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5E68" w14:textId="77777777" w:rsidR="000515F5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A19D91" w14:textId="77777777" w:rsidR="000515F5" w:rsidRDefault="00000000">
      <w:pPr>
        <w:spacing w:after="11"/>
        <w:ind w:right="69"/>
        <w:jc w:val="center"/>
        <w:rPr>
          <w:u w:val="single"/>
        </w:rPr>
      </w:pPr>
      <w:r>
        <w:rPr>
          <w:rFonts w:ascii="Arial" w:eastAsia="Arial" w:hAnsi="Arial" w:cs="Arial"/>
          <w:b/>
          <w:sz w:val="32"/>
          <w:u w:val="single"/>
        </w:rPr>
        <w:t>COMPTE RENDU DE LA RÉUNION HEBDO EQUIPE SECURITE ET ADMINISTRATION RESEAU</w:t>
      </w:r>
    </w:p>
    <w:p w14:paraId="232678BA" w14:textId="77777777" w:rsidR="000515F5" w:rsidRDefault="00000000">
      <w:pPr>
        <w:spacing w:after="311"/>
        <w:ind w:right="26"/>
        <w:jc w:val="center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15F24220" w14:textId="31FB0106" w:rsidR="000515F5" w:rsidRDefault="00000000">
      <w:pPr>
        <w:spacing w:after="49"/>
        <w:ind w:left="-5"/>
        <w:rPr>
          <w:rFonts w:ascii="Century Gothic" w:hAnsi="Century Gothic"/>
        </w:rPr>
      </w:pPr>
      <w:r>
        <w:rPr>
          <w:rFonts w:ascii="Century Gothic" w:eastAsia="Segoe UI Emoji" w:hAnsi="Century Gothic" w:cs="Segoe UI Emoji"/>
          <w:color w:val="0084CE"/>
        </w:rPr>
        <w:t xml:space="preserve"> </w:t>
      </w:r>
      <w:r>
        <w:rPr>
          <w:rFonts w:ascii="Century Gothic" w:hAnsi="Century Gothic"/>
        </w:rPr>
        <w:t xml:space="preserve"> </w:t>
      </w:r>
      <w:r>
        <w:rPr>
          <w:rFonts w:ascii="Century Gothic" w:eastAsia="Arial" w:hAnsi="Century Gothic" w:cs="Arial"/>
          <w:b/>
        </w:rPr>
        <w:t>Date :</w:t>
      </w:r>
      <w:r>
        <w:rPr>
          <w:rFonts w:ascii="Century Gothic" w:hAnsi="Century Gothic"/>
        </w:rPr>
        <w:t xml:space="preserve"> </w:t>
      </w:r>
      <w:r w:rsidR="00AE5DCE">
        <w:rPr>
          <w:rFonts w:ascii="Century Gothic" w:eastAsia="Arial" w:hAnsi="Century Gothic" w:cs="Arial"/>
          <w:b/>
        </w:rPr>
        <w:t>03</w:t>
      </w:r>
      <w:r>
        <w:rPr>
          <w:rFonts w:ascii="Century Gothic" w:eastAsia="Arial" w:hAnsi="Century Gothic" w:cs="Arial"/>
          <w:b/>
        </w:rPr>
        <w:t>-</w:t>
      </w:r>
      <w:r w:rsidR="00AE5DCE">
        <w:rPr>
          <w:rFonts w:ascii="Century Gothic" w:eastAsia="Arial" w:hAnsi="Century Gothic" w:cs="Arial"/>
          <w:b/>
        </w:rPr>
        <w:t>05</w:t>
      </w:r>
      <w:r>
        <w:rPr>
          <w:rFonts w:ascii="Century Gothic" w:eastAsia="Arial" w:hAnsi="Century Gothic" w:cs="Arial"/>
          <w:b/>
        </w:rPr>
        <w:t>-2025</w:t>
      </w:r>
      <w:r>
        <w:rPr>
          <w:rFonts w:ascii="Century Gothic" w:hAnsi="Century Gothic"/>
        </w:rPr>
        <w:t xml:space="preserve"> </w:t>
      </w:r>
    </w:p>
    <w:p w14:paraId="09DF9534" w14:textId="77777777" w:rsidR="000515F5" w:rsidRDefault="00000000">
      <w:pPr>
        <w:spacing w:after="49"/>
        <w:ind w:left="-5"/>
        <w:rPr>
          <w:rFonts w:ascii="Century Gothic" w:hAnsi="Century Gothic"/>
        </w:rPr>
      </w:pPr>
      <w:r>
        <w:rPr>
          <w:rFonts w:ascii="Century Gothic" w:eastAsia="Segoe UI Emoji" w:hAnsi="Century Gothic" w:cs="Segoe UI Emoji"/>
          <w:color w:val="9B9B9B"/>
        </w:rPr>
        <w:t xml:space="preserve"> </w:t>
      </w:r>
      <w:r>
        <w:rPr>
          <w:rFonts w:ascii="Century Gothic" w:hAnsi="Century Gothic"/>
        </w:rPr>
        <w:t xml:space="preserve"> </w:t>
      </w:r>
      <w:r>
        <w:rPr>
          <w:rFonts w:ascii="Century Gothic" w:eastAsia="Arial" w:hAnsi="Century Gothic" w:cs="Arial"/>
          <w:b/>
        </w:rPr>
        <w:t>Heure :</w:t>
      </w:r>
      <w:r>
        <w:rPr>
          <w:rFonts w:ascii="Century Gothic" w:hAnsi="Century Gothic"/>
        </w:rPr>
        <w:t xml:space="preserve"> </w:t>
      </w:r>
      <w:r>
        <w:rPr>
          <w:rFonts w:ascii="Century Gothic" w:eastAsia="Arial" w:hAnsi="Century Gothic" w:cs="Arial"/>
          <w:b/>
        </w:rPr>
        <w:t>1h30 minutes</w:t>
      </w:r>
      <w:r>
        <w:rPr>
          <w:rFonts w:ascii="Century Gothic" w:hAnsi="Century Gothic"/>
        </w:rPr>
        <w:t xml:space="preserve"> </w:t>
      </w:r>
    </w:p>
    <w:p w14:paraId="6F5B1E5F" w14:textId="42D68319" w:rsidR="000515F5" w:rsidRDefault="00000000" w:rsidP="00AE5DCE">
      <w:pPr>
        <w:rPr>
          <w:rFonts w:ascii="Century Gothic" w:hAnsi="Century Gothic"/>
        </w:rPr>
      </w:pPr>
      <w:r>
        <w:rPr>
          <w:rFonts w:ascii="Century Gothic" w:eastAsia="Segoe UI Emoji" w:hAnsi="Century Gothic" w:cs="Segoe UI Emoji"/>
          <w:color w:val="FFFFFF"/>
        </w:rPr>
        <w:t xml:space="preserve"> </w:t>
      </w:r>
      <w:r>
        <w:rPr>
          <w:rFonts w:ascii="Century Gothic" w:hAnsi="Century Gothic"/>
        </w:rPr>
        <w:t xml:space="preserve"> </w:t>
      </w:r>
      <w:r>
        <w:rPr>
          <w:rFonts w:ascii="Century Gothic" w:eastAsia="Arial" w:hAnsi="Century Gothic" w:cs="Arial"/>
          <w:b/>
        </w:rPr>
        <w:t>Lieu :</w:t>
      </w:r>
      <w:r>
        <w:rPr>
          <w:rFonts w:ascii="Century Gothic" w:hAnsi="Century Gothic"/>
        </w:rPr>
        <w:t xml:space="preserve"> Visioconférence Google MEET  </w:t>
      </w:r>
      <w:r>
        <w:rPr>
          <w:rFonts w:ascii="Century Gothic" w:eastAsia="Segoe UI Emoji" w:hAnsi="Century Gothic" w:cs="Segoe UI Emoji"/>
          <w:color w:val="F92F60"/>
        </w:rPr>
        <w:t xml:space="preserve"> </w:t>
      </w:r>
      <w:r>
        <w:rPr>
          <w:rFonts w:ascii="Century Gothic" w:hAnsi="Century Gothic"/>
        </w:rPr>
        <w:t xml:space="preserve"> </w:t>
      </w:r>
    </w:p>
    <w:p w14:paraId="7B4D5507" w14:textId="77777777" w:rsidR="00AE5DCE" w:rsidRDefault="00AE5DCE" w:rsidP="00AE5DCE">
      <w:pPr>
        <w:rPr>
          <w:rFonts w:ascii="Century Gothic" w:hAnsi="Century Gothic"/>
        </w:rPr>
      </w:pPr>
    </w:p>
    <w:p w14:paraId="15A90BF0" w14:textId="77777777" w:rsidR="000515F5" w:rsidRDefault="00000000">
      <w:pPr>
        <w:spacing w:after="0" w:line="451" w:lineRule="auto"/>
        <w:ind w:right="139"/>
        <w:rPr>
          <w:rFonts w:ascii="Century Gothic" w:hAnsi="Century Gothic"/>
        </w:rPr>
      </w:pPr>
      <w:r>
        <w:rPr>
          <w:rFonts w:ascii="Century Gothic" w:eastAsia="Segoe UI Emoji" w:hAnsi="Century Gothic" w:cs="Segoe UI Emoji"/>
          <w:color w:val="533566"/>
        </w:rPr>
        <w:t xml:space="preserve"> </w:t>
      </w:r>
      <w:r>
        <w:rPr>
          <w:rFonts w:ascii="Century Gothic" w:hAnsi="Century Gothic"/>
        </w:rPr>
        <w:t xml:space="preserve"> </w:t>
      </w:r>
      <w:r>
        <w:rPr>
          <w:rFonts w:ascii="Century Gothic" w:eastAsia="Arial" w:hAnsi="Century Gothic" w:cs="Arial"/>
          <w:b/>
        </w:rPr>
        <w:t>Présence :</w:t>
      </w:r>
      <w:r>
        <w:rPr>
          <w:rFonts w:ascii="Century Gothic" w:hAnsi="Century Gothic"/>
        </w:rPr>
        <w:t xml:space="preserve"> Ont pris part à cette séance : </w:t>
      </w:r>
    </w:p>
    <w:p w14:paraId="113BBF8C" w14:textId="77777777" w:rsidR="000515F5" w:rsidRDefault="00000000">
      <w:pPr>
        <w:numPr>
          <w:ilvl w:val="0"/>
          <w:numId w:val="1"/>
        </w:numPr>
        <w:spacing w:after="38" w:line="259" w:lineRule="auto"/>
        <w:ind w:hanging="360"/>
        <w:rPr>
          <w:rFonts w:ascii="Century Gothic" w:hAnsi="Century Gothic"/>
        </w:rPr>
      </w:pPr>
      <w:r>
        <w:rPr>
          <w:rFonts w:ascii="Century Gothic" w:eastAsia="Arial" w:hAnsi="Century Gothic" w:cs="Arial"/>
          <w:b/>
        </w:rPr>
        <w:t xml:space="preserve">Pierre </w:t>
      </w:r>
      <w:proofErr w:type="spellStart"/>
      <w:r>
        <w:rPr>
          <w:rFonts w:ascii="Century Gothic" w:eastAsia="Arial" w:hAnsi="Century Gothic" w:cs="Arial"/>
          <w:b/>
        </w:rPr>
        <w:t>Babarinde</w:t>
      </w:r>
      <w:proofErr w:type="spellEnd"/>
      <w:r>
        <w:rPr>
          <w:rFonts w:ascii="Century Gothic" w:eastAsia="Arial" w:hAnsi="Century Gothic" w:cs="Arial"/>
          <w:b/>
        </w:rPr>
        <w:t xml:space="preserve"> IDOHOU</w:t>
      </w:r>
    </w:p>
    <w:p w14:paraId="3C300AAB" w14:textId="77777777" w:rsidR="000515F5" w:rsidRDefault="00000000">
      <w:pPr>
        <w:numPr>
          <w:ilvl w:val="0"/>
          <w:numId w:val="1"/>
        </w:numPr>
        <w:spacing w:after="38" w:line="259" w:lineRule="auto"/>
        <w:ind w:hanging="360"/>
        <w:rPr>
          <w:rFonts w:ascii="Century Gothic" w:hAnsi="Century Gothic"/>
        </w:rPr>
      </w:pPr>
      <w:r>
        <w:rPr>
          <w:rFonts w:ascii="Century Gothic" w:eastAsia="Arial" w:hAnsi="Century Gothic" w:cs="Arial"/>
          <w:b/>
        </w:rPr>
        <w:t xml:space="preserve">Carin </w:t>
      </w:r>
      <w:proofErr w:type="spellStart"/>
      <w:r>
        <w:rPr>
          <w:rFonts w:ascii="Century Gothic" w:eastAsia="Arial" w:hAnsi="Century Gothic" w:cs="Arial"/>
          <w:b/>
        </w:rPr>
        <w:t>Gouany</w:t>
      </w:r>
      <w:proofErr w:type="spellEnd"/>
    </w:p>
    <w:p w14:paraId="1A160D6D" w14:textId="77777777" w:rsidR="000515F5" w:rsidRDefault="00000000">
      <w:pPr>
        <w:numPr>
          <w:ilvl w:val="0"/>
          <w:numId w:val="1"/>
        </w:numPr>
        <w:spacing w:after="55" w:line="259" w:lineRule="auto"/>
        <w:ind w:hanging="360"/>
        <w:rPr>
          <w:rFonts w:ascii="Century Gothic" w:hAnsi="Century Gothic"/>
        </w:rPr>
      </w:pPr>
      <w:r>
        <w:rPr>
          <w:rFonts w:ascii="Century Gothic" w:eastAsia="Arial" w:hAnsi="Century Gothic" w:cs="Arial"/>
          <w:b/>
        </w:rPr>
        <w:t>Jean-Paul ZINSOU</w:t>
      </w:r>
      <w:r>
        <w:rPr>
          <w:rFonts w:ascii="Century Gothic" w:hAnsi="Century Gothic"/>
        </w:rPr>
        <w:t xml:space="preserve"> </w:t>
      </w:r>
    </w:p>
    <w:p w14:paraId="5B0DD720" w14:textId="77777777" w:rsidR="000515F5" w:rsidRDefault="00000000">
      <w:pPr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  <w:noProof/>
        </w:rPr>
        <mc:AlternateContent>
          <mc:Choice Requires="wpg">
            <w:drawing>
              <wp:inline distT="0" distB="0" distL="0" distR="0" wp14:anchorId="2657EC5C" wp14:editId="16135419">
                <wp:extent cx="6303645" cy="20955"/>
                <wp:effectExtent l="0" t="0" r="0" b="0"/>
                <wp:docPr id="4671" name="Group 4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026" cy="21336"/>
                          <a:chOff x="0" y="0"/>
                          <a:chExt cx="6304026" cy="21336"/>
                        </a:xfrm>
                      </wpg:grpSpPr>
                      <wps:wsp>
                        <wps:cNvPr id="5550" name="Shape 5550"/>
                        <wps:cNvSpPr/>
                        <wps:spPr>
                          <a:xfrm>
                            <a:off x="0" y="0"/>
                            <a:ext cx="63017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740" h="20320">
                                <a:moveTo>
                                  <a:pt x="0" y="0"/>
                                </a:moveTo>
                                <a:lnTo>
                                  <a:pt x="6301740" y="0"/>
                                </a:lnTo>
                                <a:lnTo>
                                  <a:pt x="630174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1" name="Shape 5551"/>
                        <wps:cNvSpPr/>
                        <wps:spPr>
                          <a:xfrm>
                            <a:off x="317" y="10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2" name="Shape 5552"/>
                        <wps:cNvSpPr/>
                        <wps:spPr>
                          <a:xfrm>
                            <a:off x="2857" y="1017"/>
                            <a:ext cx="62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566" h="9144">
                                <a:moveTo>
                                  <a:pt x="0" y="0"/>
                                </a:moveTo>
                                <a:lnTo>
                                  <a:pt x="6298566" y="0"/>
                                </a:lnTo>
                                <a:lnTo>
                                  <a:pt x="62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3" name="Shape 5553"/>
                        <wps:cNvSpPr/>
                        <wps:spPr>
                          <a:xfrm>
                            <a:off x="6301486" y="10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4" name="Shape 5554"/>
                        <wps:cNvSpPr/>
                        <wps:spPr>
                          <a:xfrm>
                            <a:off x="317" y="3556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5" name="Shape 5555"/>
                        <wps:cNvSpPr/>
                        <wps:spPr>
                          <a:xfrm>
                            <a:off x="6301486" y="3556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6" name="Shape 5556"/>
                        <wps:cNvSpPr/>
                        <wps:spPr>
                          <a:xfrm>
                            <a:off x="317" y="18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7" name="Shape 5557"/>
                        <wps:cNvSpPr/>
                        <wps:spPr>
                          <a:xfrm>
                            <a:off x="2857" y="18796"/>
                            <a:ext cx="62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566" h="9144">
                                <a:moveTo>
                                  <a:pt x="0" y="0"/>
                                </a:moveTo>
                                <a:lnTo>
                                  <a:pt x="6298566" y="0"/>
                                </a:lnTo>
                                <a:lnTo>
                                  <a:pt x="62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" name="Shape 5558"/>
                        <wps:cNvSpPr/>
                        <wps:spPr>
                          <a:xfrm>
                            <a:off x="6301486" y="18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4671" o:spid="_x0000_s1026" o:spt="203" style="height:1.65pt;width:496.35pt;" coordsize="6304026,21336" o:gfxdata="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AAAAAZHJzL1BLAQIUABQAAAAI&#10;AIdO4kCHkFYu1QAAAAMBAAAPAAAAAAAAAAEAIAAAACIAAABkcnMvZG93bnJldi54bWxQSwECFAAU&#10;AAAACACHTuJAf6eyofUDAABdHAAADgAAAAAAAAABACAAAAAkAQAAZHJzL2Uyb0RvYy54bWxQSwUG&#10;AAAAAAYABgBZAQAAiwcAAAAA&#10;">
                <o:lock v:ext="edit" aspectratio="f"/>
                <v:shape id="Shape 5550" o:spid="_x0000_s1026" o:spt="100" style="position:absolute;left:0;top:0;height:20320;width:6301740;" fillcolor="#A0A0A0" filled="t" stroked="f" coordsize="6301740,20320" o:gfxdata="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/kPugAAAN0A&#10;AAAPAAAAAAAAAAEAIAAAACIAAABkcnMvZG93bnJldi54bWxQSwECFAAUAAAACACHTuJAMy8FnjsA&#10;AAA5AAAAEAAAAAAAAAABACAAAAAJAQAAZHJzL3NoYXBleG1sLnhtbFBLBQYAAAAABgAGAFsBAACz&#10;AwAAAAA=&#10;" path="m0,0l6301740,0,6301740,20320,0,2032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1" o:spid="_x0000_s1026" o:spt="100" style="position:absolute;left:317;top:1017;height:9144;width:9144;" fillcolor="#A0A0A0" filled="t" stroked="f" coordsize="9144,9144" o:gfxdata="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e2M0vQAA&#10;AN0AAAAPAAAAAAAAAAEAIAAAACIAAABkcnMvZG93bnJldi54bWxQSwECFAAUAAAACACHTuJAMy8F&#10;njsAAAA5AAAAEAAAAAAAAAABACAAAAAMAQAAZHJzL3NoYXBleG1sLnhtbFBLBQYAAAAABgAGAFsB&#10;AAC2AwAAAAA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2" o:spid="_x0000_s1026" o:spt="100" style="position:absolute;left:2857;top:1017;height:9144;width:6298566;" fillcolor="#A0A0A0" filled="t" stroked="f" coordsize="6298566,9144" o:gfxdata="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KMcZq/&#10;AAAA3QAAAA8AAAAAAAAAAQAgAAAAIgAAAGRycy9kb3ducmV2LnhtbFBLAQIUABQAAAAIAIdO4kAz&#10;LwWeOwAAADkAAAAQAAAAAAAAAAEAIAAAAA4BAABkcnMvc2hhcGV4bWwueG1sUEsFBgAAAAAGAAYA&#10;WwEAALgDAAAAAA==&#10;" path="m0,0l6298566,0,629856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3" o:spid="_x0000_s1026" o:spt="100" style="position:absolute;left:6301486;top:1017;height:9144;width:9144;" fillcolor="#A0A0A0" filled="t" stroked="f" coordsize="9144,9144" o:gfxdata="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+VY2L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4" o:spid="_x0000_s1026" o:spt="100" style="position:absolute;left:317;top:3556;height:15240;width:9144;" fillcolor="#A0A0A0" filled="t" stroked="f" coordsize="9144,15240" o:gfxdata="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173s&#10;wAAAAN0AAAAPAAAAAAAAAAEAIAAAACIAAABkcnMvZG93bnJldi54bWxQSwECFAAUAAAACACHTuJA&#10;My8FnjsAAAA5AAAAEAAAAAAAAAABACAAAAAPAQAAZHJzL3NoYXBleG1sLnhtbFBLBQYAAAAABgAG&#10;AFsBAAC5AwAAAAA=&#10;" path="m0,0l9144,0,9144,15240,0,1524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5" o:spid="_x0000_s1026" o:spt="100" style="position:absolute;left:6301486;top:3556;height:15240;width:9144;" fillcolor="#E3E3E3" filled="t" stroked="f" coordsize="9144,15240" o:gfxdata="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PlMi8AAAA&#10;3QAAAA8AAAAAAAAAAQAgAAAAIgAAAGRycy9kb3ducmV2LnhtbFBLAQIUABQAAAAIAIdO4kAzLwWe&#10;OwAAADkAAAAQAAAAAAAAAAEAIAAAAAsBAABkcnMvc2hhcGV4bWwueG1sUEsFBgAAAAAGAAYAWwEA&#10;ALUDAAAAAA==&#10;" path="m0,0l9144,0,9144,15240,0,1524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6" o:spid="_x0000_s1026" o:spt="100" style="position:absolute;left:317;top:18796;height:9144;width:9144;" fillcolor="#E3E3E3" filled="t" stroked="f" coordsize="9144,9144" o:gfxdata="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HThLvQAA&#10;AN0AAAAPAAAAAAAAAAEAIAAAACIAAABkcnMvZG93bnJldi54bWxQSwECFAAUAAAACACHTuJAMy8F&#10;njsAAAA5AAAAEAAAAAAAAAABACAAAAAMAQAAZHJzL3NoYXBleG1sLnhtbFBLBQYAAAAABgAGAFsB&#10;AAC2AwAAAAA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7" o:spid="_x0000_s1026" o:spt="100" style="position:absolute;left:2857;top:18796;height:9144;width:6298566;" fillcolor="#E3E3E3" filled="t" stroked="f" coordsize="6298566,9144" o:gfxdata="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CCO+vQAA&#10;AN0AAAAPAAAAAAAAAAEAIAAAACIAAABkcnMvZG93bnJldi54bWxQSwECFAAUAAAACACHTuJAMy8F&#10;njsAAAA5AAAAEAAAAAAAAAABACAAAAAMAQAAZHJzL3NoYXBleG1sLnhtbFBLBQYAAAAABgAGAFsB&#10;AAC2AwAAAAA=&#10;" path="m0,0l6298566,0,629856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8" o:spid="_x0000_s1026" o:spt="100" style="position:absolute;left:6301486;top:18796;height:9144;width:9144;" fillcolor="#E3E3E3" filled="t" stroked="f" coordsize="9144,9144" o:gfxdata="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zgmiugAAAN0A&#10;AAAPAAAAAAAAAAEAIAAAACIAAABkcnMvZG93bnJldi54bWxQSwECFAAUAAAACACHTuJAMy8FnjsA&#10;AAA5AAAAEAAAAAAAAAABACAAAAAJAQAAZHJzL3NoYXBleG1sLnhtbFBLBQYAAAAABgAGAFsBAACz&#10;AwAAAAA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3D02E03C" w14:textId="77777777" w:rsidR="000515F5" w:rsidRDefault="00000000">
      <w:pPr>
        <w:spacing w:after="202" w:line="259" w:lineRule="auto"/>
        <w:ind w:left="268"/>
        <w:rPr>
          <w:rFonts w:ascii="Century Gothic" w:eastAsia="Arial" w:hAnsi="Century Gothic" w:cs="Arial"/>
          <w:b/>
        </w:rPr>
      </w:pPr>
      <w:r>
        <w:rPr>
          <w:rFonts w:ascii="Century Gothic" w:eastAsia="Arial" w:hAnsi="Century Gothic" w:cs="Arial"/>
          <w:b/>
        </w:rPr>
        <w:t>Ordre du jour :  Point Activités de la semaine et action</w:t>
      </w:r>
    </w:p>
    <w:p w14:paraId="32613012" w14:textId="77777777" w:rsidR="000515F5" w:rsidRDefault="000515F5">
      <w:pPr>
        <w:rPr>
          <w:rFonts w:ascii="Century Gothic" w:hAnsi="Century Gothic"/>
        </w:rPr>
      </w:pPr>
    </w:p>
    <w:p w14:paraId="557DE6F3" w14:textId="77777777" w:rsidR="000515F5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>BENIN</w:t>
      </w:r>
    </w:p>
    <w:p w14:paraId="5A11CBE5" w14:textId="794E4B4C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ECHANGE AVEC LE CHARGER DE COMPTE DE CELTIIS PAR RAPPORT AU BCP</w:t>
      </w:r>
      <w:r w:rsidR="00AE5DCE">
        <w:rPr>
          <w:rFonts w:ascii="Century Gothic" w:hAnsi="Century Gothic"/>
        </w:rPr>
        <w:t xml:space="preserve"> (</w:t>
      </w:r>
      <w:proofErr w:type="spellStart"/>
      <w:r w:rsidR="00AE5DCE">
        <w:rPr>
          <w:rFonts w:ascii="Century Gothic" w:hAnsi="Century Gothic"/>
        </w:rPr>
        <w:t>spendu</w:t>
      </w:r>
      <w:proofErr w:type="spellEnd"/>
      <w:r w:rsidR="00AE5DCE">
        <w:rPr>
          <w:rFonts w:ascii="Century Gothic" w:hAnsi="Century Gothic"/>
        </w:rPr>
        <w:t>)</w:t>
      </w:r>
    </w:p>
    <w:p w14:paraId="77C8054D" w14:textId="073A4481" w:rsidR="000515F5" w:rsidRDefault="00AE5DCE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Installation D’UN SERVEUR POUR LA GUINEE BISSEAU</w:t>
      </w:r>
    </w:p>
    <w:p w14:paraId="4F805781" w14:textId="34F7C99B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MISE </w:t>
      </w:r>
      <w:r w:rsidR="00AE5DCE">
        <w:rPr>
          <w:rFonts w:ascii="Century Gothic" w:hAnsi="Century Gothic"/>
        </w:rPr>
        <w:t xml:space="preserve">A JOUR DE LA PLATFORME HERMES 360 </w:t>
      </w:r>
    </w:p>
    <w:p w14:paraId="09A9C583" w14:textId="77777777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SUPPORT ADMINSTRATION ET OPERATION</w:t>
      </w:r>
    </w:p>
    <w:p w14:paraId="510AD74E" w14:textId="77777777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MONITORING DES SERVEURS DE PRODUCTION ET EQUIPEMENT RESEAUX</w:t>
      </w:r>
    </w:p>
    <w:p w14:paraId="27F2A554" w14:textId="77777777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TICKET OUVERT AUPRES DE SBIN POUR INSTABILITE CONNEXION INTERNET</w:t>
      </w:r>
    </w:p>
    <w:p w14:paraId="516A49FD" w14:textId="77777777" w:rsidR="000515F5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>CONGO</w:t>
      </w:r>
    </w:p>
    <w:p w14:paraId="75A53DE2" w14:textId="790622E9" w:rsidR="000515F5" w:rsidRDefault="00D309C5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PARTAGE DE FICHIER VPN</w:t>
      </w:r>
      <w:r w:rsidR="00000000">
        <w:rPr>
          <w:rFonts w:ascii="Century Gothic" w:hAnsi="Century Gothic"/>
        </w:rPr>
        <w:t xml:space="preserve"> AVEC AIRTEL</w:t>
      </w:r>
      <w:r>
        <w:rPr>
          <w:rFonts w:ascii="Century Gothic" w:hAnsi="Century Gothic"/>
        </w:rPr>
        <w:t xml:space="preserve"> POUR LE BCP</w:t>
      </w:r>
    </w:p>
    <w:p w14:paraId="5F43F22C" w14:textId="560BBB55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POINT AVEC AIRTEL POUR LES AUTORISATIONS HERMES 360</w:t>
      </w:r>
      <w:r w:rsidR="00D309C5">
        <w:rPr>
          <w:rFonts w:ascii="Century Gothic" w:hAnsi="Century Gothic"/>
        </w:rPr>
        <w:t xml:space="preserve"> (ENCOURS)</w:t>
      </w:r>
    </w:p>
    <w:p w14:paraId="4CAE718D" w14:textId="2D9A75CF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DISFONCTIONNEMENT HODU ET TICKET </w:t>
      </w:r>
      <w:r w:rsidR="00D309C5">
        <w:rPr>
          <w:rFonts w:ascii="Century Gothic" w:hAnsi="Century Gothic"/>
        </w:rPr>
        <w:t>(ASSISTANCE MEHRY : monitoring en cours)</w:t>
      </w:r>
    </w:p>
    <w:p w14:paraId="5B4719D1" w14:textId="77079F25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DEMANDE D’ACHAT DE DISQUE EXTERNE DE 2T POUR LA SAUVEGARDE DES MAXHINE VIRTUELLES</w:t>
      </w:r>
      <w:r w:rsidR="00D309C5">
        <w:rPr>
          <w:rFonts w:ascii="Century Gothic" w:hAnsi="Century Gothic"/>
        </w:rPr>
        <w:t xml:space="preserve"> (EN ATTENTE DES FINANCIER)</w:t>
      </w:r>
    </w:p>
    <w:p w14:paraId="51B660D5" w14:textId="2F86BA6A" w:rsidR="000515F5" w:rsidRDefault="00D309C5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CORRECTION DE BUG HERMES 360</w:t>
      </w:r>
    </w:p>
    <w:p w14:paraId="61B42271" w14:textId="4D0D6673" w:rsidR="00D309C5" w:rsidRDefault="00D309C5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MISE EN CAMPAGNE ROBOTCALL MTN</w:t>
      </w:r>
    </w:p>
    <w:p w14:paraId="20386BA7" w14:textId="412423C3" w:rsidR="00D309C5" w:rsidRPr="00D309C5" w:rsidRDefault="00D309C5" w:rsidP="00D309C5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SOUCI OVH</w:t>
      </w:r>
    </w:p>
    <w:p w14:paraId="5CADB986" w14:textId="77777777" w:rsidR="000515F5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0FB323F9" w14:textId="77777777" w:rsidR="000515F5" w:rsidRDefault="000515F5">
      <w:pPr>
        <w:rPr>
          <w:rFonts w:ascii="Century Gothic" w:hAnsi="Century Gothic"/>
        </w:rPr>
      </w:pPr>
    </w:p>
    <w:p w14:paraId="6677B636" w14:textId="77777777" w:rsidR="000515F5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>MCCI</w:t>
      </w:r>
    </w:p>
    <w:p w14:paraId="2ED5B66A" w14:textId="77777777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MISE A JOUR BADGEUSE AJOUT NOUVEAUX AGENTS</w:t>
      </w:r>
    </w:p>
    <w:p w14:paraId="57C3DD7E" w14:textId="77777777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SUPPORT ADMINSTRATION ET OPERATION</w:t>
      </w:r>
    </w:p>
    <w:p w14:paraId="10151493" w14:textId="36E50643" w:rsidR="000515F5" w:rsidRDefault="00D309C5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REUNION AVEC MTN</w:t>
      </w:r>
      <w:r w:rsidR="00000000">
        <w:rPr>
          <w:rFonts w:ascii="Century Gothic" w:hAnsi="Century Gothic"/>
        </w:rPr>
        <w:t xml:space="preserve"> DANS LE CADRE DU BCP</w:t>
      </w:r>
    </w:p>
    <w:p w14:paraId="7EE9FDFF" w14:textId="15C060CD" w:rsidR="00D309C5" w:rsidRDefault="00D309C5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ARRET DE PRODUCTION DU AU COUPURE </w:t>
      </w:r>
    </w:p>
    <w:p w14:paraId="7A16B5DA" w14:textId="77777777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TEST ET IMPLEMENTATION DE HERMES 360</w:t>
      </w:r>
    </w:p>
    <w:p w14:paraId="26A1FC81" w14:textId="77593307" w:rsidR="00D309C5" w:rsidRDefault="00D309C5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TICKET DE LA BADGEUSE OUVERT</w:t>
      </w:r>
    </w:p>
    <w:p w14:paraId="2300A972" w14:textId="06AAB58F" w:rsidR="00D309C5" w:rsidRDefault="00D309C5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DYSFONCTIONNMENT DVR</w:t>
      </w:r>
    </w:p>
    <w:p w14:paraId="544B6F78" w14:textId="77777777" w:rsidR="000515F5" w:rsidRDefault="000515F5">
      <w:pPr>
        <w:pStyle w:val="Paragraphedeliste"/>
        <w:rPr>
          <w:rFonts w:ascii="Century Gothic" w:hAnsi="Century Gothic"/>
        </w:rPr>
      </w:pPr>
    </w:p>
    <w:p w14:paraId="6D00316C" w14:textId="77777777" w:rsidR="000515F5" w:rsidRDefault="000515F5">
      <w:pPr>
        <w:pStyle w:val="Paragraphedeliste"/>
        <w:rPr>
          <w:rFonts w:ascii="Century Gothic" w:hAnsi="Century Gothic"/>
        </w:rPr>
      </w:pPr>
    </w:p>
    <w:p w14:paraId="3B74EC7A" w14:textId="77777777" w:rsidR="000515F5" w:rsidRDefault="00000000">
      <w:pPr>
        <w:pStyle w:val="Paragraphedeliste"/>
        <w:rPr>
          <w:rFonts w:ascii="Century Gothic" w:hAnsi="Century Gothic"/>
          <w:b/>
          <w:bCs/>
          <w:sz w:val="32"/>
          <w:szCs w:val="32"/>
          <w:u w:val="single"/>
        </w:rPr>
      </w:pPr>
      <w:proofErr w:type="gramStart"/>
      <w:r>
        <w:rPr>
          <w:rFonts w:ascii="Century Gothic" w:hAnsi="Century Gothic"/>
          <w:b/>
          <w:bCs/>
          <w:sz w:val="32"/>
          <w:szCs w:val="32"/>
          <w:u w:val="single"/>
        </w:rPr>
        <w:t>Actions:</w:t>
      </w:r>
      <w:proofErr w:type="gramEnd"/>
    </w:p>
    <w:p w14:paraId="0FA0E20F" w14:textId="78685C19" w:rsidR="000515F5" w:rsidRDefault="005A092D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MISE </w:t>
      </w:r>
      <w:r w:rsidR="00000000">
        <w:rPr>
          <w:rFonts w:ascii="Century Gothic" w:hAnsi="Century Gothic"/>
        </w:rPr>
        <w:t xml:space="preserve">POLITIQUE DE SAUVEGARDE DES MACHINES VIRTUELLES </w:t>
      </w:r>
    </w:p>
    <w:p w14:paraId="24B7149D" w14:textId="77777777" w:rsidR="005A092D" w:rsidRPr="005A092D" w:rsidRDefault="005A092D" w:rsidP="005A092D">
      <w:pPr>
        <w:rPr>
          <w:rFonts w:ascii="Century Gothic" w:hAnsi="Century Gothic"/>
        </w:rPr>
      </w:pPr>
    </w:p>
    <w:p w14:paraId="530BC261" w14:textId="77777777" w:rsidR="000515F5" w:rsidRDefault="000515F5">
      <w:pPr>
        <w:spacing w:after="202" w:line="259" w:lineRule="auto"/>
        <w:ind w:left="268"/>
      </w:pPr>
    </w:p>
    <w:p w14:paraId="2CD8FF10" w14:textId="77777777" w:rsidR="005A092D" w:rsidRDefault="005A092D" w:rsidP="005A092D">
      <w:pPr>
        <w:pStyle w:val="Paragraphedeliste"/>
        <w:rPr>
          <w:rFonts w:ascii="Century Gothic" w:hAnsi="Century Gothic"/>
          <w:b/>
          <w:bCs/>
          <w:sz w:val="32"/>
          <w:szCs w:val="32"/>
          <w:u w:val="single"/>
        </w:rPr>
      </w:pPr>
      <w:proofErr w:type="gramStart"/>
      <w:r>
        <w:rPr>
          <w:rFonts w:ascii="Century Gothic" w:hAnsi="Century Gothic"/>
          <w:b/>
          <w:bCs/>
          <w:sz w:val="32"/>
          <w:szCs w:val="32"/>
          <w:u w:val="single"/>
        </w:rPr>
        <w:t>Actions:</w:t>
      </w:r>
      <w:proofErr w:type="gramEnd"/>
    </w:p>
    <w:p w14:paraId="052CE4F3" w14:textId="19BEE3EB" w:rsidR="000515F5" w:rsidRPr="005A092D" w:rsidRDefault="005A092D" w:rsidP="005A092D">
      <w:pPr>
        <w:pStyle w:val="Paragraphedeliste"/>
        <w:numPr>
          <w:ilvl w:val="0"/>
          <w:numId w:val="3"/>
        </w:numPr>
        <w:tabs>
          <w:tab w:val="left" w:pos="2940"/>
        </w:tabs>
        <w:rPr>
          <w:rFonts w:ascii="Eras Medium ITC" w:eastAsia="Times New Roman" w:hAnsi="Eras Medium ITC" w:cs="Times New Roman"/>
          <w:szCs w:val="24"/>
        </w:rPr>
      </w:pPr>
      <w:r w:rsidRPr="005A092D">
        <w:rPr>
          <w:rFonts w:ascii="Eras Medium ITC" w:eastAsia="Times New Roman" w:hAnsi="Eras Medium ITC" w:cs="Times New Roman"/>
          <w:szCs w:val="24"/>
        </w:rPr>
        <w:t>Manque de matériel pour l’installation des outils de monitoring dans les filiales</w:t>
      </w:r>
    </w:p>
    <w:p w14:paraId="1C1B98BC" w14:textId="56440358" w:rsidR="005A092D" w:rsidRDefault="005A092D" w:rsidP="005A092D">
      <w:pPr>
        <w:pStyle w:val="Paragraphedeliste"/>
        <w:numPr>
          <w:ilvl w:val="0"/>
          <w:numId w:val="3"/>
        </w:numPr>
        <w:tabs>
          <w:tab w:val="left" w:pos="2940"/>
        </w:tabs>
        <w:rPr>
          <w:rFonts w:ascii="Eras Medium ITC" w:eastAsia="Times New Roman" w:hAnsi="Eras Medium ITC" w:cs="Times New Roman"/>
          <w:szCs w:val="24"/>
        </w:rPr>
      </w:pPr>
      <w:r w:rsidRPr="005A092D">
        <w:rPr>
          <w:rFonts w:ascii="Eras Medium ITC" w:eastAsia="Times New Roman" w:hAnsi="Eras Medium ITC" w:cs="Times New Roman"/>
          <w:szCs w:val="24"/>
        </w:rPr>
        <w:t xml:space="preserve">Complexité à </w:t>
      </w:r>
      <w:r>
        <w:rPr>
          <w:rFonts w:ascii="Eras Medium ITC" w:eastAsia="Times New Roman" w:hAnsi="Eras Medium ITC" w:cs="Times New Roman"/>
          <w:szCs w:val="24"/>
        </w:rPr>
        <w:t>a</w:t>
      </w:r>
      <w:r w:rsidRPr="005A092D">
        <w:rPr>
          <w:rFonts w:ascii="Eras Medium ITC" w:eastAsia="Times New Roman" w:hAnsi="Eras Medium ITC" w:cs="Times New Roman"/>
          <w:szCs w:val="24"/>
        </w:rPr>
        <w:t>voir un</w:t>
      </w:r>
      <w:r>
        <w:rPr>
          <w:rFonts w:ascii="Eras Medium ITC" w:eastAsia="Times New Roman" w:hAnsi="Eras Medium ITC" w:cs="Times New Roman"/>
          <w:szCs w:val="24"/>
        </w:rPr>
        <w:t>e</w:t>
      </w:r>
      <w:r w:rsidRPr="005A092D">
        <w:rPr>
          <w:rFonts w:ascii="Eras Medium ITC" w:eastAsia="Times New Roman" w:hAnsi="Eras Medium ITC" w:cs="Times New Roman"/>
          <w:szCs w:val="24"/>
        </w:rPr>
        <w:t xml:space="preserve"> vu</w:t>
      </w:r>
      <w:r>
        <w:rPr>
          <w:rFonts w:ascii="Eras Medium ITC" w:eastAsia="Times New Roman" w:hAnsi="Eras Medium ITC" w:cs="Times New Roman"/>
          <w:szCs w:val="24"/>
        </w:rPr>
        <w:t>e</w:t>
      </w:r>
      <w:r w:rsidRPr="005A092D">
        <w:rPr>
          <w:rFonts w:ascii="Eras Medium ITC" w:eastAsia="Times New Roman" w:hAnsi="Eras Medium ITC" w:cs="Times New Roman"/>
          <w:szCs w:val="24"/>
        </w:rPr>
        <w:t xml:space="preserve"> sur le pôle sécurité dans les filiales d</w:t>
      </w:r>
      <w:r w:rsidR="00564A09">
        <w:rPr>
          <w:rFonts w:ascii="Eras Medium ITC" w:eastAsia="Times New Roman" w:hAnsi="Eras Medium ITC" w:cs="Times New Roman"/>
          <w:szCs w:val="24"/>
        </w:rPr>
        <w:t xml:space="preserve">e </w:t>
      </w:r>
      <w:r w:rsidRPr="005A092D">
        <w:rPr>
          <w:rFonts w:ascii="Eras Medium ITC" w:eastAsia="Times New Roman" w:hAnsi="Eras Medium ITC" w:cs="Times New Roman"/>
          <w:szCs w:val="24"/>
        </w:rPr>
        <w:t>guinée Biseau et Guinée Conakry</w:t>
      </w:r>
    </w:p>
    <w:p w14:paraId="78B7D14B" w14:textId="77777777" w:rsidR="005A092D" w:rsidRPr="005A092D" w:rsidRDefault="005A092D" w:rsidP="00564A09">
      <w:pPr>
        <w:pStyle w:val="Paragraphedeliste"/>
        <w:tabs>
          <w:tab w:val="left" w:pos="2940"/>
        </w:tabs>
        <w:rPr>
          <w:rFonts w:ascii="Eras Medium ITC" w:eastAsia="Times New Roman" w:hAnsi="Eras Medium ITC" w:cs="Times New Roman"/>
          <w:szCs w:val="24"/>
        </w:rPr>
      </w:pPr>
    </w:p>
    <w:p w14:paraId="148560AE" w14:textId="77777777" w:rsidR="005A092D" w:rsidRDefault="005A092D">
      <w:pPr>
        <w:tabs>
          <w:tab w:val="left" w:pos="2940"/>
        </w:tabs>
        <w:rPr>
          <w:rFonts w:ascii="Eras Medium ITC" w:eastAsia="Times New Roman" w:hAnsi="Eras Medium ITC" w:cs="Times New Roman"/>
          <w:szCs w:val="24"/>
        </w:rPr>
      </w:pPr>
    </w:p>
    <w:sectPr w:rsidR="005A092D">
      <w:headerReference w:type="even" r:id="rId9"/>
      <w:head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6EF7" w14:textId="77777777" w:rsidR="00753041" w:rsidRDefault="00753041">
      <w:pPr>
        <w:spacing w:line="240" w:lineRule="auto"/>
      </w:pPr>
      <w:r>
        <w:separator/>
      </w:r>
    </w:p>
  </w:endnote>
  <w:endnote w:type="continuationSeparator" w:id="0">
    <w:p w14:paraId="4441865E" w14:textId="77777777" w:rsidR="00753041" w:rsidRDefault="00753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C764E" w14:textId="77777777" w:rsidR="00753041" w:rsidRDefault="00753041">
      <w:pPr>
        <w:spacing w:after="0"/>
      </w:pPr>
      <w:r>
        <w:separator/>
      </w:r>
    </w:p>
  </w:footnote>
  <w:footnote w:type="continuationSeparator" w:id="0">
    <w:p w14:paraId="55BC17D1" w14:textId="77777777" w:rsidR="00753041" w:rsidRDefault="007530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2866" w14:textId="77777777" w:rsidR="000515F5" w:rsidRDefault="00000000">
    <w:pPr>
      <w:pStyle w:val="En-tte"/>
    </w:pPr>
    <w:r>
      <w:rPr>
        <w:lang w:eastAsia="fr-FR"/>
      </w:rPr>
      <w:pict w14:anchorId="113D51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5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;mso-width-relative:page;mso-height-relative:page" o:allowincell="f">
          <v:imagedata r:id="rId1" o:title="entete bénin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2A7C" w14:textId="77777777" w:rsidR="000515F5" w:rsidRDefault="00000000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868CE75" wp14:editId="67C549E0">
              <wp:simplePos x="0" y="0"/>
              <wp:positionH relativeFrom="column">
                <wp:posOffset>840740</wp:posOffset>
              </wp:positionH>
              <wp:positionV relativeFrom="paragraph">
                <wp:posOffset>197485</wp:posOffset>
              </wp:positionV>
              <wp:extent cx="1543050" cy="323850"/>
              <wp:effectExtent l="0" t="0" r="0" b="0"/>
              <wp:wrapTopAndBottom/>
              <wp:docPr id="122500580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3050" cy="3238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BCEA7" w14:textId="77777777" w:rsidR="000515F5" w:rsidRDefault="00000000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Cote D’Ivoire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68CE75" id="Rectangle 1" o:spid="_x0000_s1026" style="position:absolute;margin-left:66.2pt;margin-top:15.55pt;width:121.5pt;height:25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" fillcolor="white [3201]" stroked="f" strokeweight="2pt">
              <v:textbox>
                <w:txbxContent>
                  <w:p w14:paraId="739BCEA7" w14:textId="77777777" w:rsidR="000515F5" w:rsidRDefault="00000000">
                    <w:pPr>
                      <w:jc w:val="center"/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Cote D’Ivoire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lang w:eastAsia="fr-FR"/>
      </w:rPr>
      <w:pict w14:anchorId="16AFF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6" o:spid="_x0000_s1027" type="#_x0000_t75" style="position:absolute;margin-left:-56.8pt;margin-top:-48.9pt;width:595.2pt;height:841.9pt;z-index:-251655168;mso-position-horizontal-relative:margin;mso-position-vertical-relative:margin;mso-width-relative:page;mso-height-relative:page" o:allowincell="f">
          <v:imagedata r:id="rId1" o:title="entete bénin 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7F9E" w14:textId="77777777" w:rsidR="000515F5" w:rsidRDefault="00000000">
    <w:pPr>
      <w:pStyle w:val="En-tte"/>
    </w:pPr>
    <w:r>
      <w:rPr>
        <w:lang w:eastAsia="fr-FR"/>
      </w:rPr>
      <w:pict w14:anchorId="784E6C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4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;mso-width-relative:page;mso-height-relative:page" o:allowincell="f">
          <v:imagedata r:id="rId1" o:title="entete bénin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A0D6D"/>
    <w:multiLevelType w:val="multilevel"/>
    <w:tmpl w:val="5E4A0D6D"/>
    <w:lvl w:ilvl="0">
      <w:start w:val="1"/>
      <w:numFmt w:val="decimal"/>
      <w:lvlText w:val="%1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71DD0BED"/>
    <w:multiLevelType w:val="multilevel"/>
    <w:tmpl w:val="71DD0BED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7360E"/>
    <w:multiLevelType w:val="hybridMultilevel"/>
    <w:tmpl w:val="E610B0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080849">
    <w:abstractNumId w:val="0"/>
  </w:num>
  <w:num w:numId="2" w16cid:durableId="13268463">
    <w:abstractNumId w:val="1"/>
  </w:num>
  <w:num w:numId="3" w16cid:durableId="125440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BF"/>
    <w:rsid w:val="00005F95"/>
    <w:rsid w:val="00006543"/>
    <w:rsid w:val="00011F84"/>
    <w:rsid w:val="00013A48"/>
    <w:rsid w:val="00014DE5"/>
    <w:rsid w:val="000160A5"/>
    <w:rsid w:val="000515F5"/>
    <w:rsid w:val="000547FB"/>
    <w:rsid w:val="00082F0B"/>
    <w:rsid w:val="000875A7"/>
    <w:rsid w:val="000A3164"/>
    <w:rsid w:val="000B4BFE"/>
    <w:rsid w:val="000D772F"/>
    <w:rsid w:val="0010238C"/>
    <w:rsid w:val="00131B58"/>
    <w:rsid w:val="00161AA9"/>
    <w:rsid w:val="001850FC"/>
    <w:rsid w:val="00185A89"/>
    <w:rsid w:val="00190467"/>
    <w:rsid w:val="001C24D1"/>
    <w:rsid w:val="001C3272"/>
    <w:rsid w:val="0020338A"/>
    <w:rsid w:val="00207B8E"/>
    <w:rsid w:val="00226199"/>
    <w:rsid w:val="00227736"/>
    <w:rsid w:val="00234DFB"/>
    <w:rsid w:val="002369E4"/>
    <w:rsid w:val="00247B23"/>
    <w:rsid w:val="002510BA"/>
    <w:rsid w:val="00251944"/>
    <w:rsid w:val="0027086B"/>
    <w:rsid w:val="002946FE"/>
    <w:rsid w:val="00294756"/>
    <w:rsid w:val="00294A5F"/>
    <w:rsid w:val="002B6817"/>
    <w:rsid w:val="002C1426"/>
    <w:rsid w:val="002D5679"/>
    <w:rsid w:val="002E509B"/>
    <w:rsid w:val="002F3942"/>
    <w:rsid w:val="002F75E3"/>
    <w:rsid w:val="00311C8F"/>
    <w:rsid w:val="003230C9"/>
    <w:rsid w:val="0032573C"/>
    <w:rsid w:val="003279CC"/>
    <w:rsid w:val="00371B5C"/>
    <w:rsid w:val="00386A62"/>
    <w:rsid w:val="003B3649"/>
    <w:rsid w:val="003B6B4D"/>
    <w:rsid w:val="003D277D"/>
    <w:rsid w:val="003D620B"/>
    <w:rsid w:val="003E6F5B"/>
    <w:rsid w:val="003F41C4"/>
    <w:rsid w:val="003F569D"/>
    <w:rsid w:val="003F5756"/>
    <w:rsid w:val="00400372"/>
    <w:rsid w:val="00402242"/>
    <w:rsid w:val="00437E12"/>
    <w:rsid w:val="00446178"/>
    <w:rsid w:val="00496E04"/>
    <w:rsid w:val="004C1AF0"/>
    <w:rsid w:val="004D612B"/>
    <w:rsid w:val="004E1E54"/>
    <w:rsid w:val="004E4ECF"/>
    <w:rsid w:val="00501133"/>
    <w:rsid w:val="00551C24"/>
    <w:rsid w:val="00553A67"/>
    <w:rsid w:val="00564A09"/>
    <w:rsid w:val="00576168"/>
    <w:rsid w:val="00595EBE"/>
    <w:rsid w:val="005A092D"/>
    <w:rsid w:val="005C173D"/>
    <w:rsid w:val="005C6E29"/>
    <w:rsid w:val="005D37AC"/>
    <w:rsid w:val="005E72D8"/>
    <w:rsid w:val="00630952"/>
    <w:rsid w:val="00631068"/>
    <w:rsid w:val="006330B4"/>
    <w:rsid w:val="0064069E"/>
    <w:rsid w:val="0064480B"/>
    <w:rsid w:val="00645F03"/>
    <w:rsid w:val="00652D41"/>
    <w:rsid w:val="00653D95"/>
    <w:rsid w:val="006719DC"/>
    <w:rsid w:val="006900DC"/>
    <w:rsid w:val="006A27F1"/>
    <w:rsid w:val="006B0FC4"/>
    <w:rsid w:val="006C7078"/>
    <w:rsid w:val="006D5E4B"/>
    <w:rsid w:val="007238AA"/>
    <w:rsid w:val="00735AF0"/>
    <w:rsid w:val="00736EC2"/>
    <w:rsid w:val="00743269"/>
    <w:rsid w:val="00753041"/>
    <w:rsid w:val="00767FE1"/>
    <w:rsid w:val="00771C35"/>
    <w:rsid w:val="00773098"/>
    <w:rsid w:val="00793A38"/>
    <w:rsid w:val="00793FD2"/>
    <w:rsid w:val="00796A9C"/>
    <w:rsid w:val="007A4DD6"/>
    <w:rsid w:val="007C3E79"/>
    <w:rsid w:val="007E3E4B"/>
    <w:rsid w:val="007E74B0"/>
    <w:rsid w:val="0080372F"/>
    <w:rsid w:val="008164BF"/>
    <w:rsid w:val="008557DD"/>
    <w:rsid w:val="00861208"/>
    <w:rsid w:val="00863EC1"/>
    <w:rsid w:val="00874FAA"/>
    <w:rsid w:val="00877315"/>
    <w:rsid w:val="00877964"/>
    <w:rsid w:val="00884095"/>
    <w:rsid w:val="0088789C"/>
    <w:rsid w:val="008B43F0"/>
    <w:rsid w:val="008B4E6C"/>
    <w:rsid w:val="008C1BF6"/>
    <w:rsid w:val="008D336F"/>
    <w:rsid w:val="008D4B59"/>
    <w:rsid w:val="008F0C01"/>
    <w:rsid w:val="008F290E"/>
    <w:rsid w:val="0090639D"/>
    <w:rsid w:val="009503B4"/>
    <w:rsid w:val="00950C5D"/>
    <w:rsid w:val="00954EDB"/>
    <w:rsid w:val="00955D86"/>
    <w:rsid w:val="009638C7"/>
    <w:rsid w:val="009846F9"/>
    <w:rsid w:val="00993210"/>
    <w:rsid w:val="0099664D"/>
    <w:rsid w:val="009A32EC"/>
    <w:rsid w:val="009B7F60"/>
    <w:rsid w:val="009C1B55"/>
    <w:rsid w:val="009E224C"/>
    <w:rsid w:val="00A000B2"/>
    <w:rsid w:val="00A01250"/>
    <w:rsid w:val="00A062E8"/>
    <w:rsid w:val="00A22F2F"/>
    <w:rsid w:val="00A35442"/>
    <w:rsid w:val="00A80424"/>
    <w:rsid w:val="00A873A1"/>
    <w:rsid w:val="00A9237D"/>
    <w:rsid w:val="00AA5C9A"/>
    <w:rsid w:val="00AA6DF7"/>
    <w:rsid w:val="00AB63FC"/>
    <w:rsid w:val="00AC0417"/>
    <w:rsid w:val="00AE0EDF"/>
    <w:rsid w:val="00AE5DCE"/>
    <w:rsid w:val="00B12A3C"/>
    <w:rsid w:val="00B15357"/>
    <w:rsid w:val="00B22181"/>
    <w:rsid w:val="00B222F7"/>
    <w:rsid w:val="00B3264E"/>
    <w:rsid w:val="00B556F8"/>
    <w:rsid w:val="00B72495"/>
    <w:rsid w:val="00B83B30"/>
    <w:rsid w:val="00BA5AB4"/>
    <w:rsid w:val="00BD5E18"/>
    <w:rsid w:val="00BE1BC1"/>
    <w:rsid w:val="00BE2CE9"/>
    <w:rsid w:val="00BE47BF"/>
    <w:rsid w:val="00C01865"/>
    <w:rsid w:val="00C170D1"/>
    <w:rsid w:val="00C46DBF"/>
    <w:rsid w:val="00C51FC4"/>
    <w:rsid w:val="00C52FF2"/>
    <w:rsid w:val="00C92E37"/>
    <w:rsid w:val="00CA1627"/>
    <w:rsid w:val="00CB501A"/>
    <w:rsid w:val="00CC4CCC"/>
    <w:rsid w:val="00CE3CBF"/>
    <w:rsid w:val="00CE4302"/>
    <w:rsid w:val="00D2620F"/>
    <w:rsid w:val="00D309C5"/>
    <w:rsid w:val="00D56214"/>
    <w:rsid w:val="00D90938"/>
    <w:rsid w:val="00D97965"/>
    <w:rsid w:val="00DA3322"/>
    <w:rsid w:val="00DC667B"/>
    <w:rsid w:val="00DD2929"/>
    <w:rsid w:val="00DD3F13"/>
    <w:rsid w:val="00DD4363"/>
    <w:rsid w:val="00DF56AD"/>
    <w:rsid w:val="00E125F6"/>
    <w:rsid w:val="00E225EE"/>
    <w:rsid w:val="00E26B48"/>
    <w:rsid w:val="00E3086B"/>
    <w:rsid w:val="00E33920"/>
    <w:rsid w:val="00E663F7"/>
    <w:rsid w:val="00E67705"/>
    <w:rsid w:val="00E84642"/>
    <w:rsid w:val="00E85F38"/>
    <w:rsid w:val="00E87DD5"/>
    <w:rsid w:val="00E92A8D"/>
    <w:rsid w:val="00ED7C88"/>
    <w:rsid w:val="00EE1880"/>
    <w:rsid w:val="00EF5401"/>
    <w:rsid w:val="00F04AC9"/>
    <w:rsid w:val="00F11640"/>
    <w:rsid w:val="00F11697"/>
    <w:rsid w:val="00F20917"/>
    <w:rsid w:val="00F22FAF"/>
    <w:rsid w:val="00F30148"/>
    <w:rsid w:val="00F359E5"/>
    <w:rsid w:val="00F571C0"/>
    <w:rsid w:val="00F63A12"/>
    <w:rsid w:val="00F8377D"/>
    <w:rsid w:val="00F84C7C"/>
    <w:rsid w:val="00F868A4"/>
    <w:rsid w:val="00F87B50"/>
    <w:rsid w:val="00F9223E"/>
    <w:rsid w:val="00F9517F"/>
    <w:rsid w:val="00FA0AE2"/>
    <w:rsid w:val="00FA15B2"/>
    <w:rsid w:val="00FA1B79"/>
    <w:rsid w:val="00FB7E18"/>
    <w:rsid w:val="00FC33C7"/>
    <w:rsid w:val="00FC7A61"/>
    <w:rsid w:val="7C841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67C7EE2"/>
  <w15:docId w15:val="{DAB42A8D-323B-4FAF-87F6-1633BBB8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730283-9287-4BD0-8745-08D9A2BA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Germaine TOHON</dc:creator>
  <cp:lastModifiedBy>Pierre IDOHOU</cp:lastModifiedBy>
  <cp:revision>3</cp:revision>
  <cp:lastPrinted>2024-09-05T09:29:00Z</cp:lastPrinted>
  <dcterms:created xsi:type="dcterms:W3CDTF">2025-05-03T10:26:00Z</dcterms:created>
  <dcterms:modified xsi:type="dcterms:W3CDTF">2025-05-03T11:04:00Z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DA69DB76D8C3486A946C18B0CC9063A5_12</vt:lpwstr>
  </property>
</Properties>
</file>