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3755FA99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  <w:r w:rsidR="00052807">
        <w:rPr>
          <w:lang w:val="fr-FR"/>
        </w:rPr>
        <w:t>APPELS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6E00B0DB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052807">
              <w:rPr>
                <w:rFonts w:ascii="Arial" w:hAnsi="Arial" w:cs="Arial"/>
                <w:b/>
                <w:bCs/>
                <w:lang w:val="fr-FR"/>
              </w:rPr>
              <w:t>24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052807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5C70AC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0555BB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6FDB2B62" w14:textId="579E3D24" w:rsidR="00CE6A6D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 xml:space="preserve">Nous avons constaté un arrêt de </w:t>
            </w:r>
            <w:r w:rsidR="008C1C3F">
              <w:rPr>
                <w:rFonts w:ascii="Arial" w:hAnsi="Arial" w:cs="Arial"/>
                <w:bCs/>
                <w:sz w:val="20"/>
                <w:lang w:val="fr-FR"/>
              </w:rPr>
              <w:t xml:space="preserve">production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suite à un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24732">
              <w:rPr>
                <w:rFonts w:ascii="Arial" w:hAnsi="Arial" w:cs="Arial"/>
                <w:bCs/>
                <w:sz w:val="20"/>
                <w:lang w:val="fr-FR"/>
              </w:rPr>
              <w:t>dysfonctionnement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de </w:t>
            </w:r>
            <w:r w:rsidR="00052807">
              <w:rPr>
                <w:rFonts w:ascii="Arial" w:hAnsi="Arial" w:cs="Arial"/>
                <w:bCs/>
                <w:sz w:val="20"/>
                <w:lang w:val="fr-FR"/>
              </w:rPr>
              <w:t>la radio qui assure la liaison entre notre centre d’appel et la Station de base de MTN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14FA3A3B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52807">
              <w:rPr>
                <w:rFonts w:ascii="Arial" w:hAnsi="Arial" w:cs="Arial"/>
                <w:sz w:val="20"/>
                <w:lang w:val="fr-FR"/>
              </w:rPr>
              <w:t>Les pings vers les adresses de liaisons ne passaient pas, les traceroutes montraient que les paquets ne parvenaient pas à sortir du routeur dans nos locaux.</w:t>
            </w:r>
            <w:r w:rsidR="008125BC" w:rsidRPr="008125BC">
              <w:rPr>
                <w:noProof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08D70D50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les </w:t>
            </w:r>
            <w:r w:rsidR="00052807">
              <w:rPr>
                <w:rFonts w:ascii="Arial" w:hAnsi="Arial" w:cs="Arial"/>
                <w:bCs/>
                <w:sz w:val="20"/>
                <w:lang w:val="fr-FR"/>
              </w:rPr>
              <w:t>appels ne passaient pas</w:t>
            </w:r>
            <w:r w:rsidR="00402C31">
              <w:rPr>
                <w:rFonts w:ascii="Arial" w:hAnsi="Arial" w:cs="Arial"/>
                <w:bCs/>
                <w:sz w:val="20"/>
                <w:lang w:val="fr-FR"/>
              </w:rPr>
              <w:t>.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</w:p>
          <w:p w14:paraId="21CEBE19" w14:textId="242C878A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052807">
              <w:rPr>
                <w:rFonts w:ascii="Arial" w:hAnsi="Arial" w:cs="Arial"/>
                <w:bCs/>
                <w:sz w:val="20"/>
                <w:u w:val="single"/>
                <w:lang w:val="fr-FR"/>
              </w:rPr>
              <w:t>23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/</w:t>
            </w:r>
            <w:r w:rsidR="00052807">
              <w:rPr>
                <w:rFonts w:ascii="Arial" w:hAnsi="Arial" w:cs="Arial"/>
                <w:bCs/>
                <w:sz w:val="20"/>
                <w:u w:val="single"/>
                <w:lang w:val="fr-FR"/>
              </w:rPr>
              <w:t>11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/2025 </w:t>
            </w:r>
            <w:r w:rsidR="00052807">
              <w:rPr>
                <w:rFonts w:ascii="Arial" w:hAnsi="Arial" w:cs="Arial"/>
                <w:bCs/>
                <w:sz w:val="20"/>
                <w:u w:val="single"/>
                <w:lang w:val="fr-FR"/>
              </w:rPr>
              <w:t>01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h</w:t>
            </w:r>
            <w:r w:rsidR="00052807">
              <w:rPr>
                <w:rFonts w:ascii="Arial" w:hAnsi="Arial" w:cs="Arial"/>
                <w:bCs/>
                <w:sz w:val="20"/>
                <w:u w:val="single"/>
                <w:lang w:val="fr-FR"/>
              </w:rPr>
              <w:t>14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-</w:t>
            </w:r>
            <w:r w:rsidR="00052807">
              <w:rPr>
                <w:rFonts w:ascii="Arial" w:hAnsi="Arial" w:cs="Arial"/>
                <w:bCs/>
                <w:sz w:val="20"/>
                <w:u w:val="single"/>
                <w:lang w:val="fr-FR"/>
              </w:rPr>
              <w:t>01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h</w:t>
            </w:r>
            <w:r w:rsidR="00052807">
              <w:rPr>
                <w:rFonts w:ascii="Arial" w:hAnsi="Arial" w:cs="Arial"/>
                <w:bCs/>
                <w:sz w:val="20"/>
                <w:u w:val="single"/>
                <w:lang w:val="fr-FR"/>
              </w:rPr>
              <w:t>35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</w:p>
        </w:tc>
      </w:tr>
      <w:tr w:rsidR="00025C61" w:rsidRPr="005C70AC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28EFE9C2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052807">
              <w:rPr>
                <w:rFonts w:ascii="Arial" w:hAnsi="Arial" w:cs="Arial"/>
                <w:sz w:val="22"/>
                <w:lang w:val="fr-FR"/>
              </w:rPr>
              <w:t>Bug des équipements du client.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07ABA735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2A7295CC" w14:textId="6BD3F0B4" w:rsidR="00025C61" w:rsidRDefault="00694D2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Voix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et data</w:t>
            </w:r>
          </w:p>
          <w:p w14:paraId="08E96E9B" w14:textId="77777777" w:rsidR="00025C61" w:rsidRPr="00D00B07" w:rsidRDefault="00025C61" w:rsidP="00025C61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A404C8" w:rsidRPr="000555BB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67A84A01" w:rsidR="00B60AAA" w:rsidRPr="00F62A22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Redémarrage de </w:t>
            </w:r>
            <w:r w:rsidR="00052807">
              <w:rPr>
                <w:rFonts w:ascii="Arial" w:hAnsi="Arial" w:cs="Arial"/>
                <w:bCs/>
                <w:sz w:val="20"/>
                <w:lang w:val="fr-FR" w:eastAsia="zh-CN"/>
              </w:rPr>
              <w:t>La radio et du routeur</w:t>
            </w:r>
            <w:r w:rsidR="00462302">
              <w:rPr>
                <w:rFonts w:ascii="Arial" w:hAnsi="Arial" w:cs="Arial"/>
                <w:bCs/>
                <w:sz w:val="20"/>
                <w:lang w:val="fr-FR" w:eastAsia="zh-CN"/>
              </w:rPr>
              <w:t>.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31AF5743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052807">
              <w:rPr>
                <w:rFonts w:ascii="Arial" w:hAnsi="Arial" w:cs="Arial"/>
                <w:b/>
                <w:bCs/>
                <w:sz w:val="20"/>
                <w:lang w:val="fr-FR"/>
              </w:rPr>
              <w:t>23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052807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0555BB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0555BB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05CAB4CB" w:rsidR="00CE6A6D" w:rsidRPr="00C57517" w:rsidRDefault="00A404C8" w:rsidP="00FE1A0B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  <w:r w:rsidRPr="00C57517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C57517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C57517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C57517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C5751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Redémarrage de </w:t>
            </w:r>
            <w:r w:rsidR="00052807">
              <w:rPr>
                <w:rFonts w:ascii="Arial" w:hAnsi="Arial" w:cs="Arial"/>
                <w:bCs/>
                <w:sz w:val="20"/>
                <w:lang w:val="fr-FR" w:eastAsia="zh-CN"/>
              </w:rPr>
              <w:t>la radio</w:t>
            </w:r>
            <w:r w:rsidR="000555BB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et du routeur du client</w:t>
            </w:r>
            <w:r w:rsidR="008C1C3F" w:rsidRPr="00C57517">
              <w:rPr>
                <w:rFonts w:ascii="Arial" w:hAnsi="Arial" w:cs="Arial"/>
                <w:bCs/>
                <w:sz w:val="20"/>
                <w:lang w:val="fr-FR" w:eastAsia="zh-CN"/>
              </w:rPr>
              <w:t>.</w:t>
            </w:r>
          </w:p>
          <w:p w14:paraId="6591FE91" w14:textId="77777777" w:rsidR="007930CD" w:rsidRPr="00C57517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1BF73D6" w14:textId="1B197D77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B1088F">
              <w:rPr>
                <w:rFonts w:ascii="Arial" w:hAnsi="Arial" w:cs="Arial"/>
                <w:b/>
                <w:bCs/>
                <w:sz w:val="20"/>
                <w:lang w:val="fr-FR"/>
              </w:rPr>
              <w:t>23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C57517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353466CC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  <w:r w:rsidR="00B1088F">
              <w:rPr>
                <w:rFonts w:ascii="Arial" w:hAnsi="Arial" w:cs="Arial"/>
                <w:bCs/>
                <w:sz w:val="22"/>
                <w:lang w:val="fr-FR"/>
              </w:rPr>
              <w:t>Noel Seutchuang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5BCC3B1E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B1088F">
              <w:rPr>
                <w:rFonts w:ascii="Arial" w:hAnsi="Arial" w:cs="Arial"/>
                <w:bCs/>
                <w:sz w:val="22"/>
                <w:lang w:val="fr-FR"/>
              </w:rPr>
              <w:t>23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</w:t>
            </w:r>
            <w:r w:rsidR="00F24F4C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C57517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0555BB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5B19D7">
      <w:footerReference w:type="first" r:id="rId9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2B0F" w14:textId="77777777" w:rsidR="005B19D7" w:rsidRDefault="005B19D7" w:rsidP="006B054F">
      <w:r>
        <w:separator/>
      </w:r>
    </w:p>
  </w:endnote>
  <w:endnote w:type="continuationSeparator" w:id="0">
    <w:p w14:paraId="00A90C24" w14:textId="77777777" w:rsidR="005B19D7" w:rsidRDefault="005B19D7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4D82" w14:textId="77777777" w:rsidR="005B19D7" w:rsidRDefault="005B19D7" w:rsidP="006B054F">
      <w:r>
        <w:separator/>
      </w:r>
    </w:p>
  </w:footnote>
  <w:footnote w:type="continuationSeparator" w:id="0">
    <w:p w14:paraId="6E078627" w14:textId="77777777" w:rsidR="005B19D7" w:rsidRDefault="005B19D7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16B2F"/>
    <w:rsid w:val="00020CD7"/>
    <w:rsid w:val="00020D88"/>
    <w:rsid w:val="000228EB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2807"/>
    <w:rsid w:val="0005378F"/>
    <w:rsid w:val="000555BB"/>
    <w:rsid w:val="00060F35"/>
    <w:rsid w:val="00095E0E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23839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06F"/>
    <w:rsid w:val="002A05C7"/>
    <w:rsid w:val="002A2C43"/>
    <w:rsid w:val="002B0232"/>
    <w:rsid w:val="002B0916"/>
    <w:rsid w:val="002B0F57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34"/>
    <w:rsid w:val="00305AF3"/>
    <w:rsid w:val="00311B0D"/>
    <w:rsid w:val="00311F85"/>
    <w:rsid w:val="003129AC"/>
    <w:rsid w:val="003210C0"/>
    <w:rsid w:val="003436E8"/>
    <w:rsid w:val="003508FB"/>
    <w:rsid w:val="00357E66"/>
    <w:rsid w:val="00357FFD"/>
    <w:rsid w:val="0036567A"/>
    <w:rsid w:val="0038170C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2D27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19D7"/>
    <w:rsid w:val="005B388B"/>
    <w:rsid w:val="005B5624"/>
    <w:rsid w:val="005C6338"/>
    <w:rsid w:val="005C70AC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021BB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31003"/>
    <w:rsid w:val="007310A5"/>
    <w:rsid w:val="007332D5"/>
    <w:rsid w:val="007363AC"/>
    <w:rsid w:val="00737667"/>
    <w:rsid w:val="00744BDA"/>
    <w:rsid w:val="00750C6C"/>
    <w:rsid w:val="00762347"/>
    <w:rsid w:val="00762FC3"/>
    <w:rsid w:val="007654AD"/>
    <w:rsid w:val="007670F2"/>
    <w:rsid w:val="00783C55"/>
    <w:rsid w:val="0078404C"/>
    <w:rsid w:val="00786AEB"/>
    <w:rsid w:val="00787C90"/>
    <w:rsid w:val="007930CD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247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1C3F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088F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517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4E81"/>
    <w:rsid w:val="00D269EF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80D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29CB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4F4C"/>
    <w:rsid w:val="00F2536D"/>
    <w:rsid w:val="00F3076D"/>
    <w:rsid w:val="00F40FEB"/>
    <w:rsid w:val="00F45EA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noel</cp:lastModifiedBy>
  <cp:revision>3</cp:revision>
  <cp:lastPrinted>2025-04-08T16:11:00Z</cp:lastPrinted>
  <dcterms:created xsi:type="dcterms:W3CDTF">2025-11-24T08:34:00Z</dcterms:created>
  <dcterms:modified xsi:type="dcterms:W3CDTF">2025-11-24T08:37:00Z</dcterms:modified>
</cp:coreProperties>
</file>