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787" w:rsidRDefault="001B6787" w:rsidP="001B6787">
      <w:pPr>
        <w:rPr>
          <w:color w:val="1F497D"/>
        </w:rPr>
      </w:pPr>
      <w:r>
        <w:rPr>
          <w:color w:val="1F497D"/>
        </w:rPr>
        <w:t>Bonjour  Tous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Merci a 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AGBA ERICK</w:t>
      </w:r>
    </w:p>
    <w:p w:rsidR="001B6787" w:rsidRPr="001B6787" w:rsidRDefault="001B6787" w:rsidP="001B6787">
      <w:pPr>
        <w:rPr>
          <w:color w:val="1F497D"/>
          <w:lang w:val="en-US"/>
        </w:rPr>
      </w:pPr>
      <w:r w:rsidRPr="001B6787">
        <w:rPr>
          <w:color w:val="1F497D"/>
          <w:lang w:val="en-US"/>
        </w:rPr>
        <w:t>YOVO AYI SERGE</w:t>
      </w:r>
    </w:p>
    <w:p w:rsidR="001B6787" w:rsidRPr="001B6787" w:rsidRDefault="001B6787" w:rsidP="001B6787">
      <w:pPr>
        <w:rPr>
          <w:color w:val="1F497D"/>
          <w:lang w:val="en-US"/>
        </w:rPr>
      </w:pPr>
      <w:r w:rsidRPr="001B6787">
        <w:rPr>
          <w:color w:val="1F497D"/>
          <w:lang w:val="en-US"/>
        </w:rPr>
        <w:t>GBONI TATIANA</w:t>
      </w:r>
    </w:p>
    <w:p w:rsidR="001B6787" w:rsidRPr="001B6787" w:rsidRDefault="001B6787" w:rsidP="001B6787">
      <w:pPr>
        <w:rPr>
          <w:color w:val="1F497D"/>
          <w:lang w:val="en-US"/>
        </w:rPr>
      </w:pPr>
      <w:r w:rsidRPr="001B6787">
        <w:rPr>
          <w:color w:val="1F497D"/>
          <w:lang w:val="en-US"/>
        </w:rPr>
        <w:t>HERMIONE TABE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AMOUSSOU ORNELLA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CHAFFA TATIANA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ANAIKA BONI  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HOUGNON ENEC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AKPOLY Grégory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>Pour leur présence hier de 9H30 à 11H à la première séance de formation sur le CRM OMNI +  qui a eu lieu le 31 /03/2021 au deuxième dans le bureau voisin a celui de la DSI spécialement aménagé en salle de formation.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Les points suivant ont été abordé 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>Le module Agent : nous avons parcouru les différentes fonctionnalités et les options dans ce module ; nous avons vu comment se loguer, comment traiter une interaction de bout en bout  </w:t>
      </w:r>
    </w:p>
    <w:p w:rsidR="001B6787" w:rsidRDefault="001B6787" w:rsidP="001B6787">
      <w:pPr>
        <w:pStyle w:val="Paragraphedeliste"/>
        <w:numPr>
          <w:ilvl w:val="0"/>
          <w:numId w:val="1"/>
        </w:numPr>
        <w:rPr>
          <w:color w:val="1F497D"/>
        </w:rPr>
      </w:pPr>
      <w:r>
        <w:rPr>
          <w:color w:val="1F497D"/>
        </w:rPr>
        <w:t xml:space="preserve">Nous avons introduit le module supervision et le module </w:t>
      </w:r>
      <w:proofErr w:type="spellStart"/>
      <w:r>
        <w:rPr>
          <w:color w:val="1F497D"/>
        </w:rPr>
        <w:t>reporting</w:t>
      </w:r>
      <w:proofErr w:type="spellEnd"/>
      <w:r>
        <w:rPr>
          <w:color w:val="1F497D"/>
        </w:rPr>
        <w:t xml:space="preserve"> : à ce niveau nous avons parlé du tableau de bord qui permet au manager de suivre sa production en temps réel </w:t>
      </w:r>
    </w:p>
    <w:p w:rsidR="001B6787" w:rsidRDefault="001B6787" w:rsidP="001B6787">
      <w:pPr>
        <w:pStyle w:val="Paragraphedeliste"/>
        <w:rPr>
          <w:color w:val="1F497D"/>
        </w:rPr>
      </w:pPr>
      <w:r>
        <w:rPr>
          <w:color w:val="1F497D"/>
        </w:rPr>
        <w:t xml:space="preserve">En ce qui concerne les </w:t>
      </w:r>
      <w:proofErr w:type="spellStart"/>
      <w:r>
        <w:rPr>
          <w:color w:val="1F497D"/>
        </w:rPr>
        <w:t>reporting</w:t>
      </w:r>
      <w:proofErr w:type="spellEnd"/>
      <w:r>
        <w:rPr>
          <w:color w:val="1F497D"/>
        </w:rPr>
        <w:t xml:space="preserve"> nous avons vu quelque </w:t>
      </w:r>
      <w:proofErr w:type="spellStart"/>
      <w:r>
        <w:rPr>
          <w:color w:val="1F497D"/>
        </w:rPr>
        <w:t>reporting</w:t>
      </w:r>
      <w:proofErr w:type="spellEnd"/>
      <w:r>
        <w:rPr>
          <w:color w:val="1F497D"/>
        </w:rPr>
        <w:t xml:space="preserve"> pouvant </w:t>
      </w:r>
      <w:proofErr w:type="spellStart"/>
      <w:r>
        <w:rPr>
          <w:color w:val="1F497D"/>
        </w:rPr>
        <w:t>etre</w:t>
      </w:r>
      <w:proofErr w:type="spellEnd"/>
      <w:r>
        <w:rPr>
          <w:color w:val="1F497D"/>
        </w:rPr>
        <w:t xml:space="preserve"> tirer depuis cette interface et les filtre possible a utilisé ;  ces deux module </w:t>
      </w:r>
      <w:proofErr w:type="spellStart"/>
      <w:r>
        <w:rPr>
          <w:color w:val="1F497D"/>
        </w:rPr>
        <w:t>etant</w:t>
      </w:r>
      <w:proofErr w:type="spellEnd"/>
      <w:r>
        <w:rPr>
          <w:color w:val="1F497D"/>
        </w:rPr>
        <w:t xml:space="preserve"> vaste nous y reviendrons de long en large  lors de la prochaine séance.</w:t>
      </w:r>
    </w:p>
    <w:p w:rsidR="001B6787" w:rsidRDefault="001B6787" w:rsidP="001B6787">
      <w:pPr>
        <w:pStyle w:val="Paragraphedeliste"/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Je  tiens à souligner que il nous a été difficile d’avoir une salle pour notre présentation et les jour avenir cela risque encore d’être le </w:t>
      </w:r>
      <w:proofErr w:type="gramStart"/>
      <w:r>
        <w:rPr>
          <w:color w:val="1F497D"/>
        </w:rPr>
        <w:t>cas .</w:t>
      </w:r>
      <w:proofErr w:type="gramEnd"/>
      <w:r>
        <w:rPr>
          <w:color w:val="1F497D"/>
        </w:rPr>
        <w:t xml:space="preserve"> </w:t>
      </w: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J’en appelle donc au service logistique pour nous faciliter la logistique </w:t>
      </w:r>
      <w:proofErr w:type="gramStart"/>
      <w:r>
        <w:rPr>
          <w:color w:val="1F497D"/>
        </w:rPr>
        <w:t>( salle</w:t>
      </w:r>
      <w:proofErr w:type="gramEnd"/>
      <w:r>
        <w:rPr>
          <w:color w:val="1F497D"/>
        </w:rPr>
        <w:t xml:space="preserve"> de formation , siège, vidéo projecteur…)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  <w:r>
        <w:rPr>
          <w:color w:val="1F497D"/>
        </w:rPr>
        <w:t xml:space="preserve">Je profite de ce même mail pour vous informer d’une séance de formation sur le module agent  demain 02/04/2021 de 13h à 14h30 sont attendu les agents </w:t>
      </w:r>
      <w:proofErr w:type="spellStart"/>
      <w:r>
        <w:rPr>
          <w:color w:val="1F497D"/>
        </w:rPr>
        <w:t>Moov</w:t>
      </w:r>
      <w:proofErr w:type="spellEnd"/>
      <w:r>
        <w:rPr>
          <w:color w:val="1F497D"/>
        </w:rPr>
        <w:t xml:space="preserve">  et les managers nous prendrons 30 minutes pour faire un </w:t>
      </w:r>
      <w:proofErr w:type="spellStart"/>
      <w:r>
        <w:rPr>
          <w:color w:val="1F497D"/>
        </w:rPr>
        <w:t>review</w:t>
      </w:r>
      <w:proofErr w:type="spellEnd"/>
      <w:r>
        <w:rPr>
          <w:color w:val="1F497D"/>
        </w:rPr>
        <w:t xml:space="preserve"> du module supervision et </w:t>
      </w:r>
      <w:proofErr w:type="spellStart"/>
      <w:r>
        <w:rPr>
          <w:color w:val="1F497D"/>
        </w:rPr>
        <w:t>reporting</w:t>
      </w:r>
      <w:proofErr w:type="spellEnd"/>
      <w:r>
        <w:rPr>
          <w:color w:val="1F497D"/>
        </w:rPr>
        <w:t xml:space="preserve"> que nous avons abordé a la première séance de formation  </w:t>
      </w:r>
    </w:p>
    <w:p w:rsidR="001B6787" w:rsidRDefault="001B6787" w:rsidP="001B6787">
      <w:pPr>
        <w:rPr>
          <w:color w:val="1F497D"/>
        </w:rPr>
      </w:pPr>
    </w:p>
    <w:p w:rsidR="001B6787" w:rsidRDefault="001B6787" w:rsidP="001B6787">
      <w:pPr>
        <w:rPr>
          <w:color w:val="1F497D"/>
        </w:rPr>
      </w:pPr>
    </w:p>
    <w:p w:rsidR="00263F1A" w:rsidRDefault="001B6787" w:rsidP="001B6787">
      <w:r>
        <w:rPr>
          <w:color w:val="1F497D"/>
        </w:rPr>
        <w:t>Cordialement</w:t>
      </w:r>
      <w:bookmarkStart w:id="0" w:name="_GoBack"/>
      <w:bookmarkEnd w:id="0"/>
    </w:p>
    <w:sectPr w:rsidR="00263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27A23"/>
    <w:multiLevelType w:val="hybridMultilevel"/>
    <w:tmpl w:val="497A36BE"/>
    <w:lvl w:ilvl="0" w:tplc="71C63D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87"/>
    <w:rsid w:val="001B6787"/>
    <w:rsid w:val="00263F1A"/>
    <w:rsid w:val="005D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52D59-BC2A-4C5C-9CD2-63ACD55E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787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7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8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</dc:creator>
  <cp:keywords/>
  <dc:description/>
  <cp:lastModifiedBy>LJ</cp:lastModifiedBy>
  <cp:revision>1</cp:revision>
  <dcterms:created xsi:type="dcterms:W3CDTF">2021-04-01T10:09:00Z</dcterms:created>
  <dcterms:modified xsi:type="dcterms:W3CDTF">2021-04-01T10:11:00Z</dcterms:modified>
</cp:coreProperties>
</file>