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5D197" w14:textId="17495DCA" w:rsidR="00A74D95" w:rsidRDefault="00A74D95" w:rsidP="0054479C">
      <w:pPr>
        <w:pStyle w:val="En-ttedetabledesmatires"/>
        <w:numPr>
          <w:ilvl w:val="0"/>
          <w:numId w:val="0"/>
        </w:numPr>
        <w:spacing w:line="276" w:lineRule="auto"/>
        <w:ind w:left="2160"/>
        <w:jc w:val="both"/>
        <w:rPr>
          <w:rFonts w:cstheme="minorHAnsi"/>
          <w:sz w:val="24"/>
          <w:szCs w:val="24"/>
        </w:rPr>
      </w:pPr>
    </w:p>
    <w:p w14:paraId="749FCC7F" w14:textId="3175143B" w:rsidR="00F60BA3" w:rsidRDefault="00F60BA3" w:rsidP="0054479C">
      <w:pPr>
        <w:jc w:val="both"/>
        <w:rPr>
          <w:lang w:val="en-US"/>
        </w:rPr>
      </w:pPr>
    </w:p>
    <w:p w14:paraId="7395EB14" w14:textId="596861B0" w:rsidR="00F60BA3" w:rsidRDefault="00F60BA3" w:rsidP="0054479C">
      <w:pPr>
        <w:jc w:val="both"/>
        <w:rPr>
          <w:lang w:val="en-US"/>
        </w:rPr>
      </w:pPr>
    </w:p>
    <w:p w14:paraId="14788DDB" w14:textId="6FE6DA21" w:rsidR="00F60BA3" w:rsidRDefault="00F60BA3" w:rsidP="0054479C">
      <w:pPr>
        <w:jc w:val="both"/>
        <w:rPr>
          <w:lang w:val="en-US"/>
        </w:rPr>
      </w:pPr>
    </w:p>
    <w:p w14:paraId="064B2073" w14:textId="77777777" w:rsidR="00F60BA3" w:rsidRPr="00F60BA3" w:rsidRDefault="00F60BA3" w:rsidP="0054479C">
      <w:pPr>
        <w:jc w:val="both"/>
        <w:rPr>
          <w:lang w:val="en-US"/>
        </w:rPr>
      </w:pPr>
    </w:p>
    <w:p w14:paraId="18C65F61" w14:textId="77B2F437" w:rsidR="00A74D95" w:rsidRPr="0054479C" w:rsidRDefault="008D08C5" w:rsidP="008D08C5">
      <w:pPr>
        <w:pStyle w:val="En-ttedetabledesmatires"/>
        <w:numPr>
          <w:ilvl w:val="0"/>
          <w:numId w:val="0"/>
        </w:numPr>
        <w:spacing w:line="276" w:lineRule="auto"/>
        <w:ind w:left="360"/>
        <w:jc w:val="center"/>
        <w:rPr>
          <w:rFonts w:cstheme="minorHAnsi"/>
          <w:b/>
          <w:bCs/>
          <w:sz w:val="72"/>
          <w:szCs w:val="72"/>
          <w:lang w:val="en-ZA"/>
        </w:rPr>
      </w:pPr>
      <w:r w:rsidRPr="0054479C">
        <w:rPr>
          <w:rFonts w:cstheme="minorHAnsi"/>
          <w:b/>
          <w:bCs/>
          <w:sz w:val="72"/>
          <w:szCs w:val="72"/>
          <w:lang w:val="en-ZA"/>
        </w:rPr>
        <w:t>INFORMATION SYSTEM SECURITY POLICY</w:t>
      </w:r>
    </w:p>
    <w:p w14:paraId="0D45D7B2" w14:textId="77777777" w:rsidR="00A74D95" w:rsidRDefault="00A74D95" w:rsidP="0054479C">
      <w:pPr>
        <w:pStyle w:val="TitreCar"/>
        <w:jc w:val="both"/>
        <w:rPr>
          <w:rFonts w:ascii="Century Gothic" w:hAnsi="Century Gothic" w:cstheme="minorHAnsi"/>
          <w:color w:val="999999"/>
          <w:sz w:val="24"/>
          <w:szCs w:val="24"/>
        </w:rPr>
      </w:pPr>
    </w:p>
    <w:p w14:paraId="4B7077C5" w14:textId="77777777" w:rsidR="00A74D95" w:rsidRPr="00564868" w:rsidRDefault="00A74D95" w:rsidP="0054479C">
      <w:pPr>
        <w:pStyle w:val="TitreCar"/>
        <w:jc w:val="both"/>
        <w:rPr>
          <w:rFonts w:ascii="Century Gothic" w:hAnsi="Century Gothic" w:cstheme="minorHAnsi"/>
          <w:color w:val="999999"/>
          <w:sz w:val="24"/>
          <w:szCs w:val="24"/>
        </w:rPr>
      </w:pPr>
    </w:p>
    <w:p w14:paraId="34AF8B92" w14:textId="77777777" w:rsidR="00A74D95" w:rsidRPr="00564868" w:rsidRDefault="00A74D95" w:rsidP="0054479C">
      <w:pPr>
        <w:pStyle w:val="TitreCar"/>
        <w:jc w:val="both"/>
        <w:rPr>
          <w:rFonts w:ascii="Century Gothic" w:hAnsi="Century Gothic" w:cstheme="minorHAnsi"/>
          <w:color w:val="999999"/>
          <w:sz w:val="24"/>
          <w:szCs w:val="24"/>
        </w:rPr>
      </w:pPr>
      <w:r w:rsidRPr="00564868">
        <w:rPr>
          <w:rFonts w:ascii="Century Gothic" w:hAnsi="Century Gothic" w:cstheme="minorHAnsi"/>
          <w:color w:val="999999"/>
          <w:sz w:val="24"/>
          <w:szCs w:val="24"/>
        </w:rPr>
        <w:t xml:space="preserve"> </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A74D95" w:rsidRPr="00564868" w14:paraId="49D5AA2E" w14:textId="77777777" w:rsidTr="00BE6092">
        <w:tc>
          <w:tcPr>
            <w:tcW w:w="9204" w:type="dxa"/>
            <w:gridSpan w:val="2"/>
            <w:shd w:val="clear" w:color="auto" w:fill="FF0000"/>
            <w:tcMar>
              <w:top w:w="100" w:type="dxa"/>
              <w:left w:w="100" w:type="dxa"/>
              <w:bottom w:w="100" w:type="dxa"/>
              <w:right w:w="100" w:type="dxa"/>
            </w:tcMar>
          </w:tcPr>
          <w:p w14:paraId="4D8A330F" w14:textId="77777777" w:rsidR="00A74D95" w:rsidRPr="00432B67" w:rsidRDefault="00A74D95" w:rsidP="0054479C">
            <w:pPr>
              <w:pStyle w:val="TitreCar"/>
              <w:shd w:val="clear" w:color="auto" w:fill="FF0000"/>
              <w:spacing w:after="0"/>
              <w:jc w:val="both"/>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Revision History</w:t>
            </w:r>
          </w:p>
        </w:tc>
      </w:tr>
      <w:tr w:rsidR="00A74D95" w:rsidRPr="00564868" w14:paraId="74EA87CF" w14:textId="77777777" w:rsidTr="00BE6092">
        <w:tc>
          <w:tcPr>
            <w:tcW w:w="1785" w:type="dxa"/>
            <w:shd w:val="clear" w:color="auto" w:fill="auto"/>
            <w:tcMar>
              <w:top w:w="100" w:type="dxa"/>
              <w:left w:w="100" w:type="dxa"/>
              <w:bottom w:w="100" w:type="dxa"/>
              <w:right w:w="100" w:type="dxa"/>
            </w:tcMar>
          </w:tcPr>
          <w:p w14:paraId="24EE777C" w14:textId="77777777" w:rsidR="00A74D95" w:rsidRPr="00564868" w:rsidRDefault="00A74D95" w:rsidP="0054479C">
            <w:pPr>
              <w:pStyle w:val="TitreCar"/>
              <w:spacing w:after="0"/>
              <w:jc w:val="both"/>
              <w:rPr>
                <w:rFonts w:ascii="Century Gothic" w:hAnsi="Century Gothic" w:cstheme="minorHAnsi"/>
                <w:sz w:val="24"/>
                <w:szCs w:val="24"/>
              </w:rPr>
            </w:pPr>
            <w:r w:rsidRPr="00564868">
              <w:rPr>
                <w:rFonts w:ascii="Century Gothic" w:hAnsi="Century Gothic" w:cstheme="minorHAnsi"/>
                <w:sz w:val="24"/>
                <w:szCs w:val="24"/>
              </w:rPr>
              <w:t xml:space="preserve">Last </w:t>
            </w:r>
            <w:proofErr w:type="spellStart"/>
            <w:r w:rsidRPr="00564868">
              <w:rPr>
                <w:rFonts w:ascii="Century Gothic" w:hAnsi="Century Gothic" w:cstheme="minorHAnsi"/>
                <w:sz w:val="24"/>
                <w:szCs w:val="24"/>
              </w:rPr>
              <w:t>updated</w:t>
            </w:r>
            <w:proofErr w:type="spellEnd"/>
          </w:p>
        </w:tc>
        <w:tc>
          <w:tcPr>
            <w:tcW w:w="7419" w:type="dxa"/>
            <w:shd w:val="clear" w:color="auto" w:fill="auto"/>
            <w:tcMar>
              <w:top w:w="100" w:type="dxa"/>
              <w:left w:w="100" w:type="dxa"/>
              <w:bottom w:w="100" w:type="dxa"/>
              <w:right w:w="100" w:type="dxa"/>
            </w:tcMar>
          </w:tcPr>
          <w:p w14:paraId="6B6AA28A" w14:textId="77777777" w:rsidR="00A74D95" w:rsidRPr="00564868" w:rsidRDefault="00A74D95" w:rsidP="0054479C">
            <w:pPr>
              <w:pStyle w:val="TitreCar"/>
              <w:spacing w:after="0"/>
              <w:jc w:val="both"/>
              <w:rPr>
                <w:rFonts w:ascii="Century Gothic" w:hAnsi="Century Gothic" w:cstheme="minorHAnsi"/>
                <w:sz w:val="24"/>
                <w:szCs w:val="24"/>
                <w:lang w:val="en-US"/>
              </w:rPr>
            </w:pPr>
            <w:r w:rsidRPr="00564868">
              <w:rPr>
                <w:rFonts w:ascii="Century Gothic" w:hAnsi="Century Gothic" w:cstheme="minorHAnsi"/>
                <w:sz w:val="24"/>
                <w:szCs w:val="24"/>
                <w:lang w:val="en-US"/>
              </w:rPr>
              <w:t>December 2020</w:t>
            </w:r>
          </w:p>
        </w:tc>
      </w:tr>
      <w:tr w:rsidR="007F2B60" w:rsidRPr="00564868" w14:paraId="37E622D7" w14:textId="77777777" w:rsidTr="00BE6092">
        <w:tc>
          <w:tcPr>
            <w:tcW w:w="1785" w:type="dxa"/>
            <w:shd w:val="clear" w:color="auto" w:fill="auto"/>
            <w:tcMar>
              <w:top w:w="100" w:type="dxa"/>
              <w:left w:w="100" w:type="dxa"/>
              <w:bottom w:w="100" w:type="dxa"/>
              <w:right w:w="100" w:type="dxa"/>
            </w:tcMar>
          </w:tcPr>
          <w:p w14:paraId="72D0E7E5" w14:textId="5A972D36" w:rsidR="007F2B60" w:rsidRPr="00564868" w:rsidRDefault="007F2B60" w:rsidP="0054479C">
            <w:pPr>
              <w:pStyle w:val="TitreCar"/>
              <w:spacing w:after="0"/>
              <w:jc w:val="both"/>
              <w:rPr>
                <w:rFonts w:ascii="Century Gothic" w:hAnsi="Century Gothic" w:cstheme="minorHAnsi"/>
                <w:sz w:val="24"/>
                <w:szCs w:val="24"/>
              </w:rPr>
            </w:pPr>
            <w:proofErr w:type="spellStart"/>
            <w:r>
              <w:rPr>
                <w:rFonts w:ascii="Century Gothic" w:hAnsi="Century Gothic" w:cstheme="minorHAnsi"/>
                <w:sz w:val="24"/>
                <w:szCs w:val="24"/>
              </w:rPr>
              <w:t>Modify</w:t>
            </w:r>
            <w:proofErr w:type="spellEnd"/>
            <w:r>
              <w:rPr>
                <w:rFonts w:ascii="Century Gothic" w:hAnsi="Century Gothic" w:cstheme="minorHAnsi"/>
                <w:sz w:val="24"/>
                <w:szCs w:val="24"/>
              </w:rPr>
              <w:t xml:space="preserve"> by </w:t>
            </w:r>
          </w:p>
        </w:tc>
        <w:tc>
          <w:tcPr>
            <w:tcW w:w="7419" w:type="dxa"/>
            <w:shd w:val="clear" w:color="auto" w:fill="auto"/>
            <w:tcMar>
              <w:top w:w="100" w:type="dxa"/>
              <w:left w:w="100" w:type="dxa"/>
              <w:bottom w:w="100" w:type="dxa"/>
              <w:right w:w="100" w:type="dxa"/>
            </w:tcMar>
          </w:tcPr>
          <w:p w14:paraId="535D2876" w14:textId="77777777" w:rsidR="007F2B60" w:rsidRPr="00564868" w:rsidRDefault="007F2B60" w:rsidP="0054479C">
            <w:pPr>
              <w:pStyle w:val="TitreCar"/>
              <w:spacing w:after="0"/>
              <w:jc w:val="both"/>
              <w:rPr>
                <w:rFonts w:ascii="Century Gothic" w:hAnsi="Century Gothic" w:cstheme="minorHAnsi"/>
                <w:sz w:val="24"/>
                <w:szCs w:val="24"/>
                <w:lang w:val="en-US"/>
              </w:rPr>
            </w:pPr>
          </w:p>
        </w:tc>
      </w:tr>
    </w:tbl>
    <w:p w14:paraId="6468FDD1" w14:textId="77777777" w:rsidR="00A74D95" w:rsidRDefault="00A74D95" w:rsidP="0054479C">
      <w:pPr>
        <w:pStyle w:val="Titre2Car"/>
        <w:jc w:val="both"/>
      </w:pPr>
    </w:p>
    <w:p w14:paraId="2ADE313D" w14:textId="77777777" w:rsidR="00A74D95" w:rsidRPr="00D37EFF" w:rsidRDefault="00A74D95" w:rsidP="0054479C">
      <w:pPr>
        <w:jc w:val="both"/>
        <w:rPr>
          <w:rFonts w:eastAsiaTheme="majorEastAsia" w:cstheme="minorHAnsi"/>
          <w:color w:val="243F60" w:themeColor="accent1" w:themeShade="7F"/>
          <w:sz w:val="24"/>
          <w:szCs w:val="24"/>
          <w:lang w:val="en-US"/>
        </w:rPr>
      </w:pPr>
      <w:r>
        <w:rPr>
          <w:rFonts w:cstheme="minorHAnsi"/>
        </w:rPr>
        <w:br w:type="page"/>
      </w:r>
    </w:p>
    <w:p w14:paraId="2913C3BC" w14:textId="77777777" w:rsidR="00A74D95" w:rsidRDefault="00A74D95" w:rsidP="0054479C">
      <w:pPr>
        <w:pStyle w:val="TitreCar"/>
        <w:jc w:val="both"/>
      </w:pPr>
    </w:p>
    <w:sdt>
      <w:sdtPr>
        <w:rPr>
          <w:lang w:val="fr-FR"/>
        </w:rPr>
        <w:id w:val="-168719473"/>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70E27739" w14:textId="66F25D7B" w:rsidR="00A5093E" w:rsidRDefault="00A5093E" w:rsidP="00C467C2">
          <w:pPr>
            <w:pStyle w:val="En-ttedetabledesmatires"/>
            <w:numPr>
              <w:ilvl w:val="0"/>
              <w:numId w:val="0"/>
            </w:numPr>
            <w:ind w:left="360"/>
          </w:pPr>
          <w:r>
            <w:rPr>
              <w:lang w:val="fr-FR"/>
            </w:rPr>
            <w:t>Table des matières</w:t>
          </w:r>
        </w:p>
        <w:p w14:paraId="2EDF064E" w14:textId="327EB93B" w:rsidR="00512168" w:rsidRDefault="00A5093E">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62753720" w:history="1">
            <w:r w:rsidR="00512168" w:rsidRPr="00231A24">
              <w:rPr>
                <w:rStyle w:val="Lienhypertexte"/>
                <w:noProof/>
              </w:rPr>
              <w:t>1.</w:t>
            </w:r>
            <w:r w:rsidR="00512168">
              <w:rPr>
                <w:rFonts w:asciiTheme="minorHAnsi" w:eastAsiaTheme="minorEastAsia" w:hAnsiTheme="minorHAnsi"/>
                <w:noProof/>
                <w:lang w:eastAsia="fr-FR"/>
              </w:rPr>
              <w:tab/>
            </w:r>
            <w:r w:rsidR="00512168" w:rsidRPr="00231A24">
              <w:rPr>
                <w:rStyle w:val="Lienhypertexte"/>
                <w:noProof/>
              </w:rPr>
              <w:t>Data protection Principles</w:t>
            </w:r>
            <w:r w:rsidR="00512168">
              <w:rPr>
                <w:noProof/>
                <w:webHidden/>
              </w:rPr>
              <w:tab/>
            </w:r>
            <w:r w:rsidR="00512168">
              <w:rPr>
                <w:noProof/>
                <w:webHidden/>
              </w:rPr>
              <w:fldChar w:fldCharType="begin"/>
            </w:r>
            <w:r w:rsidR="00512168">
              <w:rPr>
                <w:noProof/>
                <w:webHidden/>
              </w:rPr>
              <w:instrText xml:space="preserve"> PAGEREF _Toc62753720 \h </w:instrText>
            </w:r>
            <w:r w:rsidR="00512168">
              <w:rPr>
                <w:noProof/>
                <w:webHidden/>
              </w:rPr>
            </w:r>
            <w:r w:rsidR="00512168">
              <w:rPr>
                <w:noProof/>
                <w:webHidden/>
              </w:rPr>
              <w:fldChar w:fldCharType="separate"/>
            </w:r>
            <w:r w:rsidR="00512168">
              <w:rPr>
                <w:noProof/>
                <w:webHidden/>
              </w:rPr>
              <w:t>9</w:t>
            </w:r>
            <w:r w:rsidR="00512168">
              <w:rPr>
                <w:noProof/>
                <w:webHidden/>
              </w:rPr>
              <w:fldChar w:fldCharType="end"/>
            </w:r>
          </w:hyperlink>
        </w:p>
        <w:p w14:paraId="3D01A5BE" w14:textId="56E70850" w:rsidR="00512168" w:rsidRDefault="00512168">
          <w:pPr>
            <w:pStyle w:val="TM1"/>
            <w:rPr>
              <w:rFonts w:asciiTheme="minorHAnsi" w:eastAsiaTheme="minorEastAsia" w:hAnsiTheme="minorHAnsi"/>
              <w:noProof/>
              <w:lang w:eastAsia="fr-FR"/>
            </w:rPr>
          </w:pPr>
          <w:hyperlink w:anchor="_Toc62753721" w:history="1">
            <w:r w:rsidRPr="00231A24">
              <w:rPr>
                <w:rStyle w:val="Lienhypertexte"/>
                <w:noProof/>
              </w:rPr>
              <w:t>2.</w:t>
            </w:r>
            <w:r>
              <w:rPr>
                <w:rFonts w:asciiTheme="minorHAnsi" w:eastAsiaTheme="minorEastAsia" w:hAnsiTheme="minorHAnsi"/>
                <w:noProof/>
                <w:lang w:eastAsia="fr-FR"/>
              </w:rPr>
              <w:tab/>
            </w:r>
            <w:r w:rsidRPr="00231A24">
              <w:rPr>
                <w:rStyle w:val="Lienhypertexte"/>
                <w:noProof/>
              </w:rPr>
              <w:t>General Provisions</w:t>
            </w:r>
            <w:r>
              <w:rPr>
                <w:noProof/>
                <w:webHidden/>
              </w:rPr>
              <w:tab/>
            </w:r>
            <w:r>
              <w:rPr>
                <w:noProof/>
                <w:webHidden/>
              </w:rPr>
              <w:fldChar w:fldCharType="begin"/>
            </w:r>
            <w:r>
              <w:rPr>
                <w:noProof/>
                <w:webHidden/>
              </w:rPr>
              <w:instrText xml:space="preserve"> PAGEREF _Toc62753721 \h </w:instrText>
            </w:r>
            <w:r>
              <w:rPr>
                <w:noProof/>
                <w:webHidden/>
              </w:rPr>
            </w:r>
            <w:r>
              <w:rPr>
                <w:noProof/>
                <w:webHidden/>
              </w:rPr>
              <w:fldChar w:fldCharType="separate"/>
            </w:r>
            <w:r>
              <w:rPr>
                <w:noProof/>
                <w:webHidden/>
              </w:rPr>
              <w:t>9</w:t>
            </w:r>
            <w:r>
              <w:rPr>
                <w:noProof/>
                <w:webHidden/>
              </w:rPr>
              <w:fldChar w:fldCharType="end"/>
            </w:r>
          </w:hyperlink>
        </w:p>
        <w:p w14:paraId="034047D6" w14:textId="6FE6441B" w:rsidR="00512168" w:rsidRDefault="00512168">
          <w:pPr>
            <w:pStyle w:val="TM1"/>
            <w:rPr>
              <w:rFonts w:asciiTheme="minorHAnsi" w:eastAsiaTheme="minorEastAsia" w:hAnsiTheme="minorHAnsi"/>
              <w:noProof/>
              <w:lang w:eastAsia="fr-FR"/>
            </w:rPr>
          </w:pPr>
          <w:hyperlink w:anchor="_Toc62753722" w:history="1">
            <w:r w:rsidRPr="00231A24">
              <w:rPr>
                <w:rStyle w:val="Lienhypertexte"/>
                <w:noProof/>
              </w:rPr>
              <w:t>3.</w:t>
            </w:r>
            <w:r>
              <w:rPr>
                <w:rFonts w:asciiTheme="minorHAnsi" w:eastAsiaTheme="minorEastAsia" w:hAnsiTheme="minorHAnsi"/>
                <w:noProof/>
                <w:lang w:eastAsia="fr-FR"/>
              </w:rPr>
              <w:tab/>
            </w:r>
            <w:r w:rsidRPr="00231A24">
              <w:rPr>
                <w:rStyle w:val="Lienhypertexte"/>
                <w:noProof/>
              </w:rPr>
              <w:t>Lawful, Fair and Transparent Processing</w:t>
            </w:r>
            <w:r>
              <w:rPr>
                <w:noProof/>
                <w:webHidden/>
              </w:rPr>
              <w:tab/>
            </w:r>
            <w:r>
              <w:rPr>
                <w:noProof/>
                <w:webHidden/>
              </w:rPr>
              <w:fldChar w:fldCharType="begin"/>
            </w:r>
            <w:r>
              <w:rPr>
                <w:noProof/>
                <w:webHidden/>
              </w:rPr>
              <w:instrText xml:space="preserve"> PAGEREF _Toc62753722 \h </w:instrText>
            </w:r>
            <w:r>
              <w:rPr>
                <w:noProof/>
                <w:webHidden/>
              </w:rPr>
            </w:r>
            <w:r>
              <w:rPr>
                <w:noProof/>
                <w:webHidden/>
              </w:rPr>
              <w:fldChar w:fldCharType="separate"/>
            </w:r>
            <w:r>
              <w:rPr>
                <w:noProof/>
                <w:webHidden/>
              </w:rPr>
              <w:t>10</w:t>
            </w:r>
            <w:r>
              <w:rPr>
                <w:noProof/>
                <w:webHidden/>
              </w:rPr>
              <w:fldChar w:fldCharType="end"/>
            </w:r>
          </w:hyperlink>
        </w:p>
        <w:p w14:paraId="5410A01A" w14:textId="2DA14902" w:rsidR="00512168" w:rsidRDefault="00512168">
          <w:pPr>
            <w:pStyle w:val="TM1"/>
            <w:rPr>
              <w:rFonts w:asciiTheme="minorHAnsi" w:eastAsiaTheme="minorEastAsia" w:hAnsiTheme="minorHAnsi"/>
              <w:noProof/>
              <w:lang w:eastAsia="fr-FR"/>
            </w:rPr>
          </w:pPr>
          <w:hyperlink w:anchor="_Toc62753723" w:history="1">
            <w:r w:rsidRPr="00231A24">
              <w:rPr>
                <w:rStyle w:val="Lienhypertexte"/>
                <w:noProof/>
              </w:rPr>
              <w:t>4.</w:t>
            </w:r>
            <w:r>
              <w:rPr>
                <w:rFonts w:asciiTheme="minorHAnsi" w:eastAsiaTheme="minorEastAsia" w:hAnsiTheme="minorHAnsi"/>
                <w:noProof/>
                <w:lang w:eastAsia="fr-FR"/>
              </w:rPr>
              <w:tab/>
            </w:r>
            <w:r w:rsidRPr="00231A24">
              <w:rPr>
                <w:rStyle w:val="Lienhypertexte"/>
                <w:noProof/>
              </w:rPr>
              <w:t>Lawful Purposes</w:t>
            </w:r>
            <w:r>
              <w:rPr>
                <w:noProof/>
                <w:webHidden/>
              </w:rPr>
              <w:tab/>
            </w:r>
            <w:r>
              <w:rPr>
                <w:noProof/>
                <w:webHidden/>
              </w:rPr>
              <w:fldChar w:fldCharType="begin"/>
            </w:r>
            <w:r>
              <w:rPr>
                <w:noProof/>
                <w:webHidden/>
              </w:rPr>
              <w:instrText xml:space="preserve"> PAGEREF _Toc62753723 \h </w:instrText>
            </w:r>
            <w:r>
              <w:rPr>
                <w:noProof/>
                <w:webHidden/>
              </w:rPr>
            </w:r>
            <w:r>
              <w:rPr>
                <w:noProof/>
                <w:webHidden/>
              </w:rPr>
              <w:fldChar w:fldCharType="separate"/>
            </w:r>
            <w:r>
              <w:rPr>
                <w:noProof/>
                <w:webHidden/>
              </w:rPr>
              <w:t>10</w:t>
            </w:r>
            <w:r>
              <w:rPr>
                <w:noProof/>
                <w:webHidden/>
              </w:rPr>
              <w:fldChar w:fldCharType="end"/>
            </w:r>
          </w:hyperlink>
        </w:p>
        <w:p w14:paraId="1CDAEA9A" w14:textId="6DFCD2C0" w:rsidR="00512168" w:rsidRDefault="00512168">
          <w:pPr>
            <w:pStyle w:val="TM1"/>
            <w:rPr>
              <w:rFonts w:asciiTheme="minorHAnsi" w:eastAsiaTheme="minorEastAsia" w:hAnsiTheme="minorHAnsi"/>
              <w:noProof/>
              <w:lang w:eastAsia="fr-FR"/>
            </w:rPr>
          </w:pPr>
          <w:hyperlink w:anchor="_Toc62753724" w:history="1">
            <w:r w:rsidRPr="00231A24">
              <w:rPr>
                <w:rStyle w:val="Lienhypertexte"/>
                <w:noProof/>
              </w:rPr>
              <w:t>5.</w:t>
            </w:r>
            <w:r>
              <w:rPr>
                <w:rFonts w:asciiTheme="minorHAnsi" w:eastAsiaTheme="minorEastAsia" w:hAnsiTheme="minorHAnsi"/>
                <w:noProof/>
                <w:lang w:eastAsia="fr-FR"/>
              </w:rPr>
              <w:tab/>
            </w:r>
            <w:r w:rsidRPr="00231A24">
              <w:rPr>
                <w:rStyle w:val="Lienhypertexte"/>
                <w:noProof/>
              </w:rPr>
              <w:t>Accuracy</w:t>
            </w:r>
            <w:r>
              <w:rPr>
                <w:noProof/>
                <w:webHidden/>
              </w:rPr>
              <w:tab/>
            </w:r>
            <w:r>
              <w:rPr>
                <w:noProof/>
                <w:webHidden/>
              </w:rPr>
              <w:fldChar w:fldCharType="begin"/>
            </w:r>
            <w:r>
              <w:rPr>
                <w:noProof/>
                <w:webHidden/>
              </w:rPr>
              <w:instrText xml:space="preserve"> PAGEREF _Toc62753724 \h </w:instrText>
            </w:r>
            <w:r>
              <w:rPr>
                <w:noProof/>
                <w:webHidden/>
              </w:rPr>
            </w:r>
            <w:r>
              <w:rPr>
                <w:noProof/>
                <w:webHidden/>
              </w:rPr>
              <w:fldChar w:fldCharType="separate"/>
            </w:r>
            <w:r>
              <w:rPr>
                <w:noProof/>
                <w:webHidden/>
              </w:rPr>
              <w:t>11</w:t>
            </w:r>
            <w:r>
              <w:rPr>
                <w:noProof/>
                <w:webHidden/>
              </w:rPr>
              <w:fldChar w:fldCharType="end"/>
            </w:r>
          </w:hyperlink>
        </w:p>
        <w:p w14:paraId="1566E8AB" w14:textId="4D81CCDE" w:rsidR="00512168" w:rsidRDefault="00512168">
          <w:pPr>
            <w:pStyle w:val="TM1"/>
            <w:rPr>
              <w:rFonts w:asciiTheme="minorHAnsi" w:eastAsiaTheme="minorEastAsia" w:hAnsiTheme="minorHAnsi"/>
              <w:noProof/>
              <w:lang w:eastAsia="fr-FR"/>
            </w:rPr>
          </w:pPr>
          <w:hyperlink w:anchor="_Toc62753725" w:history="1">
            <w:r w:rsidRPr="00231A24">
              <w:rPr>
                <w:rStyle w:val="Lienhypertexte"/>
                <w:noProof/>
              </w:rPr>
              <w:t>6.</w:t>
            </w:r>
            <w:r>
              <w:rPr>
                <w:rFonts w:asciiTheme="minorHAnsi" w:eastAsiaTheme="minorEastAsia" w:hAnsiTheme="minorHAnsi"/>
                <w:noProof/>
                <w:lang w:eastAsia="fr-FR"/>
              </w:rPr>
              <w:tab/>
            </w:r>
            <w:r w:rsidRPr="00231A24">
              <w:rPr>
                <w:rStyle w:val="Lienhypertexte"/>
                <w:noProof/>
              </w:rPr>
              <w:t>Archiving / Removal</w:t>
            </w:r>
            <w:r>
              <w:rPr>
                <w:noProof/>
                <w:webHidden/>
              </w:rPr>
              <w:tab/>
            </w:r>
            <w:r>
              <w:rPr>
                <w:noProof/>
                <w:webHidden/>
              </w:rPr>
              <w:fldChar w:fldCharType="begin"/>
            </w:r>
            <w:r>
              <w:rPr>
                <w:noProof/>
                <w:webHidden/>
              </w:rPr>
              <w:instrText xml:space="preserve"> PAGEREF _Toc62753725 \h </w:instrText>
            </w:r>
            <w:r>
              <w:rPr>
                <w:noProof/>
                <w:webHidden/>
              </w:rPr>
            </w:r>
            <w:r>
              <w:rPr>
                <w:noProof/>
                <w:webHidden/>
              </w:rPr>
              <w:fldChar w:fldCharType="separate"/>
            </w:r>
            <w:r>
              <w:rPr>
                <w:noProof/>
                <w:webHidden/>
              </w:rPr>
              <w:t>11</w:t>
            </w:r>
            <w:r>
              <w:rPr>
                <w:noProof/>
                <w:webHidden/>
              </w:rPr>
              <w:fldChar w:fldCharType="end"/>
            </w:r>
          </w:hyperlink>
        </w:p>
        <w:p w14:paraId="27F8AFFB" w14:textId="4226BFB2" w:rsidR="00512168" w:rsidRDefault="00512168">
          <w:pPr>
            <w:pStyle w:val="TM1"/>
            <w:rPr>
              <w:rFonts w:asciiTheme="minorHAnsi" w:eastAsiaTheme="minorEastAsia" w:hAnsiTheme="minorHAnsi"/>
              <w:noProof/>
              <w:lang w:eastAsia="fr-FR"/>
            </w:rPr>
          </w:pPr>
          <w:hyperlink w:anchor="_Toc62753726" w:history="1">
            <w:r w:rsidRPr="00231A24">
              <w:rPr>
                <w:rStyle w:val="Lienhypertexte"/>
                <w:noProof/>
              </w:rPr>
              <w:t>7.</w:t>
            </w:r>
            <w:r>
              <w:rPr>
                <w:rFonts w:asciiTheme="minorHAnsi" w:eastAsiaTheme="minorEastAsia" w:hAnsiTheme="minorHAnsi"/>
                <w:noProof/>
                <w:lang w:eastAsia="fr-FR"/>
              </w:rPr>
              <w:tab/>
            </w:r>
            <w:r w:rsidRPr="00231A24">
              <w:rPr>
                <w:rStyle w:val="Lienhypertexte"/>
                <w:noProof/>
              </w:rPr>
              <w:t>Security</w:t>
            </w:r>
            <w:r>
              <w:rPr>
                <w:noProof/>
                <w:webHidden/>
              </w:rPr>
              <w:tab/>
            </w:r>
            <w:r>
              <w:rPr>
                <w:noProof/>
                <w:webHidden/>
              </w:rPr>
              <w:fldChar w:fldCharType="begin"/>
            </w:r>
            <w:r>
              <w:rPr>
                <w:noProof/>
                <w:webHidden/>
              </w:rPr>
              <w:instrText xml:space="preserve"> PAGEREF _Toc62753726 \h </w:instrText>
            </w:r>
            <w:r>
              <w:rPr>
                <w:noProof/>
                <w:webHidden/>
              </w:rPr>
            </w:r>
            <w:r>
              <w:rPr>
                <w:noProof/>
                <w:webHidden/>
              </w:rPr>
              <w:fldChar w:fldCharType="separate"/>
            </w:r>
            <w:r>
              <w:rPr>
                <w:noProof/>
                <w:webHidden/>
              </w:rPr>
              <w:t>11</w:t>
            </w:r>
            <w:r>
              <w:rPr>
                <w:noProof/>
                <w:webHidden/>
              </w:rPr>
              <w:fldChar w:fldCharType="end"/>
            </w:r>
          </w:hyperlink>
        </w:p>
        <w:p w14:paraId="0A83EB15" w14:textId="59BA9773" w:rsidR="00512168" w:rsidRDefault="00512168">
          <w:pPr>
            <w:pStyle w:val="TM1"/>
            <w:rPr>
              <w:rFonts w:asciiTheme="minorHAnsi" w:eastAsiaTheme="minorEastAsia" w:hAnsiTheme="minorHAnsi"/>
              <w:noProof/>
              <w:lang w:eastAsia="fr-FR"/>
            </w:rPr>
          </w:pPr>
          <w:hyperlink w:anchor="_Toc62753727" w:history="1">
            <w:r w:rsidRPr="00231A24">
              <w:rPr>
                <w:rStyle w:val="Lienhypertexte"/>
                <w:noProof/>
              </w:rPr>
              <w:t>8.</w:t>
            </w:r>
            <w:r>
              <w:rPr>
                <w:rFonts w:asciiTheme="minorHAnsi" w:eastAsiaTheme="minorEastAsia" w:hAnsiTheme="minorHAnsi"/>
                <w:noProof/>
                <w:lang w:eastAsia="fr-FR"/>
              </w:rPr>
              <w:tab/>
            </w:r>
            <w:r w:rsidRPr="00231A24">
              <w:rPr>
                <w:rStyle w:val="Lienhypertexte"/>
                <w:noProof/>
              </w:rPr>
              <w:t>Breach</w:t>
            </w:r>
            <w:r>
              <w:rPr>
                <w:noProof/>
                <w:webHidden/>
              </w:rPr>
              <w:tab/>
            </w:r>
            <w:r>
              <w:rPr>
                <w:noProof/>
                <w:webHidden/>
              </w:rPr>
              <w:fldChar w:fldCharType="begin"/>
            </w:r>
            <w:r>
              <w:rPr>
                <w:noProof/>
                <w:webHidden/>
              </w:rPr>
              <w:instrText xml:space="preserve"> PAGEREF _Toc62753727 \h </w:instrText>
            </w:r>
            <w:r>
              <w:rPr>
                <w:noProof/>
                <w:webHidden/>
              </w:rPr>
            </w:r>
            <w:r>
              <w:rPr>
                <w:noProof/>
                <w:webHidden/>
              </w:rPr>
              <w:fldChar w:fldCharType="separate"/>
            </w:r>
            <w:r>
              <w:rPr>
                <w:noProof/>
                <w:webHidden/>
              </w:rPr>
              <w:t>11</w:t>
            </w:r>
            <w:r>
              <w:rPr>
                <w:noProof/>
                <w:webHidden/>
              </w:rPr>
              <w:fldChar w:fldCharType="end"/>
            </w:r>
          </w:hyperlink>
        </w:p>
        <w:p w14:paraId="01DE2F44" w14:textId="3680CB56" w:rsidR="00512168" w:rsidRDefault="00512168">
          <w:pPr>
            <w:pStyle w:val="TM1"/>
            <w:rPr>
              <w:rFonts w:asciiTheme="minorHAnsi" w:eastAsiaTheme="minorEastAsia" w:hAnsiTheme="minorHAnsi"/>
              <w:noProof/>
              <w:lang w:eastAsia="fr-FR"/>
            </w:rPr>
          </w:pPr>
          <w:hyperlink w:anchor="_Toc62753728" w:history="1">
            <w:r w:rsidRPr="00231A24">
              <w:rPr>
                <w:rStyle w:val="Lienhypertexte"/>
                <w:noProof/>
              </w:rPr>
              <w:t>9.</w:t>
            </w:r>
            <w:r>
              <w:rPr>
                <w:rFonts w:asciiTheme="minorHAnsi" w:eastAsiaTheme="minorEastAsia" w:hAnsiTheme="minorHAnsi"/>
                <w:noProof/>
                <w:lang w:eastAsia="fr-FR"/>
              </w:rPr>
              <w:tab/>
            </w:r>
            <w:r w:rsidRPr="00231A24">
              <w:rPr>
                <w:rStyle w:val="Lienhypertexte"/>
                <w:noProof/>
              </w:rPr>
              <w:t>Policy Statement</w:t>
            </w:r>
            <w:r>
              <w:rPr>
                <w:noProof/>
                <w:webHidden/>
              </w:rPr>
              <w:tab/>
            </w:r>
            <w:r>
              <w:rPr>
                <w:noProof/>
                <w:webHidden/>
              </w:rPr>
              <w:fldChar w:fldCharType="begin"/>
            </w:r>
            <w:r>
              <w:rPr>
                <w:noProof/>
                <w:webHidden/>
              </w:rPr>
              <w:instrText xml:space="preserve"> PAGEREF _Toc62753728 \h </w:instrText>
            </w:r>
            <w:r>
              <w:rPr>
                <w:noProof/>
                <w:webHidden/>
              </w:rPr>
            </w:r>
            <w:r>
              <w:rPr>
                <w:noProof/>
                <w:webHidden/>
              </w:rPr>
              <w:fldChar w:fldCharType="separate"/>
            </w:r>
            <w:r>
              <w:rPr>
                <w:noProof/>
                <w:webHidden/>
              </w:rPr>
              <w:t>14</w:t>
            </w:r>
            <w:r>
              <w:rPr>
                <w:noProof/>
                <w:webHidden/>
              </w:rPr>
              <w:fldChar w:fldCharType="end"/>
            </w:r>
          </w:hyperlink>
        </w:p>
        <w:p w14:paraId="43C804BE" w14:textId="75C1C1D0" w:rsidR="00512168" w:rsidRDefault="00512168">
          <w:pPr>
            <w:pStyle w:val="TM1"/>
            <w:rPr>
              <w:rFonts w:asciiTheme="minorHAnsi" w:eastAsiaTheme="minorEastAsia" w:hAnsiTheme="minorHAnsi"/>
              <w:noProof/>
              <w:lang w:eastAsia="fr-FR"/>
            </w:rPr>
          </w:pPr>
          <w:hyperlink w:anchor="_Toc62753729" w:history="1">
            <w:r w:rsidRPr="00231A24">
              <w:rPr>
                <w:rStyle w:val="Lienhypertexte"/>
                <w:noProof/>
              </w:rPr>
              <w:t>10.</w:t>
            </w:r>
            <w:r>
              <w:rPr>
                <w:rFonts w:asciiTheme="minorHAnsi" w:eastAsiaTheme="minorEastAsia" w:hAnsiTheme="minorHAnsi"/>
                <w:noProof/>
                <w:lang w:eastAsia="fr-FR"/>
              </w:rPr>
              <w:tab/>
            </w:r>
            <w:r w:rsidRPr="00231A24">
              <w:rPr>
                <w:rStyle w:val="Lienhypertexte"/>
                <w:noProof/>
              </w:rPr>
              <w:t>Purpose</w:t>
            </w:r>
            <w:r>
              <w:rPr>
                <w:noProof/>
                <w:webHidden/>
              </w:rPr>
              <w:tab/>
            </w:r>
            <w:r>
              <w:rPr>
                <w:noProof/>
                <w:webHidden/>
              </w:rPr>
              <w:fldChar w:fldCharType="begin"/>
            </w:r>
            <w:r>
              <w:rPr>
                <w:noProof/>
                <w:webHidden/>
              </w:rPr>
              <w:instrText xml:space="preserve"> PAGEREF _Toc62753729 \h </w:instrText>
            </w:r>
            <w:r>
              <w:rPr>
                <w:noProof/>
                <w:webHidden/>
              </w:rPr>
            </w:r>
            <w:r>
              <w:rPr>
                <w:noProof/>
                <w:webHidden/>
              </w:rPr>
              <w:fldChar w:fldCharType="separate"/>
            </w:r>
            <w:r>
              <w:rPr>
                <w:noProof/>
                <w:webHidden/>
              </w:rPr>
              <w:t>14</w:t>
            </w:r>
            <w:r>
              <w:rPr>
                <w:noProof/>
                <w:webHidden/>
              </w:rPr>
              <w:fldChar w:fldCharType="end"/>
            </w:r>
          </w:hyperlink>
        </w:p>
        <w:p w14:paraId="6B6AB9FA" w14:textId="639E20DF" w:rsidR="00512168" w:rsidRDefault="00512168">
          <w:pPr>
            <w:pStyle w:val="TM1"/>
            <w:rPr>
              <w:rFonts w:asciiTheme="minorHAnsi" w:eastAsiaTheme="minorEastAsia" w:hAnsiTheme="minorHAnsi"/>
              <w:noProof/>
              <w:lang w:eastAsia="fr-FR"/>
            </w:rPr>
          </w:pPr>
          <w:hyperlink w:anchor="_Toc62753730" w:history="1">
            <w:r w:rsidRPr="00231A24">
              <w:rPr>
                <w:rStyle w:val="Lienhypertexte"/>
                <w:noProof/>
              </w:rPr>
              <w:t>11.</w:t>
            </w:r>
            <w:r>
              <w:rPr>
                <w:rFonts w:asciiTheme="minorHAnsi" w:eastAsiaTheme="minorEastAsia" w:hAnsiTheme="minorHAnsi"/>
                <w:noProof/>
                <w:lang w:eastAsia="fr-FR"/>
              </w:rPr>
              <w:tab/>
            </w:r>
            <w:r w:rsidRPr="00231A24">
              <w:rPr>
                <w:rStyle w:val="Lienhypertexte"/>
                <w:noProof/>
              </w:rPr>
              <w:t>Scope</w:t>
            </w:r>
            <w:r>
              <w:rPr>
                <w:noProof/>
                <w:webHidden/>
              </w:rPr>
              <w:tab/>
            </w:r>
            <w:r>
              <w:rPr>
                <w:noProof/>
                <w:webHidden/>
              </w:rPr>
              <w:fldChar w:fldCharType="begin"/>
            </w:r>
            <w:r>
              <w:rPr>
                <w:noProof/>
                <w:webHidden/>
              </w:rPr>
              <w:instrText xml:space="preserve"> PAGEREF _Toc62753730 \h </w:instrText>
            </w:r>
            <w:r>
              <w:rPr>
                <w:noProof/>
                <w:webHidden/>
              </w:rPr>
            </w:r>
            <w:r>
              <w:rPr>
                <w:noProof/>
                <w:webHidden/>
              </w:rPr>
              <w:fldChar w:fldCharType="separate"/>
            </w:r>
            <w:r>
              <w:rPr>
                <w:noProof/>
                <w:webHidden/>
              </w:rPr>
              <w:t>14</w:t>
            </w:r>
            <w:r>
              <w:rPr>
                <w:noProof/>
                <w:webHidden/>
              </w:rPr>
              <w:fldChar w:fldCharType="end"/>
            </w:r>
          </w:hyperlink>
        </w:p>
        <w:p w14:paraId="786D8B33" w14:textId="351C8AA6" w:rsidR="00512168" w:rsidRDefault="00512168">
          <w:pPr>
            <w:pStyle w:val="TM1"/>
            <w:rPr>
              <w:rFonts w:asciiTheme="minorHAnsi" w:eastAsiaTheme="minorEastAsia" w:hAnsiTheme="minorHAnsi"/>
              <w:noProof/>
              <w:lang w:eastAsia="fr-FR"/>
            </w:rPr>
          </w:pPr>
          <w:hyperlink w:anchor="_Toc62753731" w:history="1">
            <w:r w:rsidRPr="00231A24">
              <w:rPr>
                <w:rStyle w:val="Lienhypertexte"/>
                <w:noProof/>
              </w:rPr>
              <w:t>12.</w:t>
            </w:r>
            <w:r>
              <w:rPr>
                <w:rFonts w:asciiTheme="minorHAnsi" w:eastAsiaTheme="minorEastAsia" w:hAnsiTheme="minorHAnsi"/>
                <w:noProof/>
                <w:lang w:eastAsia="fr-FR"/>
              </w:rPr>
              <w:tab/>
            </w:r>
            <w:r w:rsidRPr="00231A24">
              <w:rPr>
                <w:rStyle w:val="Lienhypertexte"/>
                <w:noProof/>
              </w:rPr>
              <w:t>Policy</w:t>
            </w:r>
            <w:r>
              <w:rPr>
                <w:noProof/>
                <w:webHidden/>
              </w:rPr>
              <w:tab/>
            </w:r>
            <w:r>
              <w:rPr>
                <w:noProof/>
                <w:webHidden/>
              </w:rPr>
              <w:fldChar w:fldCharType="begin"/>
            </w:r>
            <w:r>
              <w:rPr>
                <w:noProof/>
                <w:webHidden/>
              </w:rPr>
              <w:instrText xml:space="preserve"> PAGEREF _Toc62753731 \h </w:instrText>
            </w:r>
            <w:r>
              <w:rPr>
                <w:noProof/>
                <w:webHidden/>
              </w:rPr>
            </w:r>
            <w:r>
              <w:rPr>
                <w:noProof/>
                <w:webHidden/>
              </w:rPr>
              <w:fldChar w:fldCharType="separate"/>
            </w:r>
            <w:r>
              <w:rPr>
                <w:noProof/>
                <w:webHidden/>
              </w:rPr>
              <w:t>15</w:t>
            </w:r>
            <w:r>
              <w:rPr>
                <w:noProof/>
                <w:webHidden/>
              </w:rPr>
              <w:fldChar w:fldCharType="end"/>
            </w:r>
          </w:hyperlink>
        </w:p>
        <w:p w14:paraId="1D822C93" w14:textId="6ADCB5D3" w:rsidR="00512168" w:rsidRDefault="00512168">
          <w:pPr>
            <w:pStyle w:val="TM2"/>
            <w:tabs>
              <w:tab w:val="right" w:leader="dot" w:pos="9062"/>
            </w:tabs>
            <w:rPr>
              <w:rFonts w:asciiTheme="minorHAnsi" w:eastAsiaTheme="minorEastAsia" w:hAnsiTheme="minorHAnsi"/>
              <w:noProof/>
              <w:color w:val="auto"/>
              <w:lang w:eastAsia="fr-FR"/>
            </w:rPr>
          </w:pPr>
          <w:hyperlink w:anchor="_Toc62753732" w:history="1">
            <w:r w:rsidRPr="00231A24">
              <w:rPr>
                <w:rStyle w:val="Lienhypertexte"/>
                <w:noProof/>
              </w:rPr>
              <w:t>Applying the Policy</w:t>
            </w:r>
            <w:r>
              <w:rPr>
                <w:noProof/>
                <w:webHidden/>
              </w:rPr>
              <w:tab/>
            </w:r>
            <w:r>
              <w:rPr>
                <w:noProof/>
                <w:webHidden/>
              </w:rPr>
              <w:fldChar w:fldCharType="begin"/>
            </w:r>
            <w:r>
              <w:rPr>
                <w:noProof/>
                <w:webHidden/>
              </w:rPr>
              <w:instrText xml:space="preserve"> PAGEREF _Toc62753732 \h </w:instrText>
            </w:r>
            <w:r>
              <w:rPr>
                <w:noProof/>
                <w:webHidden/>
              </w:rPr>
            </w:r>
            <w:r>
              <w:rPr>
                <w:noProof/>
                <w:webHidden/>
              </w:rPr>
              <w:fldChar w:fldCharType="separate"/>
            </w:r>
            <w:r>
              <w:rPr>
                <w:noProof/>
                <w:webHidden/>
              </w:rPr>
              <w:t>15</w:t>
            </w:r>
            <w:r>
              <w:rPr>
                <w:noProof/>
                <w:webHidden/>
              </w:rPr>
              <w:fldChar w:fldCharType="end"/>
            </w:r>
          </w:hyperlink>
        </w:p>
        <w:p w14:paraId="25F4BF6C" w14:textId="354D19ED" w:rsidR="00512168" w:rsidRDefault="00512168">
          <w:pPr>
            <w:pStyle w:val="TM2"/>
            <w:tabs>
              <w:tab w:val="right" w:leader="dot" w:pos="9062"/>
            </w:tabs>
            <w:rPr>
              <w:rFonts w:asciiTheme="minorHAnsi" w:eastAsiaTheme="minorEastAsia" w:hAnsiTheme="minorHAnsi"/>
              <w:noProof/>
              <w:color w:val="auto"/>
              <w:lang w:eastAsia="fr-FR"/>
            </w:rPr>
          </w:pPr>
          <w:hyperlink w:anchor="_Toc62753733" w:history="1">
            <w:r w:rsidRPr="00231A24">
              <w:rPr>
                <w:rStyle w:val="Lienhypertexte"/>
                <w:noProof/>
              </w:rPr>
              <w:t>Baseline Group Media Contact Security standards</w:t>
            </w:r>
            <w:r>
              <w:rPr>
                <w:noProof/>
                <w:webHidden/>
              </w:rPr>
              <w:tab/>
            </w:r>
            <w:r>
              <w:rPr>
                <w:noProof/>
                <w:webHidden/>
              </w:rPr>
              <w:fldChar w:fldCharType="begin"/>
            </w:r>
            <w:r>
              <w:rPr>
                <w:noProof/>
                <w:webHidden/>
              </w:rPr>
              <w:instrText xml:space="preserve"> PAGEREF _Toc62753733 \h </w:instrText>
            </w:r>
            <w:r>
              <w:rPr>
                <w:noProof/>
                <w:webHidden/>
              </w:rPr>
            </w:r>
            <w:r>
              <w:rPr>
                <w:noProof/>
                <w:webHidden/>
              </w:rPr>
              <w:fldChar w:fldCharType="separate"/>
            </w:r>
            <w:r>
              <w:rPr>
                <w:noProof/>
                <w:webHidden/>
              </w:rPr>
              <w:t>15</w:t>
            </w:r>
            <w:r>
              <w:rPr>
                <w:noProof/>
                <w:webHidden/>
              </w:rPr>
              <w:fldChar w:fldCharType="end"/>
            </w:r>
          </w:hyperlink>
        </w:p>
        <w:p w14:paraId="396058AB" w14:textId="49D07AD0" w:rsidR="00512168" w:rsidRDefault="00512168">
          <w:pPr>
            <w:pStyle w:val="TM3"/>
            <w:tabs>
              <w:tab w:val="right" w:leader="dot" w:pos="9062"/>
            </w:tabs>
            <w:rPr>
              <w:rFonts w:asciiTheme="minorHAnsi" w:eastAsiaTheme="minorEastAsia" w:hAnsiTheme="minorHAnsi"/>
              <w:noProof/>
              <w:color w:val="auto"/>
              <w:lang w:eastAsia="fr-FR"/>
            </w:rPr>
          </w:pPr>
          <w:hyperlink w:anchor="_Toc62753734" w:history="1">
            <w:r w:rsidRPr="00231A24">
              <w:rPr>
                <w:rStyle w:val="Lienhypertexte"/>
                <w:noProof/>
              </w:rPr>
              <w:t>Physical security</w:t>
            </w:r>
            <w:r>
              <w:rPr>
                <w:noProof/>
                <w:webHidden/>
              </w:rPr>
              <w:tab/>
            </w:r>
            <w:r>
              <w:rPr>
                <w:noProof/>
                <w:webHidden/>
              </w:rPr>
              <w:fldChar w:fldCharType="begin"/>
            </w:r>
            <w:r>
              <w:rPr>
                <w:noProof/>
                <w:webHidden/>
              </w:rPr>
              <w:instrText xml:space="preserve"> PAGEREF _Toc62753734 \h </w:instrText>
            </w:r>
            <w:r>
              <w:rPr>
                <w:noProof/>
                <w:webHidden/>
              </w:rPr>
            </w:r>
            <w:r>
              <w:rPr>
                <w:noProof/>
                <w:webHidden/>
              </w:rPr>
              <w:fldChar w:fldCharType="separate"/>
            </w:r>
            <w:r>
              <w:rPr>
                <w:noProof/>
                <w:webHidden/>
              </w:rPr>
              <w:t>15</w:t>
            </w:r>
            <w:r>
              <w:rPr>
                <w:noProof/>
                <w:webHidden/>
              </w:rPr>
              <w:fldChar w:fldCharType="end"/>
            </w:r>
          </w:hyperlink>
        </w:p>
        <w:p w14:paraId="40366812" w14:textId="2D75B216" w:rsidR="00512168" w:rsidRDefault="00512168">
          <w:pPr>
            <w:pStyle w:val="TM3"/>
            <w:tabs>
              <w:tab w:val="right" w:leader="dot" w:pos="9062"/>
            </w:tabs>
            <w:rPr>
              <w:rFonts w:asciiTheme="minorHAnsi" w:eastAsiaTheme="minorEastAsia" w:hAnsiTheme="minorHAnsi"/>
              <w:noProof/>
              <w:color w:val="auto"/>
              <w:lang w:eastAsia="fr-FR"/>
            </w:rPr>
          </w:pPr>
          <w:hyperlink w:anchor="_Toc62753735" w:history="1">
            <w:r w:rsidRPr="00231A24">
              <w:rPr>
                <w:rStyle w:val="Lienhypertexte"/>
                <w:noProof/>
              </w:rPr>
              <w:t>Baseline secure areas</w:t>
            </w:r>
            <w:r>
              <w:rPr>
                <w:noProof/>
                <w:webHidden/>
              </w:rPr>
              <w:tab/>
            </w:r>
            <w:r>
              <w:rPr>
                <w:noProof/>
                <w:webHidden/>
              </w:rPr>
              <w:fldChar w:fldCharType="begin"/>
            </w:r>
            <w:r>
              <w:rPr>
                <w:noProof/>
                <w:webHidden/>
              </w:rPr>
              <w:instrText xml:space="preserve"> PAGEREF _Toc62753735 \h </w:instrText>
            </w:r>
            <w:r>
              <w:rPr>
                <w:noProof/>
                <w:webHidden/>
              </w:rPr>
            </w:r>
            <w:r>
              <w:rPr>
                <w:noProof/>
                <w:webHidden/>
              </w:rPr>
              <w:fldChar w:fldCharType="separate"/>
            </w:r>
            <w:r>
              <w:rPr>
                <w:noProof/>
                <w:webHidden/>
              </w:rPr>
              <w:t>16</w:t>
            </w:r>
            <w:r>
              <w:rPr>
                <w:noProof/>
                <w:webHidden/>
              </w:rPr>
              <w:fldChar w:fldCharType="end"/>
            </w:r>
          </w:hyperlink>
        </w:p>
        <w:p w14:paraId="02434D1D" w14:textId="4D967505" w:rsidR="00512168" w:rsidRDefault="00512168">
          <w:pPr>
            <w:pStyle w:val="TM3"/>
            <w:tabs>
              <w:tab w:val="right" w:leader="dot" w:pos="9062"/>
            </w:tabs>
            <w:rPr>
              <w:rFonts w:asciiTheme="minorHAnsi" w:eastAsiaTheme="minorEastAsia" w:hAnsiTheme="minorHAnsi"/>
              <w:noProof/>
              <w:color w:val="auto"/>
              <w:lang w:eastAsia="fr-FR"/>
            </w:rPr>
          </w:pPr>
          <w:hyperlink w:anchor="_Toc62753736" w:history="1">
            <w:r w:rsidRPr="00231A24">
              <w:rPr>
                <w:rStyle w:val="Lienhypertexte"/>
                <w:noProof/>
              </w:rPr>
              <w:t>Enhanced secure areas</w:t>
            </w:r>
            <w:r>
              <w:rPr>
                <w:noProof/>
                <w:webHidden/>
              </w:rPr>
              <w:tab/>
            </w:r>
            <w:r>
              <w:rPr>
                <w:noProof/>
                <w:webHidden/>
              </w:rPr>
              <w:fldChar w:fldCharType="begin"/>
            </w:r>
            <w:r>
              <w:rPr>
                <w:noProof/>
                <w:webHidden/>
              </w:rPr>
              <w:instrText xml:space="preserve"> PAGEREF _Toc62753736 \h </w:instrText>
            </w:r>
            <w:r>
              <w:rPr>
                <w:noProof/>
                <w:webHidden/>
              </w:rPr>
            </w:r>
            <w:r>
              <w:rPr>
                <w:noProof/>
                <w:webHidden/>
              </w:rPr>
              <w:fldChar w:fldCharType="separate"/>
            </w:r>
            <w:r>
              <w:rPr>
                <w:noProof/>
                <w:webHidden/>
              </w:rPr>
              <w:t>16</w:t>
            </w:r>
            <w:r>
              <w:rPr>
                <w:noProof/>
                <w:webHidden/>
              </w:rPr>
              <w:fldChar w:fldCharType="end"/>
            </w:r>
          </w:hyperlink>
        </w:p>
        <w:p w14:paraId="6AF20B74" w14:textId="7259807B" w:rsidR="00512168" w:rsidRDefault="00512168">
          <w:pPr>
            <w:pStyle w:val="TM3"/>
            <w:tabs>
              <w:tab w:val="right" w:leader="dot" w:pos="9062"/>
            </w:tabs>
            <w:rPr>
              <w:rFonts w:asciiTheme="minorHAnsi" w:eastAsiaTheme="minorEastAsia" w:hAnsiTheme="minorHAnsi"/>
              <w:noProof/>
              <w:color w:val="auto"/>
              <w:lang w:eastAsia="fr-FR"/>
            </w:rPr>
          </w:pPr>
          <w:hyperlink w:anchor="_Toc62753737" w:history="1">
            <w:r w:rsidRPr="00231A24">
              <w:rPr>
                <w:rStyle w:val="Lienhypertexte"/>
                <w:noProof/>
              </w:rPr>
              <w:t>Responding to security breaches for any secure area</w:t>
            </w:r>
            <w:r>
              <w:rPr>
                <w:noProof/>
                <w:webHidden/>
              </w:rPr>
              <w:tab/>
            </w:r>
            <w:r>
              <w:rPr>
                <w:noProof/>
                <w:webHidden/>
              </w:rPr>
              <w:fldChar w:fldCharType="begin"/>
            </w:r>
            <w:r>
              <w:rPr>
                <w:noProof/>
                <w:webHidden/>
              </w:rPr>
              <w:instrText xml:space="preserve"> PAGEREF _Toc62753737 \h </w:instrText>
            </w:r>
            <w:r>
              <w:rPr>
                <w:noProof/>
                <w:webHidden/>
              </w:rPr>
            </w:r>
            <w:r>
              <w:rPr>
                <w:noProof/>
                <w:webHidden/>
              </w:rPr>
              <w:fldChar w:fldCharType="separate"/>
            </w:r>
            <w:r>
              <w:rPr>
                <w:noProof/>
                <w:webHidden/>
              </w:rPr>
              <w:t>17</w:t>
            </w:r>
            <w:r>
              <w:rPr>
                <w:noProof/>
                <w:webHidden/>
              </w:rPr>
              <w:fldChar w:fldCharType="end"/>
            </w:r>
          </w:hyperlink>
        </w:p>
        <w:p w14:paraId="62AE4AA4" w14:textId="7272D97E" w:rsidR="00512168" w:rsidRDefault="00512168">
          <w:pPr>
            <w:pStyle w:val="TM3"/>
            <w:tabs>
              <w:tab w:val="right" w:leader="dot" w:pos="9062"/>
            </w:tabs>
            <w:rPr>
              <w:rFonts w:asciiTheme="minorHAnsi" w:eastAsiaTheme="minorEastAsia" w:hAnsiTheme="minorHAnsi"/>
              <w:noProof/>
              <w:color w:val="auto"/>
              <w:lang w:eastAsia="fr-FR"/>
            </w:rPr>
          </w:pPr>
          <w:hyperlink w:anchor="_Toc62753738" w:history="1">
            <w:r w:rsidRPr="00231A24">
              <w:rPr>
                <w:rStyle w:val="Lienhypertexte"/>
                <w:noProof/>
              </w:rPr>
              <w:t>Threats to Information assets</w:t>
            </w:r>
            <w:r>
              <w:rPr>
                <w:noProof/>
                <w:webHidden/>
              </w:rPr>
              <w:tab/>
            </w:r>
            <w:r>
              <w:rPr>
                <w:noProof/>
                <w:webHidden/>
              </w:rPr>
              <w:fldChar w:fldCharType="begin"/>
            </w:r>
            <w:r>
              <w:rPr>
                <w:noProof/>
                <w:webHidden/>
              </w:rPr>
              <w:instrText xml:space="preserve"> PAGEREF _Toc62753738 \h </w:instrText>
            </w:r>
            <w:r>
              <w:rPr>
                <w:noProof/>
                <w:webHidden/>
              </w:rPr>
            </w:r>
            <w:r>
              <w:rPr>
                <w:noProof/>
                <w:webHidden/>
              </w:rPr>
              <w:fldChar w:fldCharType="separate"/>
            </w:r>
            <w:r>
              <w:rPr>
                <w:noProof/>
                <w:webHidden/>
              </w:rPr>
              <w:t>17</w:t>
            </w:r>
            <w:r>
              <w:rPr>
                <w:noProof/>
                <w:webHidden/>
              </w:rPr>
              <w:fldChar w:fldCharType="end"/>
            </w:r>
          </w:hyperlink>
        </w:p>
        <w:p w14:paraId="53725CE7" w14:textId="4C8AF0BC" w:rsidR="00512168" w:rsidRDefault="00512168">
          <w:pPr>
            <w:pStyle w:val="TM3"/>
            <w:tabs>
              <w:tab w:val="right" w:leader="dot" w:pos="9062"/>
            </w:tabs>
            <w:rPr>
              <w:rFonts w:asciiTheme="minorHAnsi" w:eastAsiaTheme="minorEastAsia" w:hAnsiTheme="minorHAnsi"/>
              <w:noProof/>
              <w:color w:val="auto"/>
              <w:lang w:eastAsia="fr-FR"/>
            </w:rPr>
          </w:pPr>
          <w:hyperlink w:anchor="_Toc62753739" w:history="1">
            <w:r w:rsidRPr="00231A24">
              <w:rPr>
                <w:rStyle w:val="Lienhypertexte"/>
                <w:noProof/>
              </w:rPr>
              <w:t>Security of paper-based information</w:t>
            </w:r>
            <w:r>
              <w:rPr>
                <w:noProof/>
                <w:webHidden/>
              </w:rPr>
              <w:tab/>
            </w:r>
            <w:r>
              <w:rPr>
                <w:noProof/>
                <w:webHidden/>
              </w:rPr>
              <w:fldChar w:fldCharType="begin"/>
            </w:r>
            <w:r>
              <w:rPr>
                <w:noProof/>
                <w:webHidden/>
              </w:rPr>
              <w:instrText xml:space="preserve"> PAGEREF _Toc62753739 \h </w:instrText>
            </w:r>
            <w:r>
              <w:rPr>
                <w:noProof/>
                <w:webHidden/>
              </w:rPr>
            </w:r>
            <w:r>
              <w:rPr>
                <w:noProof/>
                <w:webHidden/>
              </w:rPr>
              <w:fldChar w:fldCharType="separate"/>
            </w:r>
            <w:r>
              <w:rPr>
                <w:noProof/>
                <w:webHidden/>
              </w:rPr>
              <w:t>18</w:t>
            </w:r>
            <w:r>
              <w:rPr>
                <w:noProof/>
                <w:webHidden/>
              </w:rPr>
              <w:fldChar w:fldCharType="end"/>
            </w:r>
          </w:hyperlink>
        </w:p>
        <w:p w14:paraId="6562F643" w14:textId="2763B395" w:rsidR="00512168" w:rsidRDefault="00512168">
          <w:pPr>
            <w:pStyle w:val="TM3"/>
            <w:tabs>
              <w:tab w:val="right" w:leader="dot" w:pos="9062"/>
            </w:tabs>
            <w:rPr>
              <w:rFonts w:asciiTheme="minorHAnsi" w:eastAsiaTheme="minorEastAsia" w:hAnsiTheme="minorHAnsi"/>
              <w:noProof/>
              <w:color w:val="auto"/>
              <w:lang w:eastAsia="fr-FR"/>
            </w:rPr>
          </w:pPr>
          <w:hyperlink w:anchor="_Toc62753740" w:history="1">
            <w:r w:rsidRPr="00231A24">
              <w:rPr>
                <w:rStyle w:val="Lienhypertexte"/>
                <w:noProof/>
              </w:rPr>
              <w:t>ICT equipment Security</w:t>
            </w:r>
            <w:r>
              <w:rPr>
                <w:noProof/>
                <w:webHidden/>
              </w:rPr>
              <w:tab/>
            </w:r>
            <w:r>
              <w:rPr>
                <w:noProof/>
                <w:webHidden/>
              </w:rPr>
              <w:fldChar w:fldCharType="begin"/>
            </w:r>
            <w:r>
              <w:rPr>
                <w:noProof/>
                <w:webHidden/>
              </w:rPr>
              <w:instrText xml:space="preserve"> PAGEREF _Toc62753740 \h </w:instrText>
            </w:r>
            <w:r>
              <w:rPr>
                <w:noProof/>
                <w:webHidden/>
              </w:rPr>
            </w:r>
            <w:r>
              <w:rPr>
                <w:noProof/>
                <w:webHidden/>
              </w:rPr>
              <w:fldChar w:fldCharType="separate"/>
            </w:r>
            <w:r>
              <w:rPr>
                <w:noProof/>
                <w:webHidden/>
              </w:rPr>
              <w:t>18</w:t>
            </w:r>
            <w:r>
              <w:rPr>
                <w:noProof/>
                <w:webHidden/>
              </w:rPr>
              <w:fldChar w:fldCharType="end"/>
            </w:r>
          </w:hyperlink>
        </w:p>
        <w:p w14:paraId="208E5B35" w14:textId="4B68701A" w:rsidR="00512168" w:rsidRDefault="00512168">
          <w:pPr>
            <w:pStyle w:val="TM3"/>
            <w:tabs>
              <w:tab w:val="right" w:leader="dot" w:pos="9062"/>
            </w:tabs>
            <w:rPr>
              <w:rFonts w:asciiTheme="minorHAnsi" w:eastAsiaTheme="minorEastAsia" w:hAnsiTheme="minorHAnsi"/>
              <w:noProof/>
              <w:color w:val="auto"/>
              <w:lang w:eastAsia="fr-FR"/>
            </w:rPr>
          </w:pPr>
          <w:hyperlink w:anchor="_Toc62753741" w:history="1">
            <w:r w:rsidRPr="00231A24">
              <w:rPr>
                <w:rStyle w:val="Lienhypertexte"/>
                <w:noProof/>
              </w:rPr>
              <w:t>Cabling Security</w:t>
            </w:r>
            <w:r>
              <w:rPr>
                <w:noProof/>
                <w:webHidden/>
              </w:rPr>
              <w:tab/>
            </w:r>
            <w:r>
              <w:rPr>
                <w:noProof/>
                <w:webHidden/>
              </w:rPr>
              <w:fldChar w:fldCharType="begin"/>
            </w:r>
            <w:r>
              <w:rPr>
                <w:noProof/>
                <w:webHidden/>
              </w:rPr>
              <w:instrText xml:space="preserve"> PAGEREF _Toc62753741 \h </w:instrText>
            </w:r>
            <w:r>
              <w:rPr>
                <w:noProof/>
                <w:webHidden/>
              </w:rPr>
            </w:r>
            <w:r>
              <w:rPr>
                <w:noProof/>
                <w:webHidden/>
              </w:rPr>
              <w:fldChar w:fldCharType="separate"/>
            </w:r>
            <w:r>
              <w:rPr>
                <w:noProof/>
                <w:webHidden/>
              </w:rPr>
              <w:t>19</w:t>
            </w:r>
            <w:r>
              <w:rPr>
                <w:noProof/>
                <w:webHidden/>
              </w:rPr>
              <w:fldChar w:fldCharType="end"/>
            </w:r>
          </w:hyperlink>
        </w:p>
        <w:p w14:paraId="104DC531" w14:textId="2435BAF4" w:rsidR="00512168" w:rsidRDefault="00512168">
          <w:pPr>
            <w:pStyle w:val="TM3"/>
            <w:tabs>
              <w:tab w:val="right" w:leader="dot" w:pos="9062"/>
            </w:tabs>
            <w:rPr>
              <w:rFonts w:asciiTheme="minorHAnsi" w:eastAsiaTheme="minorEastAsia" w:hAnsiTheme="minorHAnsi"/>
              <w:noProof/>
              <w:color w:val="auto"/>
              <w:lang w:eastAsia="fr-FR"/>
            </w:rPr>
          </w:pPr>
          <w:hyperlink w:anchor="_Toc62753742" w:history="1">
            <w:r w:rsidRPr="00231A24">
              <w:rPr>
                <w:rStyle w:val="Lienhypertexte"/>
                <w:noProof/>
              </w:rPr>
              <w:t>Equipment Maintenance Information</w:t>
            </w:r>
            <w:r>
              <w:rPr>
                <w:noProof/>
                <w:webHidden/>
              </w:rPr>
              <w:tab/>
            </w:r>
            <w:r>
              <w:rPr>
                <w:noProof/>
                <w:webHidden/>
              </w:rPr>
              <w:fldChar w:fldCharType="begin"/>
            </w:r>
            <w:r>
              <w:rPr>
                <w:noProof/>
                <w:webHidden/>
              </w:rPr>
              <w:instrText xml:space="preserve"> PAGEREF _Toc62753742 \h </w:instrText>
            </w:r>
            <w:r>
              <w:rPr>
                <w:noProof/>
                <w:webHidden/>
              </w:rPr>
            </w:r>
            <w:r>
              <w:rPr>
                <w:noProof/>
                <w:webHidden/>
              </w:rPr>
              <w:fldChar w:fldCharType="separate"/>
            </w:r>
            <w:r>
              <w:rPr>
                <w:noProof/>
                <w:webHidden/>
              </w:rPr>
              <w:t>19</w:t>
            </w:r>
            <w:r>
              <w:rPr>
                <w:noProof/>
                <w:webHidden/>
              </w:rPr>
              <w:fldChar w:fldCharType="end"/>
            </w:r>
          </w:hyperlink>
        </w:p>
        <w:p w14:paraId="1292A07A" w14:textId="7CBCA954" w:rsidR="00512168" w:rsidRDefault="00512168">
          <w:pPr>
            <w:pStyle w:val="TM3"/>
            <w:tabs>
              <w:tab w:val="right" w:leader="dot" w:pos="9062"/>
            </w:tabs>
            <w:rPr>
              <w:rFonts w:asciiTheme="minorHAnsi" w:eastAsiaTheme="minorEastAsia" w:hAnsiTheme="minorHAnsi"/>
              <w:noProof/>
              <w:color w:val="auto"/>
              <w:lang w:eastAsia="fr-FR"/>
            </w:rPr>
          </w:pPr>
          <w:hyperlink w:anchor="_Toc62753743" w:history="1">
            <w:r w:rsidRPr="00231A24">
              <w:rPr>
                <w:rStyle w:val="Lienhypertexte"/>
                <w:noProof/>
              </w:rPr>
              <w:t>Security of equipment off-site</w:t>
            </w:r>
            <w:r>
              <w:rPr>
                <w:noProof/>
                <w:webHidden/>
              </w:rPr>
              <w:tab/>
            </w:r>
            <w:r>
              <w:rPr>
                <w:noProof/>
                <w:webHidden/>
              </w:rPr>
              <w:fldChar w:fldCharType="begin"/>
            </w:r>
            <w:r>
              <w:rPr>
                <w:noProof/>
                <w:webHidden/>
              </w:rPr>
              <w:instrText xml:space="preserve"> PAGEREF _Toc62753743 \h </w:instrText>
            </w:r>
            <w:r>
              <w:rPr>
                <w:noProof/>
                <w:webHidden/>
              </w:rPr>
            </w:r>
            <w:r>
              <w:rPr>
                <w:noProof/>
                <w:webHidden/>
              </w:rPr>
              <w:fldChar w:fldCharType="separate"/>
            </w:r>
            <w:r>
              <w:rPr>
                <w:noProof/>
                <w:webHidden/>
              </w:rPr>
              <w:t>20</w:t>
            </w:r>
            <w:r>
              <w:rPr>
                <w:noProof/>
                <w:webHidden/>
              </w:rPr>
              <w:fldChar w:fldCharType="end"/>
            </w:r>
          </w:hyperlink>
        </w:p>
        <w:p w14:paraId="1E231A3A" w14:textId="0D62A827" w:rsidR="00512168" w:rsidRDefault="00512168">
          <w:pPr>
            <w:pStyle w:val="TM3"/>
            <w:tabs>
              <w:tab w:val="right" w:leader="dot" w:pos="9062"/>
            </w:tabs>
            <w:rPr>
              <w:rFonts w:asciiTheme="minorHAnsi" w:eastAsiaTheme="minorEastAsia" w:hAnsiTheme="minorHAnsi"/>
              <w:noProof/>
              <w:color w:val="auto"/>
              <w:lang w:eastAsia="fr-FR"/>
            </w:rPr>
          </w:pPr>
          <w:hyperlink w:anchor="_Toc62753744" w:history="1">
            <w:r w:rsidRPr="00231A24">
              <w:rPr>
                <w:rStyle w:val="Lienhypertexte"/>
                <w:noProof/>
              </w:rPr>
              <w:t>Secure Disposal or Re-use of Equipment</w:t>
            </w:r>
            <w:r>
              <w:rPr>
                <w:noProof/>
                <w:webHidden/>
              </w:rPr>
              <w:tab/>
            </w:r>
            <w:r>
              <w:rPr>
                <w:noProof/>
                <w:webHidden/>
              </w:rPr>
              <w:fldChar w:fldCharType="begin"/>
            </w:r>
            <w:r>
              <w:rPr>
                <w:noProof/>
                <w:webHidden/>
              </w:rPr>
              <w:instrText xml:space="preserve"> PAGEREF _Toc62753744 \h </w:instrText>
            </w:r>
            <w:r>
              <w:rPr>
                <w:noProof/>
                <w:webHidden/>
              </w:rPr>
            </w:r>
            <w:r>
              <w:rPr>
                <w:noProof/>
                <w:webHidden/>
              </w:rPr>
              <w:fldChar w:fldCharType="separate"/>
            </w:r>
            <w:r>
              <w:rPr>
                <w:noProof/>
                <w:webHidden/>
              </w:rPr>
              <w:t>20</w:t>
            </w:r>
            <w:r>
              <w:rPr>
                <w:noProof/>
                <w:webHidden/>
              </w:rPr>
              <w:fldChar w:fldCharType="end"/>
            </w:r>
          </w:hyperlink>
        </w:p>
        <w:p w14:paraId="43B1D57F" w14:textId="720AD138" w:rsidR="00512168" w:rsidRDefault="00512168">
          <w:pPr>
            <w:pStyle w:val="TM3"/>
            <w:tabs>
              <w:tab w:val="right" w:leader="dot" w:pos="9062"/>
            </w:tabs>
            <w:rPr>
              <w:rFonts w:asciiTheme="minorHAnsi" w:eastAsiaTheme="minorEastAsia" w:hAnsiTheme="minorHAnsi"/>
              <w:noProof/>
              <w:color w:val="auto"/>
              <w:lang w:eastAsia="fr-FR"/>
            </w:rPr>
          </w:pPr>
          <w:hyperlink w:anchor="_Toc62753745" w:history="1">
            <w:r w:rsidRPr="00231A24">
              <w:rPr>
                <w:rStyle w:val="Lienhypertexte"/>
                <w:noProof/>
              </w:rPr>
              <w:t>Delivery and Receipt of Equipment into the Group Media Contact</w:t>
            </w:r>
            <w:r>
              <w:rPr>
                <w:noProof/>
                <w:webHidden/>
              </w:rPr>
              <w:tab/>
            </w:r>
            <w:r>
              <w:rPr>
                <w:noProof/>
                <w:webHidden/>
              </w:rPr>
              <w:fldChar w:fldCharType="begin"/>
            </w:r>
            <w:r>
              <w:rPr>
                <w:noProof/>
                <w:webHidden/>
              </w:rPr>
              <w:instrText xml:space="preserve"> PAGEREF _Toc62753745 \h </w:instrText>
            </w:r>
            <w:r>
              <w:rPr>
                <w:noProof/>
                <w:webHidden/>
              </w:rPr>
            </w:r>
            <w:r>
              <w:rPr>
                <w:noProof/>
                <w:webHidden/>
              </w:rPr>
              <w:fldChar w:fldCharType="separate"/>
            </w:r>
            <w:r>
              <w:rPr>
                <w:noProof/>
                <w:webHidden/>
              </w:rPr>
              <w:t>20</w:t>
            </w:r>
            <w:r>
              <w:rPr>
                <w:noProof/>
                <w:webHidden/>
              </w:rPr>
              <w:fldChar w:fldCharType="end"/>
            </w:r>
          </w:hyperlink>
        </w:p>
        <w:p w14:paraId="18584C58" w14:textId="3EB063FE" w:rsidR="00512168" w:rsidRDefault="00512168">
          <w:pPr>
            <w:pStyle w:val="TM1"/>
            <w:rPr>
              <w:rFonts w:asciiTheme="minorHAnsi" w:eastAsiaTheme="minorEastAsia" w:hAnsiTheme="minorHAnsi"/>
              <w:noProof/>
              <w:lang w:eastAsia="fr-FR"/>
            </w:rPr>
          </w:pPr>
          <w:hyperlink w:anchor="_Toc62753746" w:history="1">
            <w:r w:rsidRPr="00231A24">
              <w:rPr>
                <w:rStyle w:val="Lienhypertexte"/>
                <w:noProof/>
              </w:rPr>
              <w:t>13.</w:t>
            </w:r>
            <w:r>
              <w:rPr>
                <w:rFonts w:asciiTheme="minorHAnsi" w:eastAsiaTheme="minorEastAsia" w:hAnsiTheme="minorHAnsi"/>
                <w:noProof/>
                <w:lang w:eastAsia="fr-FR"/>
              </w:rPr>
              <w:tab/>
            </w:r>
            <w:r w:rsidRPr="00231A24">
              <w:rPr>
                <w:rStyle w:val="Lienhypertexte"/>
                <w:noProof/>
              </w:rPr>
              <w:t>Regular Audit</w:t>
            </w:r>
            <w:r>
              <w:rPr>
                <w:noProof/>
                <w:webHidden/>
              </w:rPr>
              <w:tab/>
            </w:r>
            <w:r>
              <w:rPr>
                <w:noProof/>
                <w:webHidden/>
              </w:rPr>
              <w:fldChar w:fldCharType="begin"/>
            </w:r>
            <w:r>
              <w:rPr>
                <w:noProof/>
                <w:webHidden/>
              </w:rPr>
              <w:instrText xml:space="preserve"> PAGEREF _Toc62753746 \h </w:instrText>
            </w:r>
            <w:r>
              <w:rPr>
                <w:noProof/>
                <w:webHidden/>
              </w:rPr>
            </w:r>
            <w:r>
              <w:rPr>
                <w:noProof/>
                <w:webHidden/>
              </w:rPr>
              <w:fldChar w:fldCharType="separate"/>
            </w:r>
            <w:r>
              <w:rPr>
                <w:noProof/>
                <w:webHidden/>
              </w:rPr>
              <w:t>21</w:t>
            </w:r>
            <w:r>
              <w:rPr>
                <w:noProof/>
                <w:webHidden/>
              </w:rPr>
              <w:fldChar w:fldCharType="end"/>
            </w:r>
          </w:hyperlink>
        </w:p>
        <w:p w14:paraId="0E759254" w14:textId="48987917" w:rsidR="00512168" w:rsidRDefault="00512168">
          <w:pPr>
            <w:pStyle w:val="TM1"/>
            <w:rPr>
              <w:rFonts w:asciiTheme="minorHAnsi" w:eastAsiaTheme="minorEastAsia" w:hAnsiTheme="minorHAnsi"/>
              <w:noProof/>
              <w:lang w:eastAsia="fr-FR"/>
            </w:rPr>
          </w:pPr>
          <w:hyperlink w:anchor="_Toc62753747" w:history="1">
            <w:r w:rsidRPr="00231A24">
              <w:rPr>
                <w:rStyle w:val="Lienhypertexte"/>
                <w:noProof/>
              </w:rPr>
              <w:t>14.</w:t>
            </w:r>
            <w:r>
              <w:rPr>
                <w:rFonts w:asciiTheme="minorHAnsi" w:eastAsiaTheme="minorEastAsia" w:hAnsiTheme="minorHAnsi"/>
                <w:noProof/>
                <w:lang w:eastAsia="fr-FR"/>
              </w:rPr>
              <w:tab/>
            </w:r>
            <w:r w:rsidRPr="00231A24">
              <w:rPr>
                <w:rStyle w:val="Lienhypertexte"/>
                <w:noProof/>
              </w:rPr>
              <w:t>Policy enforcement</w:t>
            </w:r>
            <w:r>
              <w:rPr>
                <w:noProof/>
                <w:webHidden/>
              </w:rPr>
              <w:tab/>
            </w:r>
            <w:r>
              <w:rPr>
                <w:noProof/>
                <w:webHidden/>
              </w:rPr>
              <w:fldChar w:fldCharType="begin"/>
            </w:r>
            <w:r>
              <w:rPr>
                <w:noProof/>
                <w:webHidden/>
              </w:rPr>
              <w:instrText xml:space="preserve"> PAGEREF _Toc62753747 \h </w:instrText>
            </w:r>
            <w:r>
              <w:rPr>
                <w:noProof/>
                <w:webHidden/>
              </w:rPr>
            </w:r>
            <w:r>
              <w:rPr>
                <w:noProof/>
                <w:webHidden/>
              </w:rPr>
              <w:fldChar w:fldCharType="separate"/>
            </w:r>
            <w:r>
              <w:rPr>
                <w:noProof/>
                <w:webHidden/>
              </w:rPr>
              <w:t>21</w:t>
            </w:r>
            <w:r>
              <w:rPr>
                <w:noProof/>
                <w:webHidden/>
              </w:rPr>
              <w:fldChar w:fldCharType="end"/>
            </w:r>
          </w:hyperlink>
        </w:p>
        <w:p w14:paraId="4F7B697F" w14:textId="2C63B6B9" w:rsidR="00512168" w:rsidRDefault="00512168">
          <w:pPr>
            <w:pStyle w:val="TM1"/>
            <w:rPr>
              <w:rFonts w:asciiTheme="minorHAnsi" w:eastAsiaTheme="minorEastAsia" w:hAnsiTheme="minorHAnsi"/>
              <w:noProof/>
              <w:lang w:eastAsia="fr-FR"/>
            </w:rPr>
          </w:pPr>
          <w:hyperlink w:anchor="_Toc62753748" w:history="1">
            <w:r w:rsidRPr="00231A24">
              <w:rPr>
                <w:rStyle w:val="Lienhypertexte"/>
                <w:noProof/>
              </w:rPr>
              <w:t>15.</w:t>
            </w:r>
            <w:r>
              <w:rPr>
                <w:rFonts w:asciiTheme="minorHAnsi" w:eastAsiaTheme="minorEastAsia" w:hAnsiTheme="minorHAnsi"/>
                <w:noProof/>
                <w:lang w:eastAsia="fr-FR"/>
              </w:rPr>
              <w:tab/>
            </w:r>
            <w:r w:rsidRPr="00231A24">
              <w:rPr>
                <w:rStyle w:val="Lienhypertexte"/>
                <w:noProof/>
              </w:rPr>
              <w:t>Policy Governance</w:t>
            </w:r>
            <w:r>
              <w:rPr>
                <w:noProof/>
                <w:webHidden/>
              </w:rPr>
              <w:tab/>
            </w:r>
            <w:r>
              <w:rPr>
                <w:noProof/>
                <w:webHidden/>
              </w:rPr>
              <w:fldChar w:fldCharType="begin"/>
            </w:r>
            <w:r>
              <w:rPr>
                <w:noProof/>
                <w:webHidden/>
              </w:rPr>
              <w:instrText xml:space="preserve"> PAGEREF _Toc62753748 \h </w:instrText>
            </w:r>
            <w:r>
              <w:rPr>
                <w:noProof/>
                <w:webHidden/>
              </w:rPr>
            </w:r>
            <w:r>
              <w:rPr>
                <w:noProof/>
                <w:webHidden/>
              </w:rPr>
              <w:fldChar w:fldCharType="separate"/>
            </w:r>
            <w:r>
              <w:rPr>
                <w:noProof/>
                <w:webHidden/>
              </w:rPr>
              <w:t>21</w:t>
            </w:r>
            <w:r>
              <w:rPr>
                <w:noProof/>
                <w:webHidden/>
              </w:rPr>
              <w:fldChar w:fldCharType="end"/>
            </w:r>
          </w:hyperlink>
        </w:p>
        <w:p w14:paraId="4C8B03D4" w14:textId="273277E9" w:rsidR="00512168" w:rsidRDefault="00512168">
          <w:pPr>
            <w:pStyle w:val="TM1"/>
            <w:rPr>
              <w:rFonts w:asciiTheme="minorHAnsi" w:eastAsiaTheme="minorEastAsia" w:hAnsiTheme="minorHAnsi"/>
              <w:noProof/>
              <w:lang w:eastAsia="fr-FR"/>
            </w:rPr>
          </w:pPr>
          <w:hyperlink w:anchor="_Toc62753749" w:history="1">
            <w:r w:rsidRPr="00231A24">
              <w:rPr>
                <w:rStyle w:val="Lienhypertexte"/>
                <w:noProof/>
              </w:rPr>
              <w:t>16.</w:t>
            </w:r>
            <w:r>
              <w:rPr>
                <w:rFonts w:asciiTheme="minorHAnsi" w:eastAsiaTheme="minorEastAsia" w:hAnsiTheme="minorHAnsi"/>
                <w:noProof/>
                <w:lang w:eastAsia="fr-FR"/>
              </w:rPr>
              <w:tab/>
            </w:r>
            <w:r w:rsidRPr="00231A24">
              <w:rPr>
                <w:rStyle w:val="Lienhypertexte"/>
                <w:noProof/>
              </w:rPr>
              <w:t>Review and Revision</w:t>
            </w:r>
            <w:r>
              <w:rPr>
                <w:noProof/>
                <w:webHidden/>
              </w:rPr>
              <w:tab/>
            </w:r>
            <w:r>
              <w:rPr>
                <w:noProof/>
                <w:webHidden/>
              </w:rPr>
              <w:fldChar w:fldCharType="begin"/>
            </w:r>
            <w:r>
              <w:rPr>
                <w:noProof/>
                <w:webHidden/>
              </w:rPr>
              <w:instrText xml:space="preserve"> PAGEREF _Toc62753749 \h </w:instrText>
            </w:r>
            <w:r>
              <w:rPr>
                <w:noProof/>
                <w:webHidden/>
              </w:rPr>
            </w:r>
            <w:r>
              <w:rPr>
                <w:noProof/>
                <w:webHidden/>
              </w:rPr>
              <w:fldChar w:fldCharType="separate"/>
            </w:r>
            <w:r>
              <w:rPr>
                <w:noProof/>
                <w:webHidden/>
              </w:rPr>
              <w:t>22</w:t>
            </w:r>
            <w:r>
              <w:rPr>
                <w:noProof/>
                <w:webHidden/>
              </w:rPr>
              <w:fldChar w:fldCharType="end"/>
            </w:r>
          </w:hyperlink>
        </w:p>
        <w:p w14:paraId="0C1EBBED" w14:textId="1378CAAD" w:rsidR="00512168" w:rsidRDefault="00512168">
          <w:pPr>
            <w:pStyle w:val="TM1"/>
            <w:rPr>
              <w:rFonts w:asciiTheme="minorHAnsi" w:eastAsiaTheme="minorEastAsia" w:hAnsiTheme="minorHAnsi"/>
              <w:noProof/>
              <w:lang w:eastAsia="fr-FR"/>
            </w:rPr>
          </w:pPr>
          <w:hyperlink w:anchor="_Toc62753750" w:history="1">
            <w:r w:rsidRPr="00231A24">
              <w:rPr>
                <w:rStyle w:val="Lienhypertexte"/>
                <w:noProof/>
              </w:rPr>
              <w:t>17.</w:t>
            </w:r>
            <w:r>
              <w:rPr>
                <w:rFonts w:asciiTheme="minorHAnsi" w:eastAsiaTheme="minorEastAsia" w:hAnsiTheme="minorHAnsi"/>
                <w:noProof/>
                <w:lang w:eastAsia="fr-FR"/>
              </w:rPr>
              <w:tab/>
            </w:r>
            <w:r w:rsidRPr="00231A24">
              <w:rPr>
                <w:rStyle w:val="Lienhypertexte"/>
                <w:noProof/>
              </w:rPr>
              <w:t>Policy Statement</w:t>
            </w:r>
            <w:r>
              <w:rPr>
                <w:noProof/>
                <w:webHidden/>
              </w:rPr>
              <w:tab/>
            </w:r>
            <w:r>
              <w:rPr>
                <w:noProof/>
                <w:webHidden/>
              </w:rPr>
              <w:fldChar w:fldCharType="begin"/>
            </w:r>
            <w:r>
              <w:rPr>
                <w:noProof/>
                <w:webHidden/>
              </w:rPr>
              <w:instrText xml:space="preserve"> PAGEREF _Toc62753750 \h </w:instrText>
            </w:r>
            <w:r>
              <w:rPr>
                <w:noProof/>
                <w:webHidden/>
              </w:rPr>
            </w:r>
            <w:r>
              <w:rPr>
                <w:noProof/>
                <w:webHidden/>
              </w:rPr>
              <w:fldChar w:fldCharType="separate"/>
            </w:r>
            <w:r>
              <w:rPr>
                <w:noProof/>
                <w:webHidden/>
              </w:rPr>
              <w:t>24</w:t>
            </w:r>
            <w:r>
              <w:rPr>
                <w:noProof/>
                <w:webHidden/>
              </w:rPr>
              <w:fldChar w:fldCharType="end"/>
            </w:r>
          </w:hyperlink>
        </w:p>
        <w:p w14:paraId="121C39C2" w14:textId="61AF3550" w:rsidR="00512168" w:rsidRDefault="00512168">
          <w:pPr>
            <w:pStyle w:val="TM1"/>
            <w:rPr>
              <w:rFonts w:asciiTheme="minorHAnsi" w:eastAsiaTheme="minorEastAsia" w:hAnsiTheme="minorHAnsi"/>
              <w:noProof/>
              <w:lang w:eastAsia="fr-FR"/>
            </w:rPr>
          </w:pPr>
          <w:hyperlink w:anchor="_Toc62753751" w:history="1">
            <w:r w:rsidRPr="00231A24">
              <w:rPr>
                <w:rStyle w:val="Lienhypertexte"/>
                <w:noProof/>
              </w:rPr>
              <w:t>18.</w:t>
            </w:r>
            <w:r>
              <w:rPr>
                <w:rFonts w:asciiTheme="minorHAnsi" w:eastAsiaTheme="minorEastAsia" w:hAnsiTheme="minorHAnsi"/>
                <w:noProof/>
                <w:lang w:eastAsia="fr-FR"/>
              </w:rPr>
              <w:tab/>
            </w:r>
            <w:r w:rsidRPr="00231A24">
              <w:rPr>
                <w:rStyle w:val="Lienhypertexte"/>
                <w:noProof/>
              </w:rPr>
              <w:t>Definitions</w:t>
            </w:r>
            <w:r>
              <w:rPr>
                <w:noProof/>
                <w:webHidden/>
              </w:rPr>
              <w:tab/>
            </w:r>
            <w:r>
              <w:rPr>
                <w:noProof/>
                <w:webHidden/>
              </w:rPr>
              <w:fldChar w:fldCharType="begin"/>
            </w:r>
            <w:r>
              <w:rPr>
                <w:noProof/>
                <w:webHidden/>
              </w:rPr>
              <w:instrText xml:space="preserve"> PAGEREF _Toc62753751 \h </w:instrText>
            </w:r>
            <w:r>
              <w:rPr>
                <w:noProof/>
                <w:webHidden/>
              </w:rPr>
            </w:r>
            <w:r>
              <w:rPr>
                <w:noProof/>
                <w:webHidden/>
              </w:rPr>
              <w:fldChar w:fldCharType="separate"/>
            </w:r>
            <w:r>
              <w:rPr>
                <w:noProof/>
                <w:webHidden/>
              </w:rPr>
              <w:t>24</w:t>
            </w:r>
            <w:r>
              <w:rPr>
                <w:noProof/>
                <w:webHidden/>
              </w:rPr>
              <w:fldChar w:fldCharType="end"/>
            </w:r>
          </w:hyperlink>
        </w:p>
        <w:p w14:paraId="5FE085F7" w14:textId="3B51C407" w:rsidR="00512168" w:rsidRDefault="00512168">
          <w:pPr>
            <w:pStyle w:val="TM2"/>
            <w:tabs>
              <w:tab w:val="right" w:leader="dot" w:pos="9062"/>
            </w:tabs>
            <w:rPr>
              <w:rFonts w:asciiTheme="minorHAnsi" w:eastAsiaTheme="minorEastAsia" w:hAnsiTheme="minorHAnsi"/>
              <w:noProof/>
              <w:color w:val="auto"/>
              <w:lang w:eastAsia="fr-FR"/>
            </w:rPr>
          </w:pPr>
          <w:hyperlink w:anchor="_Toc62753752" w:history="1">
            <w:r w:rsidRPr="00231A24">
              <w:rPr>
                <w:rStyle w:val="Lienhypertexte"/>
                <w:noProof/>
              </w:rPr>
              <w:t>Wide Area Network (WAN</w:t>
            </w:r>
            <w:r>
              <w:rPr>
                <w:noProof/>
                <w:webHidden/>
              </w:rPr>
              <w:tab/>
            </w:r>
            <w:r>
              <w:rPr>
                <w:noProof/>
                <w:webHidden/>
              </w:rPr>
              <w:fldChar w:fldCharType="begin"/>
            </w:r>
            <w:r>
              <w:rPr>
                <w:noProof/>
                <w:webHidden/>
              </w:rPr>
              <w:instrText xml:space="preserve"> PAGEREF _Toc62753752 \h </w:instrText>
            </w:r>
            <w:r>
              <w:rPr>
                <w:noProof/>
                <w:webHidden/>
              </w:rPr>
            </w:r>
            <w:r>
              <w:rPr>
                <w:noProof/>
                <w:webHidden/>
              </w:rPr>
              <w:fldChar w:fldCharType="separate"/>
            </w:r>
            <w:r>
              <w:rPr>
                <w:noProof/>
                <w:webHidden/>
              </w:rPr>
              <w:t>24</w:t>
            </w:r>
            <w:r>
              <w:rPr>
                <w:noProof/>
                <w:webHidden/>
              </w:rPr>
              <w:fldChar w:fldCharType="end"/>
            </w:r>
          </w:hyperlink>
        </w:p>
        <w:p w14:paraId="4380414D" w14:textId="52771E52" w:rsidR="00512168" w:rsidRDefault="00512168">
          <w:pPr>
            <w:pStyle w:val="TM1"/>
            <w:rPr>
              <w:rFonts w:asciiTheme="minorHAnsi" w:eastAsiaTheme="minorEastAsia" w:hAnsiTheme="minorHAnsi"/>
              <w:noProof/>
              <w:lang w:eastAsia="fr-FR"/>
            </w:rPr>
          </w:pPr>
          <w:hyperlink w:anchor="_Toc62753753" w:history="1">
            <w:r w:rsidRPr="00231A24">
              <w:rPr>
                <w:rStyle w:val="Lienhypertexte"/>
                <w:noProof/>
              </w:rPr>
              <w:t>19.</w:t>
            </w:r>
            <w:r>
              <w:rPr>
                <w:rFonts w:asciiTheme="minorHAnsi" w:eastAsiaTheme="minorEastAsia" w:hAnsiTheme="minorHAnsi"/>
                <w:noProof/>
                <w:lang w:eastAsia="fr-FR"/>
              </w:rPr>
              <w:tab/>
            </w:r>
            <w:r w:rsidRPr="00231A24">
              <w:rPr>
                <w:rStyle w:val="Lienhypertexte"/>
                <w:noProof/>
              </w:rPr>
              <w:t>Corporate Network</w:t>
            </w:r>
            <w:r>
              <w:rPr>
                <w:noProof/>
                <w:webHidden/>
              </w:rPr>
              <w:tab/>
            </w:r>
            <w:r>
              <w:rPr>
                <w:noProof/>
                <w:webHidden/>
              </w:rPr>
              <w:fldChar w:fldCharType="begin"/>
            </w:r>
            <w:r>
              <w:rPr>
                <w:noProof/>
                <w:webHidden/>
              </w:rPr>
              <w:instrText xml:space="preserve"> PAGEREF _Toc62753753 \h </w:instrText>
            </w:r>
            <w:r>
              <w:rPr>
                <w:noProof/>
                <w:webHidden/>
              </w:rPr>
            </w:r>
            <w:r>
              <w:rPr>
                <w:noProof/>
                <w:webHidden/>
              </w:rPr>
              <w:fldChar w:fldCharType="separate"/>
            </w:r>
            <w:r>
              <w:rPr>
                <w:noProof/>
                <w:webHidden/>
              </w:rPr>
              <w:t>24</w:t>
            </w:r>
            <w:r>
              <w:rPr>
                <w:noProof/>
                <w:webHidden/>
              </w:rPr>
              <w:fldChar w:fldCharType="end"/>
            </w:r>
          </w:hyperlink>
        </w:p>
        <w:p w14:paraId="2A560862" w14:textId="6EF08507" w:rsidR="00512168" w:rsidRDefault="00512168">
          <w:pPr>
            <w:pStyle w:val="TM1"/>
            <w:rPr>
              <w:rFonts w:asciiTheme="minorHAnsi" w:eastAsiaTheme="minorEastAsia" w:hAnsiTheme="minorHAnsi"/>
              <w:noProof/>
              <w:lang w:eastAsia="fr-FR"/>
            </w:rPr>
          </w:pPr>
          <w:hyperlink w:anchor="_Toc62753754" w:history="1">
            <w:r w:rsidRPr="00231A24">
              <w:rPr>
                <w:rStyle w:val="Lienhypertexte"/>
                <w:noProof/>
              </w:rPr>
              <w:t>20.</w:t>
            </w:r>
            <w:r>
              <w:rPr>
                <w:rFonts w:asciiTheme="minorHAnsi" w:eastAsiaTheme="minorEastAsia" w:hAnsiTheme="minorHAnsi"/>
                <w:noProof/>
                <w:lang w:eastAsia="fr-FR"/>
              </w:rPr>
              <w:tab/>
            </w:r>
            <w:r w:rsidRPr="00231A24">
              <w:rPr>
                <w:rStyle w:val="Lienhypertexte"/>
                <w:noProof/>
              </w:rPr>
              <w:t>Policy Objectives</w:t>
            </w:r>
            <w:r>
              <w:rPr>
                <w:noProof/>
                <w:webHidden/>
              </w:rPr>
              <w:tab/>
            </w:r>
            <w:r>
              <w:rPr>
                <w:noProof/>
                <w:webHidden/>
              </w:rPr>
              <w:fldChar w:fldCharType="begin"/>
            </w:r>
            <w:r>
              <w:rPr>
                <w:noProof/>
                <w:webHidden/>
              </w:rPr>
              <w:instrText xml:space="preserve"> PAGEREF _Toc62753754 \h </w:instrText>
            </w:r>
            <w:r>
              <w:rPr>
                <w:noProof/>
                <w:webHidden/>
              </w:rPr>
            </w:r>
            <w:r>
              <w:rPr>
                <w:noProof/>
                <w:webHidden/>
              </w:rPr>
              <w:fldChar w:fldCharType="separate"/>
            </w:r>
            <w:r>
              <w:rPr>
                <w:noProof/>
                <w:webHidden/>
              </w:rPr>
              <w:t>25</w:t>
            </w:r>
            <w:r>
              <w:rPr>
                <w:noProof/>
                <w:webHidden/>
              </w:rPr>
              <w:fldChar w:fldCharType="end"/>
            </w:r>
          </w:hyperlink>
        </w:p>
        <w:p w14:paraId="418C502C" w14:textId="5C7457C8" w:rsidR="00512168" w:rsidRDefault="00512168">
          <w:pPr>
            <w:pStyle w:val="TM1"/>
            <w:rPr>
              <w:rFonts w:asciiTheme="minorHAnsi" w:eastAsiaTheme="minorEastAsia" w:hAnsiTheme="minorHAnsi"/>
              <w:noProof/>
              <w:lang w:eastAsia="fr-FR"/>
            </w:rPr>
          </w:pPr>
          <w:hyperlink w:anchor="_Toc62753755" w:history="1">
            <w:r w:rsidRPr="00231A24">
              <w:rPr>
                <w:rStyle w:val="Lienhypertexte"/>
                <w:noProof/>
              </w:rPr>
              <w:t>21.</w:t>
            </w:r>
            <w:r>
              <w:rPr>
                <w:rFonts w:asciiTheme="minorHAnsi" w:eastAsiaTheme="minorEastAsia" w:hAnsiTheme="minorHAnsi"/>
                <w:noProof/>
                <w:lang w:eastAsia="fr-FR"/>
              </w:rPr>
              <w:tab/>
            </w:r>
            <w:r w:rsidRPr="00231A24">
              <w:rPr>
                <w:rStyle w:val="Lienhypertexte"/>
                <w:noProof/>
              </w:rPr>
              <w:t>Application</w:t>
            </w:r>
            <w:r>
              <w:rPr>
                <w:noProof/>
                <w:webHidden/>
              </w:rPr>
              <w:tab/>
            </w:r>
            <w:r>
              <w:rPr>
                <w:noProof/>
                <w:webHidden/>
              </w:rPr>
              <w:fldChar w:fldCharType="begin"/>
            </w:r>
            <w:r>
              <w:rPr>
                <w:noProof/>
                <w:webHidden/>
              </w:rPr>
              <w:instrText xml:space="preserve"> PAGEREF _Toc62753755 \h </w:instrText>
            </w:r>
            <w:r>
              <w:rPr>
                <w:noProof/>
                <w:webHidden/>
              </w:rPr>
            </w:r>
            <w:r>
              <w:rPr>
                <w:noProof/>
                <w:webHidden/>
              </w:rPr>
              <w:fldChar w:fldCharType="separate"/>
            </w:r>
            <w:r>
              <w:rPr>
                <w:noProof/>
                <w:webHidden/>
              </w:rPr>
              <w:t>26</w:t>
            </w:r>
            <w:r>
              <w:rPr>
                <w:noProof/>
                <w:webHidden/>
              </w:rPr>
              <w:fldChar w:fldCharType="end"/>
            </w:r>
          </w:hyperlink>
        </w:p>
        <w:p w14:paraId="3EEC8725" w14:textId="40182E7F" w:rsidR="00512168" w:rsidRDefault="00512168">
          <w:pPr>
            <w:pStyle w:val="TM1"/>
            <w:rPr>
              <w:rFonts w:asciiTheme="minorHAnsi" w:eastAsiaTheme="minorEastAsia" w:hAnsiTheme="minorHAnsi"/>
              <w:noProof/>
              <w:lang w:eastAsia="fr-FR"/>
            </w:rPr>
          </w:pPr>
          <w:hyperlink w:anchor="_Toc62753756" w:history="1">
            <w:r w:rsidRPr="00231A24">
              <w:rPr>
                <w:rStyle w:val="Lienhypertexte"/>
                <w:noProof/>
              </w:rPr>
              <w:t>22.</w:t>
            </w:r>
            <w:r>
              <w:rPr>
                <w:rFonts w:asciiTheme="minorHAnsi" w:eastAsiaTheme="minorEastAsia" w:hAnsiTheme="minorHAnsi"/>
                <w:noProof/>
                <w:lang w:eastAsia="fr-FR"/>
              </w:rPr>
              <w:tab/>
            </w:r>
            <w:r w:rsidRPr="00231A24">
              <w:rPr>
                <w:rStyle w:val="Lienhypertexte"/>
                <w:noProof/>
              </w:rPr>
              <w:t>Policy Directives</w:t>
            </w:r>
            <w:r>
              <w:rPr>
                <w:noProof/>
                <w:webHidden/>
              </w:rPr>
              <w:tab/>
            </w:r>
            <w:r>
              <w:rPr>
                <w:noProof/>
                <w:webHidden/>
              </w:rPr>
              <w:fldChar w:fldCharType="begin"/>
            </w:r>
            <w:r>
              <w:rPr>
                <w:noProof/>
                <w:webHidden/>
              </w:rPr>
              <w:instrText xml:space="preserve"> PAGEREF _Toc62753756 \h </w:instrText>
            </w:r>
            <w:r>
              <w:rPr>
                <w:noProof/>
                <w:webHidden/>
              </w:rPr>
            </w:r>
            <w:r>
              <w:rPr>
                <w:noProof/>
                <w:webHidden/>
              </w:rPr>
              <w:fldChar w:fldCharType="separate"/>
            </w:r>
            <w:r>
              <w:rPr>
                <w:noProof/>
                <w:webHidden/>
              </w:rPr>
              <w:t>26</w:t>
            </w:r>
            <w:r>
              <w:rPr>
                <w:noProof/>
                <w:webHidden/>
              </w:rPr>
              <w:fldChar w:fldCharType="end"/>
            </w:r>
          </w:hyperlink>
        </w:p>
        <w:p w14:paraId="13096425" w14:textId="037454BD" w:rsidR="00512168" w:rsidRDefault="00512168">
          <w:pPr>
            <w:pStyle w:val="TM2"/>
            <w:tabs>
              <w:tab w:val="right" w:leader="dot" w:pos="9062"/>
            </w:tabs>
            <w:rPr>
              <w:rFonts w:asciiTheme="minorHAnsi" w:eastAsiaTheme="minorEastAsia" w:hAnsiTheme="minorHAnsi"/>
              <w:noProof/>
              <w:color w:val="auto"/>
              <w:lang w:eastAsia="fr-FR"/>
            </w:rPr>
          </w:pPr>
          <w:hyperlink w:anchor="_Toc62753757" w:history="1">
            <w:r w:rsidRPr="00231A24">
              <w:rPr>
                <w:rStyle w:val="Lienhypertexte"/>
                <w:noProof/>
              </w:rPr>
              <w:t>Overall Network Security Guidelines</w:t>
            </w:r>
            <w:r>
              <w:rPr>
                <w:noProof/>
                <w:webHidden/>
              </w:rPr>
              <w:tab/>
            </w:r>
            <w:r>
              <w:rPr>
                <w:noProof/>
                <w:webHidden/>
              </w:rPr>
              <w:fldChar w:fldCharType="begin"/>
            </w:r>
            <w:r>
              <w:rPr>
                <w:noProof/>
                <w:webHidden/>
              </w:rPr>
              <w:instrText xml:space="preserve"> PAGEREF _Toc62753757 \h </w:instrText>
            </w:r>
            <w:r>
              <w:rPr>
                <w:noProof/>
                <w:webHidden/>
              </w:rPr>
            </w:r>
            <w:r>
              <w:rPr>
                <w:noProof/>
                <w:webHidden/>
              </w:rPr>
              <w:fldChar w:fldCharType="separate"/>
            </w:r>
            <w:r>
              <w:rPr>
                <w:noProof/>
                <w:webHidden/>
              </w:rPr>
              <w:t>26</w:t>
            </w:r>
            <w:r>
              <w:rPr>
                <w:noProof/>
                <w:webHidden/>
              </w:rPr>
              <w:fldChar w:fldCharType="end"/>
            </w:r>
          </w:hyperlink>
        </w:p>
        <w:p w14:paraId="6A53A0C7" w14:textId="3E51E5F7" w:rsidR="00512168" w:rsidRDefault="00512168">
          <w:pPr>
            <w:pStyle w:val="TM2"/>
            <w:tabs>
              <w:tab w:val="right" w:leader="dot" w:pos="9062"/>
            </w:tabs>
            <w:rPr>
              <w:rFonts w:asciiTheme="minorHAnsi" w:eastAsiaTheme="minorEastAsia" w:hAnsiTheme="minorHAnsi"/>
              <w:noProof/>
              <w:color w:val="auto"/>
              <w:lang w:eastAsia="fr-FR"/>
            </w:rPr>
          </w:pPr>
          <w:hyperlink w:anchor="_Toc62753758" w:history="1">
            <w:r w:rsidRPr="00231A24">
              <w:rPr>
                <w:rStyle w:val="Lienhypertexte"/>
                <w:noProof/>
              </w:rPr>
              <w:t>Identification/Authentication</w:t>
            </w:r>
            <w:r>
              <w:rPr>
                <w:noProof/>
                <w:webHidden/>
              </w:rPr>
              <w:tab/>
            </w:r>
            <w:r>
              <w:rPr>
                <w:noProof/>
                <w:webHidden/>
              </w:rPr>
              <w:fldChar w:fldCharType="begin"/>
            </w:r>
            <w:r>
              <w:rPr>
                <w:noProof/>
                <w:webHidden/>
              </w:rPr>
              <w:instrText xml:space="preserve"> PAGEREF _Toc62753758 \h </w:instrText>
            </w:r>
            <w:r>
              <w:rPr>
                <w:noProof/>
                <w:webHidden/>
              </w:rPr>
            </w:r>
            <w:r>
              <w:rPr>
                <w:noProof/>
                <w:webHidden/>
              </w:rPr>
              <w:fldChar w:fldCharType="separate"/>
            </w:r>
            <w:r>
              <w:rPr>
                <w:noProof/>
                <w:webHidden/>
              </w:rPr>
              <w:t>28</w:t>
            </w:r>
            <w:r>
              <w:rPr>
                <w:noProof/>
                <w:webHidden/>
              </w:rPr>
              <w:fldChar w:fldCharType="end"/>
            </w:r>
          </w:hyperlink>
        </w:p>
        <w:p w14:paraId="254BDB1F" w14:textId="4422E96C" w:rsidR="00512168" w:rsidRDefault="00512168">
          <w:pPr>
            <w:pStyle w:val="TM2"/>
            <w:tabs>
              <w:tab w:val="right" w:leader="dot" w:pos="9062"/>
            </w:tabs>
            <w:rPr>
              <w:rFonts w:asciiTheme="minorHAnsi" w:eastAsiaTheme="minorEastAsia" w:hAnsiTheme="minorHAnsi"/>
              <w:noProof/>
              <w:color w:val="auto"/>
              <w:lang w:eastAsia="fr-FR"/>
            </w:rPr>
          </w:pPr>
          <w:hyperlink w:anchor="_Toc62753759" w:history="1">
            <w:r w:rsidRPr="00231A24">
              <w:rPr>
                <w:rStyle w:val="Lienhypertexte"/>
                <w:noProof/>
              </w:rPr>
              <w:t>Access Controls/Authorization</w:t>
            </w:r>
            <w:r>
              <w:rPr>
                <w:noProof/>
                <w:webHidden/>
              </w:rPr>
              <w:tab/>
            </w:r>
            <w:r>
              <w:rPr>
                <w:noProof/>
                <w:webHidden/>
              </w:rPr>
              <w:fldChar w:fldCharType="begin"/>
            </w:r>
            <w:r>
              <w:rPr>
                <w:noProof/>
                <w:webHidden/>
              </w:rPr>
              <w:instrText xml:space="preserve"> PAGEREF _Toc62753759 \h </w:instrText>
            </w:r>
            <w:r>
              <w:rPr>
                <w:noProof/>
                <w:webHidden/>
              </w:rPr>
            </w:r>
            <w:r>
              <w:rPr>
                <w:noProof/>
                <w:webHidden/>
              </w:rPr>
              <w:fldChar w:fldCharType="separate"/>
            </w:r>
            <w:r>
              <w:rPr>
                <w:noProof/>
                <w:webHidden/>
              </w:rPr>
              <w:t>28</w:t>
            </w:r>
            <w:r>
              <w:rPr>
                <w:noProof/>
                <w:webHidden/>
              </w:rPr>
              <w:fldChar w:fldCharType="end"/>
            </w:r>
          </w:hyperlink>
        </w:p>
        <w:p w14:paraId="6A21EC28" w14:textId="3633D821" w:rsidR="00512168" w:rsidRDefault="00512168">
          <w:pPr>
            <w:pStyle w:val="TM3"/>
            <w:tabs>
              <w:tab w:val="right" w:leader="dot" w:pos="9062"/>
            </w:tabs>
            <w:rPr>
              <w:rFonts w:asciiTheme="minorHAnsi" w:eastAsiaTheme="minorEastAsia" w:hAnsiTheme="minorHAnsi"/>
              <w:noProof/>
              <w:color w:val="auto"/>
              <w:lang w:eastAsia="fr-FR"/>
            </w:rPr>
          </w:pPr>
          <w:hyperlink w:anchor="_Toc62753760" w:history="1">
            <w:r w:rsidRPr="00231A24">
              <w:rPr>
                <w:rStyle w:val="Lienhypertexte"/>
                <w:noProof/>
              </w:rPr>
              <w:t>LAN</w:t>
            </w:r>
            <w:r>
              <w:rPr>
                <w:noProof/>
                <w:webHidden/>
              </w:rPr>
              <w:tab/>
            </w:r>
            <w:r>
              <w:rPr>
                <w:noProof/>
                <w:webHidden/>
              </w:rPr>
              <w:fldChar w:fldCharType="begin"/>
            </w:r>
            <w:r>
              <w:rPr>
                <w:noProof/>
                <w:webHidden/>
              </w:rPr>
              <w:instrText xml:space="preserve"> PAGEREF _Toc62753760 \h </w:instrText>
            </w:r>
            <w:r>
              <w:rPr>
                <w:noProof/>
                <w:webHidden/>
              </w:rPr>
            </w:r>
            <w:r>
              <w:rPr>
                <w:noProof/>
                <w:webHidden/>
              </w:rPr>
              <w:fldChar w:fldCharType="separate"/>
            </w:r>
            <w:r>
              <w:rPr>
                <w:noProof/>
                <w:webHidden/>
              </w:rPr>
              <w:t>28</w:t>
            </w:r>
            <w:r>
              <w:rPr>
                <w:noProof/>
                <w:webHidden/>
              </w:rPr>
              <w:fldChar w:fldCharType="end"/>
            </w:r>
          </w:hyperlink>
        </w:p>
        <w:p w14:paraId="326DA7B4" w14:textId="262A78A9" w:rsidR="00512168" w:rsidRDefault="00512168">
          <w:pPr>
            <w:pStyle w:val="TM3"/>
            <w:tabs>
              <w:tab w:val="right" w:leader="dot" w:pos="9062"/>
            </w:tabs>
            <w:rPr>
              <w:rFonts w:asciiTheme="minorHAnsi" w:eastAsiaTheme="minorEastAsia" w:hAnsiTheme="minorHAnsi"/>
              <w:noProof/>
              <w:color w:val="auto"/>
              <w:lang w:eastAsia="fr-FR"/>
            </w:rPr>
          </w:pPr>
          <w:hyperlink w:anchor="_Toc62753761" w:history="1">
            <w:r w:rsidRPr="00231A24">
              <w:rPr>
                <w:rStyle w:val="Lienhypertexte"/>
                <w:noProof/>
              </w:rPr>
              <w:t>WAN</w:t>
            </w:r>
            <w:r>
              <w:rPr>
                <w:noProof/>
                <w:webHidden/>
              </w:rPr>
              <w:tab/>
            </w:r>
            <w:r>
              <w:rPr>
                <w:noProof/>
                <w:webHidden/>
              </w:rPr>
              <w:fldChar w:fldCharType="begin"/>
            </w:r>
            <w:r>
              <w:rPr>
                <w:noProof/>
                <w:webHidden/>
              </w:rPr>
              <w:instrText xml:space="preserve"> PAGEREF _Toc62753761 \h </w:instrText>
            </w:r>
            <w:r>
              <w:rPr>
                <w:noProof/>
                <w:webHidden/>
              </w:rPr>
            </w:r>
            <w:r>
              <w:rPr>
                <w:noProof/>
                <w:webHidden/>
              </w:rPr>
              <w:fldChar w:fldCharType="separate"/>
            </w:r>
            <w:r>
              <w:rPr>
                <w:noProof/>
                <w:webHidden/>
              </w:rPr>
              <w:t>28</w:t>
            </w:r>
            <w:r>
              <w:rPr>
                <w:noProof/>
                <w:webHidden/>
              </w:rPr>
              <w:fldChar w:fldCharType="end"/>
            </w:r>
          </w:hyperlink>
        </w:p>
        <w:p w14:paraId="33C770D2" w14:textId="685E8079" w:rsidR="00512168" w:rsidRDefault="00512168">
          <w:pPr>
            <w:pStyle w:val="TM1"/>
            <w:rPr>
              <w:rFonts w:asciiTheme="minorHAnsi" w:eastAsiaTheme="minorEastAsia" w:hAnsiTheme="minorHAnsi"/>
              <w:noProof/>
              <w:lang w:eastAsia="fr-FR"/>
            </w:rPr>
          </w:pPr>
          <w:hyperlink w:anchor="_Toc62753762" w:history="1">
            <w:r w:rsidRPr="00231A24">
              <w:rPr>
                <w:rStyle w:val="Lienhypertexte"/>
                <w:noProof/>
              </w:rPr>
              <w:t>23.</w:t>
            </w:r>
            <w:r>
              <w:rPr>
                <w:rFonts w:asciiTheme="minorHAnsi" w:eastAsiaTheme="minorEastAsia" w:hAnsiTheme="minorHAnsi"/>
                <w:noProof/>
                <w:lang w:eastAsia="fr-FR"/>
              </w:rPr>
              <w:tab/>
            </w:r>
            <w:r w:rsidRPr="00231A24">
              <w:rPr>
                <w:rStyle w:val="Lienhypertexte"/>
                <w:noProof/>
              </w:rPr>
              <w:t>Remote Access</w:t>
            </w:r>
            <w:r>
              <w:rPr>
                <w:noProof/>
                <w:webHidden/>
              </w:rPr>
              <w:tab/>
            </w:r>
            <w:r>
              <w:rPr>
                <w:noProof/>
                <w:webHidden/>
              </w:rPr>
              <w:fldChar w:fldCharType="begin"/>
            </w:r>
            <w:r>
              <w:rPr>
                <w:noProof/>
                <w:webHidden/>
              </w:rPr>
              <w:instrText xml:space="preserve"> PAGEREF _Toc62753762 \h </w:instrText>
            </w:r>
            <w:r>
              <w:rPr>
                <w:noProof/>
                <w:webHidden/>
              </w:rPr>
            </w:r>
            <w:r>
              <w:rPr>
                <w:noProof/>
                <w:webHidden/>
              </w:rPr>
              <w:fldChar w:fldCharType="separate"/>
            </w:r>
            <w:r>
              <w:rPr>
                <w:noProof/>
                <w:webHidden/>
              </w:rPr>
              <w:t>29</w:t>
            </w:r>
            <w:r>
              <w:rPr>
                <w:noProof/>
                <w:webHidden/>
              </w:rPr>
              <w:fldChar w:fldCharType="end"/>
            </w:r>
          </w:hyperlink>
        </w:p>
        <w:p w14:paraId="053FE642" w14:textId="7B649960" w:rsidR="00512168" w:rsidRDefault="00512168">
          <w:pPr>
            <w:pStyle w:val="TM1"/>
            <w:rPr>
              <w:rFonts w:asciiTheme="minorHAnsi" w:eastAsiaTheme="minorEastAsia" w:hAnsiTheme="minorHAnsi"/>
              <w:noProof/>
              <w:lang w:eastAsia="fr-FR"/>
            </w:rPr>
          </w:pPr>
          <w:hyperlink w:anchor="_Toc62753763" w:history="1">
            <w:r w:rsidRPr="00231A24">
              <w:rPr>
                <w:rStyle w:val="Lienhypertexte"/>
                <w:noProof/>
              </w:rPr>
              <w:t>24.</w:t>
            </w:r>
            <w:r>
              <w:rPr>
                <w:rFonts w:asciiTheme="minorHAnsi" w:eastAsiaTheme="minorEastAsia" w:hAnsiTheme="minorHAnsi"/>
                <w:noProof/>
                <w:lang w:eastAsia="fr-FR"/>
              </w:rPr>
              <w:tab/>
            </w:r>
            <w:r w:rsidRPr="00231A24">
              <w:rPr>
                <w:rStyle w:val="Lienhypertexte"/>
                <w:noProof/>
              </w:rPr>
              <w:t>Firewalls</w:t>
            </w:r>
            <w:r>
              <w:rPr>
                <w:noProof/>
                <w:webHidden/>
              </w:rPr>
              <w:tab/>
            </w:r>
            <w:r>
              <w:rPr>
                <w:noProof/>
                <w:webHidden/>
              </w:rPr>
              <w:fldChar w:fldCharType="begin"/>
            </w:r>
            <w:r>
              <w:rPr>
                <w:noProof/>
                <w:webHidden/>
              </w:rPr>
              <w:instrText xml:space="preserve"> PAGEREF _Toc62753763 \h </w:instrText>
            </w:r>
            <w:r>
              <w:rPr>
                <w:noProof/>
                <w:webHidden/>
              </w:rPr>
            </w:r>
            <w:r>
              <w:rPr>
                <w:noProof/>
                <w:webHidden/>
              </w:rPr>
              <w:fldChar w:fldCharType="separate"/>
            </w:r>
            <w:r>
              <w:rPr>
                <w:noProof/>
                <w:webHidden/>
              </w:rPr>
              <w:t>30</w:t>
            </w:r>
            <w:r>
              <w:rPr>
                <w:noProof/>
                <w:webHidden/>
              </w:rPr>
              <w:fldChar w:fldCharType="end"/>
            </w:r>
          </w:hyperlink>
        </w:p>
        <w:p w14:paraId="7F712DC4" w14:textId="1D028C27" w:rsidR="00512168" w:rsidRDefault="00512168">
          <w:pPr>
            <w:pStyle w:val="TM1"/>
            <w:rPr>
              <w:rFonts w:asciiTheme="minorHAnsi" w:eastAsiaTheme="minorEastAsia" w:hAnsiTheme="minorHAnsi"/>
              <w:noProof/>
              <w:lang w:eastAsia="fr-FR"/>
            </w:rPr>
          </w:pPr>
          <w:hyperlink w:anchor="_Toc62753764" w:history="1">
            <w:r w:rsidRPr="00231A24">
              <w:rPr>
                <w:rStyle w:val="Lienhypertexte"/>
                <w:noProof/>
              </w:rPr>
              <w:t>25.</w:t>
            </w:r>
            <w:r>
              <w:rPr>
                <w:rFonts w:asciiTheme="minorHAnsi" w:eastAsiaTheme="minorEastAsia" w:hAnsiTheme="minorHAnsi"/>
                <w:noProof/>
                <w:lang w:eastAsia="fr-FR"/>
              </w:rPr>
              <w:tab/>
            </w:r>
            <w:r w:rsidRPr="00231A24">
              <w:rPr>
                <w:rStyle w:val="Lienhypertexte"/>
                <w:noProof/>
              </w:rPr>
              <w:t>Telecommunications Service Providers</w:t>
            </w:r>
            <w:r>
              <w:rPr>
                <w:noProof/>
                <w:webHidden/>
              </w:rPr>
              <w:tab/>
            </w:r>
            <w:r>
              <w:rPr>
                <w:noProof/>
                <w:webHidden/>
              </w:rPr>
              <w:fldChar w:fldCharType="begin"/>
            </w:r>
            <w:r>
              <w:rPr>
                <w:noProof/>
                <w:webHidden/>
              </w:rPr>
              <w:instrText xml:space="preserve"> PAGEREF _Toc62753764 \h </w:instrText>
            </w:r>
            <w:r>
              <w:rPr>
                <w:noProof/>
                <w:webHidden/>
              </w:rPr>
            </w:r>
            <w:r>
              <w:rPr>
                <w:noProof/>
                <w:webHidden/>
              </w:rPr>
              <w:fldChar w:fldCharType="separate"/>
            </w:r>
            <w:r>
              <w:rPr>
                <w:noProof/>
                <w:webHidden/>
              </w:rPr>
              <w:t>30</w:t>
            </w:r>
            <w:r>
              <w:rPr>
                <w:noProof/>
                <w:webHidden/>
              </w:rPr>
              <w:fldChar w:fldCharType="end"/>
            </w:r>
          </w:hyperlink>
        </w:p>
        <w:p w14:paraId="33F5B675" w14:textId="6F8EEC12" w:rsidR="00512168" w:rsidRDefault="00512168">
          <w:pPr>
            <w:pStyle w:val="TM1"/>
            <w:rPr>
              <w:rFonts w:asciiTheme="minorHAnsi" w:eastAsiaTheme="minorEastAsia" w:hAnsiTheme="minorHAnsi"/>
              <w:noProof/>
              <w:lang w:eastAsia="fr-FR"/>
            </w:rPr>
          </w:pPr>
          <w:hyperlink w:anchor="_Toc62753765" w:history="1">
            <w:r w:rsidRPr="00231A24">
              <w:rPr>
                <w:rStyle w:val="Lienhypertexte"/>
                <w:noProof/>
              </w:rPr>
              <w:t>26.</w:t>
            </w:r>
            <w:r>
              <w:rPr>
                <w:rFonts w:asciiTheme="minorHAnsi" w:eastAsiaTheme="minorEastAsia" w:hAnsiTheme="minorHAnsi"/>
                <w:noProof/>
                <w:lang w:eastAsia="fr-FR"/>
              </w:rPr>
              <w:tab/>
            </w:r>
            <w:r w:rsidRPr="00231A24">
              <w:rPr>
                <w:rStyle w:val="Lienhypertexte"/>
                <w:noProof/>
              </w:rPr>
              <w:t>Contractors</w:t>
            </w:r>
            <w:r>
              <w:rPr>
                <w:noProof/>
                <w:webHidden/>
              </w:rPr>
              <w:tab/>
            </w:r>
            <w:r>
              <w:rPr>
                <w:noProof/>
                <w:webHidden/>
              </w:rPr>
              <w:fldChar w:fldCharType="begin"/>
            </w:r>
            <w:r>
              <w:rPr>
                <w:noProof/>
                <w:webHidden/>
              </w:rPr>
              <w:instrText xml:space="preserve"> PAGEREF _Toc62753765 \h </w:instrText>
            </w:r>
            <w:r>
              <w:rPr>
                <w:noProof/>
                <w:webHidden/>
              </w:rPr>
            </w:r>
            <w:r>
              <w:rPr>
                <w:noProof/>
                <w:webHidden/>
              </w:rPr>
              <w:fldChar w:fldCharType="separate"/>
            </w:r>
            <w:r>
              <w:rPr>
                <w:noProof/>
                <w:webHidden/>
              </w:rPr>
              <w:t>30</w:t>
            </w:r>
            <w:r>
              <w:rPr>
                <w:noProof/>
                <w:webHidden/>
              </w:rPr>
              <w:fldChar w:fldCharType="end"/>
            </w:r>
          </w:hyperlink>
        </w:p>
        <w:p w14:paraId="746582E3" w14:textId="5164006E" w:rsidR="00512168" w:rsidRDefault="00512168">
          <w:pPr>
            <w:pStyle w:val="TM1"/>
            <w:rPr>
              <w:rFonts w:asciiTheme="minorHAnsi" w:eastAsiaTheme="minorEastAsia" w:hAnsiTheme="minorHAnsi"/>
              <w:noProof/>
              <w:lang w:eastAsia="fr-FR"/>
            </w:rPr>
          </w:pPr>
          <w:hyperlink w:anchor="_Toc62753766" w:history="1">
            <w:r w:rsidRPr="00231A24">
              <w:rPr>
                <w:rStyle w:val="Lienhypertexte"/>
                <w:noProof/>
              </w:rPr>
              <w:t>27.</w:t>
            </w:r>
            <w:r>
              <w:rPr>
                <w:rFonts w:asciiTheme="minorHAnsi" w:eastAsiaTheme="minorEastAsia" w:hAnsiTheme="minorHAnsi"/>
                <w:noProof/>
                <w:lang w:eastAsia="fr-FR"/>
              </w:rPr>
              <w:tab/>
            </w:r>
            <w:r w:rsidRPr="00231A24">
              <w:rPr>
                <w:rStyle w:val="Lienhypertexte"/>
                <w:noProof/>
              </w:rPr>
              <w:t>Physical and Environmental Security</w:t>
            </w:r>
            <w:r>
              <w:rPr>
                <w:noProof/>
                <w:webHidden/>
              </w:rPr>
              <w:tab/>
            </w:r>
            <w:r>
              <w:rPr>
                <w:noProof/>
                <w:webHidden/>
              </w:rPr>
              <w:fldChar w:fldCharType="begin"/>
            </w:r>
            <w:r>
              <w:rPr>
                <w:noProof/>
                <w:webHidden/>
              </w:rPr>
              <w:instrText xml:space="preserve"> PAGEREF _Toc62753766 \h </w:instrText>
            </w:r>
            <w:r>
              <w:rPr>
                <w:noProof/>
                <w:webHidden/>
              </w:rPr>
            </w:r>
            <w:r>
              <w:rPr>
                <w:noProof/>
                <w:webHidden/>
              </w:rPr>
              <w:fldChar w:fldCharType="separate"/>
            </w:r>
            <w:r>
              <w:rPr>
                <w:noProof/>
                <w:webHidden/>
              </w:rPr>
              <w:t>31</w:t>
            </w:r>
            <w:r>
              <w:rPr>
                <w:noProof/>
                <w:webHidden/>
              </w:rPr>
              <w:fldChar w:fldCharType="end"/>
            </w:r>
          </w:hyperlink>
        </w:p>
        <w:p w14:paraId="755B3D3E" w14:textId="38D4D70C" w:rsidR="00512168" w:rsidRDefault="00512168">
          <w:pPr>
            <w:pStyle w:val="TM1"/>
            <w:rPr>
              <w:rFonts w:asciiTheme="minorHAnsi" w:eastAsiaTheme="minorEastAsia" w:hAnsiTheme="minorHAnsi"/>
              <w:noProof/>
              <w:lang w:eastAsia="fr-FR"/>
            </w:rPr>
          </w:pPr>
          <w:hyperlink w:anchor="_Toc62753767" w:history="1">
            <w:r w:rsidRPr="00231A24">
              <w:rPr>
                <w:rStyle w:val="Lienhypertexte"/>
                <w:noProof/>
              </w:rPr>
              <w:t>28.</w:t>
            </w:r>
            <w:r>
              <w:rPr>
                <w:rFonts w:asciiTheme="minorHAnsi" w:eastAsiaTheme="minorEastAsia" w:hAnsiTheme="minorHAnsi"/>
                <w:noProof/>
                <w:lang w:eastAsia="fr-FR"/>
              </w:rPr>
              <w:tab/>
            </w:r>
            <w:r w:rsidRPr="00231A24">
              <w:rPr>
                <w:rStyle w:val="Lienhypertexte"/>
                <w:noProof/>
              </w:rPr>
              <w:t>Time Synchronization</w:t>
            </w:r>
            <w:r>
              <w:rPr>
                <w:noProof/>
                <w:webHidden/>
              </w:rPr>
              <w:tab/>
            </w:r>
            <w:r>
              <w:rPr>
                <w:noProof/>
                <w:webHidden/>
              </w:rPr>
              <w:fldChar w:fldCharType="begin"/>
            </w:r>
            <w:r>
              <w:rPr>
                <w:noProof/>
                <w:webHidden/>
              </w:rPr>
              <w:instrText xml:space="preserve"> PAGEREF _Toc62753767 \h </w:instrText>
            </w:r>
            <w:r>
              <w:rPr>
                <w:noProof/>
                <w:webHidden/>
              </w:rPr>
            </w:r>
            <w:r>
              <w:rPr>
                <w:noProof/>
                <w:webHidden/>
              </w:rPr>
              <w:fldChar w:fldCharType="separate"/>
            </w:r>
            <w:r>
              <w:rPr>
                <w:noProof/>
                <w:webHidden/>
              </w:rPr>
              <w:t>32</w:t>
            </w:r>
            <w:r>
              <w:rPr>
                <w:noProof/>
                <w:webHidden/>
              </w:rPr>
              <w:fldChar w:fldCharType="end"/>
            </w:r>
          </w:hyperlink>
        </w:p>
        <w:p w14:paraId="48495A40" w14:textId="1F533994" w:rsidR="00512168" w:rsidRDefault="00512168">
          <w:pPr>
            <w:pStyle w:val="TM1"/>
            <w:rPr>
              <w:rFonts w:asciiTheme="minorHAnsi" w:eastAsiaTheme="minorEastAsia" w:hAnsiTheme="minorHAnsi"/>
              <w:noProof/>
              <w:lang w:eastAsia="fr-FR"/>
            </w:rPr>
          </w:pPr>
          <w:hyperlink w:anchor="_Toc62753768" w:history="1">
            <w:r w:rsidRPr="00231A24">
              <w:rPr>
                <w:rStyle w:val="Lienhypertexte"/>
                <w:noProof/>
              </w:rPr>
              <w:t>29.</w:t>
            </w:r>
            <w:r>
              <w:rPr>
                <w:rFonts w:asciiTheme="minorHAnsi" w:eastAsiaTheme="minorEastAsia" w:hAnsiTheme="minorHAnsi"/>
                <w:noProof/>
                <w:lang w:eastAsia="fr-FR"/>
              </w:rPr>
              <w:tab/>
            </w:r>
            <w:r w:rsidRPr="00231A24">
              <w:rPr>
                <w:rStyle w:val="Lienhypertexte"/>
                <w:noProof/>
              </w:rPr>
              <w:t>Revocation/Termination of WAN Privileges</w:t>
            </w:r>
            <w:r>
              <w:rPr>
                <w:noProof/>
                <w:webHidden/>
              </w:rPr>
              <w:tab/>
            </w:r>
            <w:r>
              <w:rPr>
                <w:noProof/>
                <w:webHidden/>
              </w:rPr>
              <w:fldChar w:fldCharType="begin"/>
            </w:r>
            <w:r>
              <w:rPr>
                <w:noProof/>
                <w:webHidden/>
              </w:rPr>
              <w:instrText xml:space="preserve"> PAGEREF _Toc62753768 \h </w:instrText>
            </w:r>
            <w:r>
              <w:rPr>
                <w:noProof/>
                <w:webHidden/>
              </w:rPr>
            </w:r>
            <w:r>
              <w:rPr>
                <w:noProof/>
                <w:webHidden/>
              </w:rPr>
              <w:fldChar w:fldCharType="separate"/>
            </w:r>
            <w:r>
              <w:rPr>
                <w:noProof/>
                <w:webHidden/>
              </w:rPr>
              <w:t>32</w:t>
            </w:r>
            <w:r>
              <w:rPr>
                <w:noProof/>
                <w:webHidden/>
              </w:rPr>
              <w:fldChar w:fldCharType="end"/>
            </w:r>
          </w:hyperlink>
        </w:p>
        <w:p w14:paraId="4118244A" w14:textId="603E0B33" w:rsidR="00512168" w:rsidRDefault="00512168">
          <w:pPr>
            <w:pStyle w:val="TM1"/>
            <w:rPr>
              <w:rFonts w:asciiTheme="minorHAnsi" w:eastAsiaTheme="minorEastAsia" w:hAnsiTheme="minorHAnsi"/>
              <w:noProof/>
              <w:lang w:eastAsia="fr-FR"/>
            </w:rPr>
          </w:pPr>
          <w:hyperlink w:anchor="_Toc62753769" w:history="1">
            <w:r w:rsidRPr="00231A24">
              <w:rPr>
                <w:rStyle w:val="Lienhypertexte"/>
                <w:noProof/>
              </w:rPr>
              <w:t>30.</w:t>
            </w:r>
            <w:r>
              <w:rPr>
                <w:rFonts w:asciiTheme="minorHAnsi" w:eastAsiaTheme="minorEastAsia" w:hAnsiTheme="minorHAnsi"/>
                <w:noProof/>
                <w:lang w:eastAsia="fr-FR"/>
              </w:rPr>
              <w:tab/>
            </w:r>
            <w:r w:rsidRPr="00231A24">
              <w:rPr>
                <w:rStyle w:val="Lienhypertexte"/>
                <w:noProof/>
              </w:rPr>
              <w:t>Change Control</w:t>
            </w:r>
            <w:r>
              <w:rPr>
                <w:noProof/>
                <w:webHidden/>
              </w:rPr>
              <w:tab/>
            </w:r>
            <w:r>
              <w:rPr>
                <w:noProof/>
                <w:webHidden/>
              </w:rPr>
              <w:fldChar w:fldCharType="begin"/>
            </w:r>
            <w:r>
              <w:rPr>
                <w:noProof/>
                <w:webHidden/>
              </w:rPr>
              <w:instrText xml:space="preserve"> PAGEREF _Toc62753769 \h </w:instrText>
            </w:r>
            <w:r>
              <w:rPr>
                <w:noProof/>
                <w:webHidden/>
              </w:rPr>
            </w:r>
            <w:r>
              <w:rPr>
                <w:noProof/>
                <w:webHidden/>
              </w:rPr>
              <w:fldChar w:fldCharType="separate"/>
            </w:r>
            <w:r>
              <w:rPr>
                <w:noProof/>
                <w:webHidden/>
              </w:rPr>
              <w:t>33</w:t>
            </w:r>
            <w:r>
              <w:rPr>
                <w:noProof/>
                <w:webHidden/>
              </w:rPr>
              <w:fldChar w:fldCharType="end"/>
            </w:r>
          </w:hyperlink>
        </w:p>
        <w:p w14:paraId="5634F8F5" w14:textId="0C83A84C" w:rsidR="00512168" w:rsidRDefault="00512168">
          <w:pPr>
            <w:pStyle w:val="TM1"/>
            <w:rPr>
              <w:rFonts w:asciiTheme="minorHAnsi" w:eastAsiaTheme="minorEastAsia" w:hAnsiTheme="minorHAnsi"/>
              <w:noProof/>
              <w:lang w:eastAsia="fr-FR"/>
            </w:rPr>
          </w:pPr>
          <w:hyperlink w:anchor="_Toc62753770" w:history="1">
            <w:r w:rsidRPr="00231A24">
              <w:rPr>
                <w:rStyle w:val="Lienhypertexte"/>
                <w:noProof/>
              </w:rPr>
              <w:t>31.</w:t>
            </w:r>
            <w:r>
              <w:rPr>
                <w:rFonts w:asciiTheme="minorHAnsi" w:eastAsiaTheme="minorEastAsia" w:hAnsiTheme="minorHAnsi"/>
                <w:noProof/>
                <w:lang w:eastAsia="fr-FR"/>
              </w:rPr>
              <w:tab/>
            </w:r>
            <w:r w:rsidRPr="00231A24">
              <w:rPr>
                <w:rStyle w:val="Lienhypertexte"/>
                <w:noProof/>
              </w:rPr>
              <w:t>Security Risk Management Mechanisms and Planning</w:t>
            </w:r>
            <w:r>
              <w:rPr>
                <w:noProof/>
                <w:webHidden/>
              </w:rPr>
              <w:tab/>
            </w:r>
            <w:r>
              <w:rPr>
                <w:noProof/>
                <w:webHidden/>
              </w:rPr>
              <w:fldChar w:fldCharType="begin"/>
            </w:r>
            <w:r>
              <w:rPr>
                <w:noProof/>
                <w:webHidden/>
              </w:rPr>
              <w:instrText xml:space="preserve"> PAGEREF _Toc62753770 \h </w:instrText>
            </w:r>
            <w:r>
              <w:rPr>
                <w:noProof/>
                <w:webHidden/>
              </w:rPr>
            </w:r>
            <w:r>
              <w:rPr>
                <w:noProof/>
                <w:webHidden/>
              </w:rPr>
              <w:fldChar w:fldCharType="separate"/>
            </w:r>
            <w:r>
              <w:rPr>
                <w:noProof/>
                <w:webHidden/>
              </w:rPr>
              <w:t>33</w:t>
            </w:r>
            <w:r>
              <w:rPr>
                <w:noProof/>
                <w:webHidden/>
              </w:rPr>
              <w:fldChar w:fldCharType="end"/>
            </w:r>
          </w:hyperlink>
        </w:p>
        <w:p w14:paraId="493FB32F" w14:textId="6CDDFBD1" w:rsidR="00512168" w:rsidRDefault="00512168">
          <w:pPr>
            <w:pStyle w:val="TM1"/>
            <w:rPr>
              <w:rFonts w:asciiTheme="minorHAnsi" w:eastAsiaTheme="minorEastAsia" w:hAnsiTheme="minorHAnsi"/>
              <w:noProof/>
              <w:lang w:eastAsia="fr-FR"/>
            </w:rPr>
          </w:pPr>
          <w:hyperlink w:anchor="_Toc62753771" w:history="1">
            <w:r w:rsidRPr="00231A24">
              <w:rPr>
                <w:rStyle w:val="Lienhypertexte"/>
                <w:noProof/>
              </w:rPr>
              <w:t>32.</w:t>
            </w:r>
            <w:r>
              <w:rPr>
                <w:rFonts w:asciiTheme="minorHAnsi" w:eastAsiaTheme="minorEastAsia" w:hAnsiTheme="minorHAnsi"/>
                <w:noProof/>
                <w:lang w:eastAsia="fr-FR"/>
              </w:rPr>
              <w:tab/>
            </w:r>
            <w:r w:rsidRPr="00231A24">
              <w:rPr>
                <w:rStyle w:val="Lienhypertexte"/>
                <w:noProof/>
              </w:rPr>
              <w:t>Certification and Accreditation</w:t>
            </w:r>
            <w:r>
              <w:rPr>
                <w:noProof/>
                <w:webHidden/>
              </w:rPr>
              <w:tab/>
            </w:r>
            <w:r>
              <w:rPr>
                <w:noProof/>
                <w:webHidden/>
              </w:rPr>
              <w:fldChar w:fldCharType="begin"/>
            </w:r>
            <w:r>
              <w:rPr>
                <w:noProof/>
                <w:webHidden/>
              </w:rPr>
              <w:instrText xml:space="preserve"> PAGEREF _Toc62753771 \h </w:instrText>
            </w:r>
            <w:r>
              <w:rPr>
                <w:noProof/>
                <w:webHidden/>
              </w:rPr>
            </w:r>
            <w:r>
              <w:rPr>
                <w:noProof/>
                <w:webHidden/>
              </w:rPr>
              <w:fldChar w:fldCharType="separate"/>
            </w:r>
            <w:r>
              <w:rPr>
                <w:noProof/>
                <w:webHidden/>
              </w:rPr>
              <w:t>35</w:t>
            </w:r>
            <w:r>
              <w:rPr>
                <w:noProof/>
                <w:webHidden/>
              </w:rPr>
              <w:fldChar w:fldCharType="end"/>
            </w:r>
          </w:hyperlink>
        </w:p>
        <w:p w14:paraId="2BC9E64C" w14:textId="7FA4D901" w:rsidR="00512168" w:rsidRDefault="00512168">
          <w:pPr>
            <w:pStyle w:val="TM1"/>
            <w:rPr>
              <w:rFonts w:asciiTheme="minorHAnsi" w:eastAsiaTheme="minorEastAsia" w:hAnsiTheme="minorHAnsi"/>
              <w:noProof/>
              <w:lang w:eastAsia="fr-FR"/>
            </w:rPr>
          </w:pPr>
          <w:hyperlink w:anchor="_Toc62753772" w:history="1">
            <w:r w:rsidRPr="00231A24">
              <w:rPr>
                <w:rStyle w:val="Lienhypertexte"/>
                <w:noProof/>
              </w:rPr>
              <w:t>33.</w:t>
            </w:r>
            <w:r>
              <w:rPr>
                <w:rFonts w:asciiTheme="minorHAnsi" w:eastAsiaTheme="minorEastAsia" w:hAnsiTheme="minorHAnsi"/>
                <w:noProof/>
                <w:lang w:eastAsia="fr-FR"/>
              </w:rPr>
              <w:tab/>
            </w:r>
            <w:r w:rsidRPr="00231A24">
              <w:rPr>
                <w:rStyle w:val="Lienhypertexte"/>
                <w:noProof/>
              </w:rPr>
              <w:t>Security Logs and Records</w:t>
            </w:r>
            <w:r>
              <w:rPr>
                <w:noProof/>
                <w:webHidden/>
              </w:rPr>
              <w:tab/>
            </w:r>
            <w:r>
              <w:rPr>
                <w:noProof/>
                <w:webHidden/>
              </w:rPr>
              <w:fldChar w:fldCharType="begin"/>
            </w:r>
            <w:r>
              <w:rPr>
                <w:noProof/>
                <w:webHidden/>
              </w:rPr>
              <w:instrText xml:space="preserve"> PAGEREF _Toc62753772 \h </w:instrText>
            </w:r>
            <w:r>
              <w:rPr>
                <w:noProof/>
                <w:webHidden/>
              </w:rPr>
            </w:r>
            <w:r>
              <w:rPr>
                <w:noProof/>
                <w:webHidden/>
              </w:rPr>
              <w:fldChar w:fldCharType="separate"/>
            </w:r>
            <w:r>
              <w:rPr>
                <w:noProof/>
                <w:webHidden/>
              </w:rPr>
              <w:t>35</w:t>
            </w:r>
            <w:r>
              <w:rPr>
                <w:noProof/>
                <w:webHidden/>
              </w:rPr>
              <w:fldChar w:fldCharType="end"/>
            </w:r>
          </w:hyperlink>
        </w:p>
        <w:p w14:paraId="7B94AB60" w14:textId="366C8082" w:rsidR="00512168" w:rsidRDefault="00512168">
          <w:pPr>
            <w:pStyle w:val="TM1"/>
            <w:rPr>
              <w:rFonts w:asciiTheme="minorHAnsi" w:eastAsiaTheme="minorEastAsia" w:hAnsiTheme="minorHAnsi"/>
              <w:noProof/>
              <w:lang w:eastAsia="fr-FR"/>
            </w:rPr>
          </w:pPr>
          <w:hyperlink w:anchor="_Toc62753773" w:history="1">
            <w:r w:rsidRPr="00231A24">
              <w:rPr>
                <w:rStyle w:val="Lienhypertexte"/>
                <w:noProof/>
              </w:rPr>
              <w:t>34.</w:t>
            </w:r>
            <w:r>
              <w:rPr>
                <w:rFonts w:asciiTheme="minorHAnsi" w:eastAsiaTheme="minorEastAsia" w:hAnsiTheme="minorHAnsi"/>
                <w:noProof/>
                <w:lang w:eastAsia="fr-FR"/>
              </w:rPr>
              <w:tab/>
            </w:r>
            <w:r w:rsidRPr="00231A24">
              <w:rPr>
                <w:rStyle w:val="Lienhypertexte"/>
                <w:noProof/>
              </w:rPr>
              <w:t>Incident Reporting and Investigation</w:t>
            </w:r>
            <w:r>
              <w:rPr>
                <w:noProof/>
                <w:webHidden/>
              </w:rPr>
              <w:tab/>
            </w:r>
            <w:r>
              <w:rPr>
                <w:noProof/>
                <w:webHidden/>
              </w:rPr>
              <w:fldChar w:fldCharType="begin"/>
            </w:r>
            <w:r>
              <w:rPr>
                <w:noProof/>
                <w:webHidden/>
              </w:rPr>
              <w:instrText xml:space="preserve"> PAGEREF _Toc62753773 \h </w:instrText>
            </w:r>
            <w:r>
              <w:rPr>
                <w:noProof/>
                <w:webHidden/>
              </w:rPr>
            </w:r>
            <w:r>
              <w:rPr>
                <w:noProof/>
                <w:webHidden/>
              </w:rPr>
              <w:fldChar w:fldCharType="separate"/>
            </w:r>
            <w:r>
              <w:rPr>
                <w:noProof/>
                <w:webHidden/>
              </w:rPr>
              <w:t>36</w:t>
            </w:r>
            <w:r>
              <w:rPr>
                <w:noProof/>
                <w:webHidden/>
              </w:rPr>
              <w:fldChar w:fldCharType="end"/>
            </w:r>
          </w:hyperlink>
        </w:p>
        <w:p w14:paraId="117F83CE" w14:textId="5D0F8EE1" w:rsidR="00512168" w:rsidRDefault="00512168">
          <w:pPr>
            <w:pStyle w:val="TM1"/>
            <w:rPr>
              <w:rFonts w:asciiTheme="minorHAnsi" w:eastAsiaTheme="minorEastAsia" w:hAnsiTheme="minorHAnsi"/>
              <w:noProof/>
              <w:lang w:eastAsia="fr-FR"/>
            </w:rPr>
          </w:pPr>
          <w:hyperlink w:anchor="_Toc62753774" w:history="1">
            <w:r w:rsidRPr="00231A24">
              <w:rPr>
                <w:rStyle w:val="Lienhypertexte"/>
                <w:noProof/>
              </w:rPr>
              <w:t>35.</w:t>
            </w:r>
            <w:r>
              <w:rPr>
                <w:rFonts w:asciiTheme="minorHAnsi" w:eastAsiaTheme="minorEastAsia" w:hAnsiTheme="minorHAnsi"/>
                <w:noProof/>
                <w:lang w:eastAsia="fr-FR"/>
              </w:rPr>
              <w:tab/>
            </w:r>
            <w:r w:rsidRPr="00231A24">
              <w:rPr>
                <w:rStyle w:val="Lienhypertexte"/>
                <w:noProof/>
              </w:rPr>
              <w:t>Security Information/Documentation</w:t>
            </w:r>
            <w:r>
              <w:rPr>
                <w:noProof/>
                <w:webHidden/>
              </w:rPr>
              <w:tab/>
            </w:r>
            <w:r>
              <w:rPr>
                <w:noProof/>
                <w:webHidden/>
              </w:rPr>
              <w:fldChar w:fldCharType="begin"/>
            </w:r>
            <w:r>
              <w:rPr>
                <w:noProof/>
                <w:webHidden/>
              </w:rPr>
              <w:instrText xml:space="preserve"> PAGEREF _Toc62753774 \h </w:instrText>
            </w:r>
            <w:r>
              <w:rPr>
                <w:noProof/>
                <w:webHidden/>
              </w:rPr>
            </w:r>
            <w:r>
              <w:rPr>
                <w:noProof/>
                <w:webHidden/>
              </w:rPr>
              <w:fldChar w:fldCharType="separate"/>
            </w:r>
            <w:r>
              <w:rPr>
                <w:noProof/>
                <w:webHidden/>
              </w:rPr>
              <w:t>36</w:t>
            </w:r>
            <w:r>
              <w:rPr>
                <w:noProof/>
                <w:webHidden/>
              </w:rPr>
              <w:fldChar w:fldCharType="end"/>
            </w:r>
          </w:hyperlink>
        </w:p>
        <w:p w14:paraId="63F0281C" w14:textId="33959DFF" w:rsidR="00512168" w:rsidRDefault="00512168">
          <w:pPr>
            <w:pStyle w:val="TM1"/>
            <w:rPr>
              <w:rFonts w:asciiTheme="minorHAnsi" w:eastAsiaTheme="minorEastAsia" w:hAnsiTheme="minorHAnsi"/>
              <w:noProof/>
              <w:lang w:eastAsia="fr-FR"/>
            </w:rPr>
          </w:pPr>
          <w:hyperlink w:anchor="_Toc62753775" w:history="1">
            <w:r w:rsidRPr="00231A24">
              <w:rPr>
                <w:rStyle w:val="Lienhypertexte"/>
                <w:noProof/>
              </w:rPr>
              <w:t>36.</w:t>
            </w:r>
            <w:r>
              <w:rPr>
                <w:rFonts w:asciiTheme="minorHAnsi" w:eastAsiaTheme="minorEastAsia" w:hAnsiTheme="minorHAnsi"/>
                <w:noProof/>
                <w:lang w:eastAsia="fr-FR"/>
              </w:rPr>
              <w:tab/>
            </w:r>
            <w:r w:rsidRPr="00231A24">
              <w:rPr>
                <w:rStyle w:val="Lienhypertexte"/>
                <w:noProof/>
              </w:rPr>
              <w:t>Monitoring/Surveillance and Privacy</w:t>
            </w:r>
            <w:r>
              <w:rPr>
                <w:noProof/>
                <w:webHidden/>
              </w:rPr>
              <w:tab/>
            </w:r>
            <w:r>
              <w:rPr>
                <w:noProof/>
                <w:webHidden/>
              </w:rPr>
              <w:fldChar w:fldCharType="begin"/>
            </w:r>
            <w:r>
              <w:rPr>
                <w:noProof/>
                <w:webHidden/>
              </w:rPr>
              <w:instrText xml:space="preserve"> PAGEREF _Toc62753775 \h </w:instrText>
            </w:r>
            <w:r>
              <w:rPr>
                <w:noProof/>
                <w:webHidden/>
              </w:rPr>
            </w:r>
            <w:r>
              <w:rPr>
                <w:noProof/>
                <w:webHidden/>
              </w:rPr>
              <w:fldChar w:fldCharType="separate"/>
            </w:r>
            <w:r>
              <w:rPr>
                <w:noProof/>
                <w:webHidden/>
              </w:rPr>
              <w:t>37</w:t>
            </w:r>
            <w:r>
              <w:rPr>
                <w:noProof/>
                <w:webHidden/>
              </w:rPr>
              <w:fldChar w:fldCharType="end"/>
            </w:r>
          </w:hyperlink>
        </w:p>
        <w:p w14:paraId="0F3FB5CF" w14:textId="66728290" w:rsidR="00512168" w:rsidRDefault="00512168">
          <w:pPr>
            <w:pStyle w:val="TM1"/>
            <w:rPr>
              <w:rFonts w:asciiTheme="minorHAnsi" w:eastAsiaTheme="minorEastAsia" w:hAnsiTheme="minorHAnsi"/>
              <w:noProof/>
              <w:lang w:eastAsia="fr-FR"/>
            </w:rPr>
          </w:pPr>
          <w:hyperlink w:anchor="_Toc62753776" w:history="1">
            <w:r w:rsidRPr="00231A24">
              <w:rPr>
                <w:rStyle w:val="Lienhypertexte"/>
                <w:noProof/>
              </w:rPr>
              <w:t>37.</w:t>
            </w:r>
            <w:r>
              <w:rPr>
                <w:rFonts w:asciiTheme="minorHAnsi" w:eastAsiaTheme="minorEastAsia" w:hAnsiTheme="minorHAnsi"/>
                <w:noProof/>
                <w:lang w:eastAsia="fr-FR"/>
              </w:rPr>
              <w:tab/>
            </w:r>
            <w:r w:rsidRPr="00231A24">
              <w:rPr>
                <w:rStyle w:val="Lienhypertexte"/>
                <w:noProof/>
              </w:rPr>
              <w:t>Security Training</w:t>
            </w:r>
            <w:r>
              <w:rPr>
                <w:noProof/>
                <w:webHidden/>
              </w:rPr>
              <w:tab/>
            </w:r>
            <w:r>
              <w:rPr>
                <w:noProof/>
                <w:webHidden/>
              </w:rPr>
              <w:fldChar w:fldCharType="begin"/>
            </w:r>
            <w:r>
              <w:rPr>
                <w:noProof/>
                <w:webHidden/>
              </w:rPr>
              <w:instrText xml:space="preserve"> PAGEREF _Toc62753776 \h </w:instrText>
            </w:r>
            <w:r>
              <w:rPr>
                <w:noProof/>
                <w:webHidden/>
              </w:rPr>
            </w:r>
            <w:r>
              <w:rPr>
                <w:noProof/>
                <w:webHidden/>
              </w:rPr>
              <w:fldChar w:fldCharType="separate"/>
            </w:r>
            <w:r>
              <w:rPr>
                <w:noProof/>
                <w:webHidden/>
              </w:rPr>
              <w:t>38</w:t>
            </w:r>
            <w:r>
              <w:rPr>
                <w:noProof/>
                <w:webHidden/>
              </w:rPr>
              <w:fldChar w:fldCharType="end"/>
            </w:r>
          </w:hyperlink>
        </w:p>
        <w:p w14:paraId="1A2E6E70" w14:textId="1E82FAAA" w:rsidR="00512168" w:rsidRDefault="00512168">
          <w:pPr>
            <w:pStyle w:val="TM1"/>
            <w:rPr>
              <w:rFonts w:asciiTheme="minorHAnsi" w:eastAsiaTheme="minorEastAsia" w:hAnsiTheme="minorHAnsi"/>
              <w:noProof/>
              <w:lang w:eastAsia="fr-FR"/>
            </w:rPr>
          </w:pPr>
          <w:hyperlink w:anchor="_Toc62753777" w:history="1">
            <w:r w:rsidRPr="00231A24">
              <w:rPr>
                <w:rStyle w:val="Lienhypertexte"/>
                <w:noProof/>
              </w:rPr>
              <w:t>38.</w:t>
            </w:r>
            <w:r>
              <w:rPr>
                <w:rFonts w:asciiTheme="minorHAnsi" w:eastAsiaTheme="minorEastAsia" w:hAnsiTheme="minorHAnsi"/>
                <w:noProof/>
                <w:lang w:eastAsia="fr-FR"/>
              </w:rPr>
              <w:tab/>
            </w:r>
            <w:r w:rsidRPr="00231A24">
              <w:rPr>
                <w:rStyle w:val="Lienhypertexte"/>
                <w:noProof/>
              </w:rPr>
              <w:t>Accountabilities</w:t>
            </w:r>
            <w:r>
              <w:rPr>
                <w:noProof/>
                <w:webHidden/>
              </w:rPr>
              <w:tab/>
            </w:r>
            <w:r>
              <w:rPr>
                <w:noProof/>
                <w:webHidden/>
              </w:rPr>
              <w:fldChar w:fldCharType="begin"/>
            </w:r>
            <w:r>
              <w:rPr>
                <w:noProof/>
                <w:webHidden/>
              </w:rPr>
              <w:instrText xml:space="preserve"> PAGEREF _Toc62753777 \h </w:instrText>
            </w:r>
            <w:r>
              <w:rPr>
                <w:noProof/>
                <w:webHidden/>
              </w:rPr>
            </w:r>
            <w:r>
              <w:rPr>
                <w:noProof/>
                <w:webHidden/>
              </w:rPr>
              <w:fldChar w:fldCharType="separate"/>
            </w:r>
            <w:r>
              <w:rPr>
                <w:noProof/>
                <w:webHidden/>
              </w:rPr>
              <w:t>38</w:t>
            </w:r>
            <w:r>
              <w:rPr>
                <w:noProof/>
                <w:webHidden/>
              </w:rPr>
              <w:fldChar w:fldCharType="end"/>
            </w:r>
          </w:hyperlink>
        </w:p>
        <w:p w14:paraId="024F86EC" w14:textId="568BB2C5" w:rsidR="00512168" w:rsidRDefault="00512168">
          <w:pPr>
            <w:pStyle w:val="TM2"/>
            <w:tabs>
              <w:tab w:val="right" w:leader="dot" w:pos="9062"/>
            </w:tabs>
            <w:rPr>
              <w:rFonts w:asciiTheme="minorHAnsi" w:eastAsiaTheme="minorEastAsia" w:hAnsiTheme="minorHAnsi"/>
              <w:noProof/>
              <w:color w:val="auto"/>
              <w:lang w:eastAsia="fr-FR"/>
            </w:rPr>
          </w:pPr>
          <w:hyperlink w:anchor="_Toc62753778" w:history="1">
            <w:r w:rsidRPr="00231A24">
              <w:rPr>
                <w:rStyle w:val="Lienhypertexte"/>
                <w:noProof/>
              </w:rPr>
              <w:t>General Managers (GM)</w:t>
            </w:r>
            <w:r>
              <w:rPr>
                <w:noProof/>
                <w:webHidden/>
              </w:rPr>
              <w:tab/>
            </w:r>
            <w:r>
              <w:rPr>
                <w:noProof/>
                <w:webHidden/>
              </w:rPr>
              <w:fldChar w:fldCharType="begin"/>
            </w:r>
            <w:r>
              <w:rPr>
                <w:noProof/>
                <w:webHidden/>
              </w:rPr>
              <w:instrText xml:space="preserve"> PAGEREF _Toc62753778 \h </w:instrText>
            </w:r>
            <w:r>
              <w:rPr>
                <w:noProof/>
                <w:webHidden/>
              </w:rPr>
            </w:r>
            <w:r>
              <w:rPr>
                <w:noProof/>
                <w:webHidden/>
              </w:rPr>
              <w:fldChar w:fldCharType="separate"/>
            </w:r>
            <w:r>
              <w:rPr>
                <w:noProof/>
                <w:webHidden/>
              </w:rPr>
              <w:t>38</w:t>
            </w:r>
            <w:r>
              <w:rPr>
                <w:noProof/>
                <w:webHidden/>
              </w:rPr>
              <w:fldChar w:fldCharType="end"/>
            </w:r>
          </w:hyperlink>
        </w:p>
        <w:p w14:paraId="3FF7C31B" w14:textId="66B9FD3C" w:rsidR="00512168" w:rsidRDefault="00512168">
          <w:pPr>
            <w:pStyle w:val="TM2"/>
            <w:tabs>
              <w:tab w:val="right" w:leader="dot" w:pos="9062"/>
            </w:tabs>
            <w:rPr>
              <w:rFonts w:asciiTheme="minorHAnsi" w:eastAsiaTheme="minorEastAsia" w:hAnsiTheme="minorHAnsi"/>
              <w:noProof/>
              <w:color w:val="auto"/>
              <w:lang w:eastAsia="fr-FR"/>
            </w:rPr>
          </w:pPr>
          <w:hyperlink w:anchor="_Toc62753779" w:history="1">
            <w:r w:rsidRPr="00231A24">
              <w:rPr>
                <w:rStyle w:val="Lienhypertexte"/>
                <w:noProof/>
              </w:rPr>
              <w:t>Chief Information Officer</w:t>
            </w:r>
            <w:r>
              <w:rPr>
                <w:noProof/>
                <w:webHidden/>
              </w:rPr>
              <w:tab/>
            </w:r>
            <w:r>
              <w:rPr>
                <w:noProof/>
                <w:webHidden/>
              </w:rPr>
              <w:fldChar w:fldCharType="begin"/>
            </w:r>
            <w:r>
              <w:rPr>
                <w:noProof/>
                <w:webHidden/>
              </w:rPr>
              <w:instrText xml:space="preserve"> PAGEREF _Toc62753779 \h </w:instrText>
            </w:r>
            <w:r>
              <w:rPr>
                <w:noProof/>
                <w:webHidden/>
              </w:rPr>
            </w:r>
            <w:r>
              <w:rPr>
                <w:noProof/>
                <w:webHidden/>
              </w:rPr>
              <w:fldChar w:fldCharType="separate"/>
            </w:r>
            <w:r>
              <w:rPr>
                <w:noProof/>
                <w:webHidden/>
              </w:rPr>
              <w:t>38</w:t>
            </w:r>
            <w:r>
              <w:rPr>
                <w:noProof/>
                <w:webHidden/>
              </w:rPr>
              <w:fldChar w:fldCharType="end"/>
            </w:r>
          </w:hyperlink>
        </w:p>
        <w:p w14:paraId="1F04C592" w14:textId="0F55BFDB" w:rsidR="00512168" w:rsidRDefault="00512168">
          <w:pPr>
            <w:pStyle w:val="TM2"/>
            <w:tabs>
              <w:tab w:val="right" w:leader="dot" w:pos="9062"/>
            </w:tabs>
            <w:rPr>
              <w:rFonts w:asciiTheme="minorHAnsi" w:eastAsiaTheme="minorEastAsia" w:hAnsiTheme="minorHAnsi"/>
              <w:noProof/>
              <w:color w:val="auto"/>
              <w:lang w:eastAsia="fr-FR"/>
            </w:rPr>
          </w:pPr>
          <w:hyperlink w:anchor="_Toc62753780" w:history="1">
            <w:r w:rsidRPr="00231A24">
              <w:rPr>
                <w:rStyle w:val="Lienhypertexte"/>
                <w:noProof/>
              </w:rPr>
              <w:t>Security Policy Co-Ordinator</w:t>
            </w:r>
            <w:r>
              <w:rPr>
                <w:noProof/>
                <w:webHidden/>
              </w:rPr>
              <w:tab/>
            </w:r>
            <w:r>
              <w:rPr>
                <w:noProof/>
                <w:webHidden/>
              </w:rPr>
              <w:fldChar w:fldCharType="begin"/>
            </w:r>
            <w:r>
              <w:rPr>
                <w:noProof/>
                <w:webHidden/>
              </w:rPr>
              <w:instrText xml:space="preserve"> PAGEREF _Toc62753780 \h </w:instrText>
            </w:r>
            <w:r>
              <w:rPr>
                <w:noProof/>
                <w:webHidden/>
              </w:rPr>
            </w:r>
            <w:r>
              <w:rPr>
                <w:noProof/>
                <w:webHidden/>
              </w:rPr>
              <w:fldChar w:fldCharType="separate"/>
            </w:r>
            <w:r>
              <w:rPr>
                <w:noProof/>
                <w:webHidden/>
              </w:rPr>
              <w:t>38</w:t>
            </w:r>
            <w:r>
              <w:rPr>
                <w:noProof/>
                <w:webHidden/>
              </w:rPr>
              <w:fldChar w:fldCharType="end"/>
            </w:r>
          </w:hyperlink>
        </w:p>
        <w:p w14:paraId="151C2598" w14:textId="24DCCF36" w:rsidR="00512168" w:rsidRDefault="00512168">
          <w:pPr>
            <w:pStyle w:val="TM2"/>
            <w:tabs>
              <w:tab w:val="right" w:leader="dot" w:pos="9062"/>
            </w:tabs>
            <w:rPr>
              <w:rFonts w:asciiTheme="minorHAnsi" w:eastAsiaTheme="minorEastAsia" w:hAnsiTheme="minorHAnsi"/>
              <w:noProof/>
              <w:color w:val="auto"/>
              <w:lang w:eastAsia="fr-FR"/>
            </w:rPr>
          </w:pPr>
          <w:hyperlink w:anchor="_Toc62753781" w:history="1">
            <w:r w:rsidRPr="00231A24">
              <w:rPr>
                <w:rStyle w:val="Lienhypertexte"/>
                <w:noProof/>
              </w:rPr>
              <w:t>Security Committee</w:t>
            </w:r>
            <w:r>
              <w:rPr>
                <w:noProof/>
                <w:webHidden/>
              </w:rPr>
              <w:tab/>
            </w:r>
            <w:r>
              <w:rPr>
                <w:noProof/>
                <w:webHidden/>
              </w:rPr>
              <w:fldChar w:fldCharType="begin"/>
            </w:r>
            <w:r>
              <w:rPr>
                <w:noProof/>
                <w:webHidden/>
              </w:rPr>
              <w:instrText xml:space="preserve"> PAGEREF _Toc62753781 \h </w:instrText>
            </w:r>
            <w:r>
              <w:rPr>
                <w:noProof/>
                <w:webHidden/>
              </w:rPr>
            </w:r>
            <w:r>
              <w:rPr>
                <w:noProof/>
                <w:webHidden/>
              </w:rPr>
              <w:fldChar w:fldCharType="separate"/>
            </w:r>
            <w:r>
              <w:rPr>
                <w:noProof/>
                <w:webHidden/>
              </w:rPr>
              <w:t>38</w:t>
            </w:r>
            <w:r>
              <w:rPr>
                <w:noProof/>
                <w:webHidden/>
              </w:rPr>
              <w:fldChar w:fldCharType="end"/>
            </w:r>
          </w:hyperlink>
        </w:p>
        <w:p w14:paraId="73DAEA7E" w14:textId="4A1AFF67" w:rsidR="00512168" w:rsidRDefault="00512168">
          <w:pPr>
            <w:pStyle w:val="TM2"/>
            <w:tabs>
              <w:tab w:val="right" w:leader="dot" w:pos="9062"/>
            </w:tabs>
            <w:rPr>
              <w:rFonts w:asciiTheme="minorHAnsi" w:eastAsiaTheme="minorEastAsia" w:hAnsiTheme="minorHAnsi"/>
              <w:noProof/>
              <w:color w:val="auto"/>
              <w:lang w:eastAsia="fr-FR"/>
            </w:rPr>
          </w:pPr>
          <w:hyperlink w:anchor="_Toc62753782" w:history="1">
            <w:r w:rsidRPr="00231A24">
              <w:rPr>
                <w:rStyle w:val="Lienhypertexte"/>
                <w:noProof/>
              </w:rPr>
              <w:t>Client Security</w:t>
            </w:r>
            <w:r>
              <w:rPr>
                <w:noProof/>
                <w:webHidden/>
              </w:rPr>
              <w:tab/>
            </w:r>
            <w:r>
              <w:rPr>
                <w:noProof/>
                <w:webHidden/>
              </w:rPr>
              <w:fldChar w:fldCharType="begin"/>
            </w:r>
            <w:r>
              <w:rPr>
                <w:noProof/>
                <w:webHidden/>
              </w:rPr>
              <w:instrText xml:space="preserve"> PAGEREF _Toc62753782 \h </w:instrText>
            </w:r>
            <w:r>
              <w:rPr>
                <w:noProof/>
                <w:webHidden/>
              </w:rPr>
            </w:r>
            <w:r>
              <w:rPr>
                <w:noProof/>
                <w:webHidden/>
              </w:rPr>
              <w:fldChar w:fldCharType="separate"/>
            </w:r>
            <w:r>
              <w:rPr>
                <w:noProof/>
                <w:webHidden/>
              </w:rPr>
              <w:t>39</w:t>
            </w:r>
            <w:r>
              <w:rPr>
                <w:noProof/>
                <w:webHidden/>
              </w:rPr>
              <w:fldChar w:fldCharType="end"/>
            </w:r>
          </w:hyperlink>
        </w:p>
        <w:p w14:paraId="3062DF68" w14:textId="6A38A1EA" w:rsidR="00512168" w:rsidRDefault="00512168">
          <w:pPr>
            <w:pStyle w:val="TM2"/>
            <w:tabs>
              <w:tab w:val="right" w:leader="dot" w:pos="9062"/>
            </w:tabs>
            <w:rPr>
              <w:rFonts w:asciiTheme="minorHAnsi" w:eastAsiaTheme="minorEastAsia" w:hAnsiTheme="minorHAnsi"/>
              <w:noProof/>
              <w:color w:val="auto"/>
              <w:lang w:eastAsia="fr-FR"/>
            </w:rPr>
          </w:pPr>
          <w:hyperlink w:anchor="_Toc62753783" w:history="1">
            <w:r w:rsidRPr="00231A24">
              <w:rPr>
                <w:rStyle w:val="Lienhypertexte"/>
                <w:noProof/>
              </w:rPr>
              <w:t>Client Organization</w:t>
            </w:r>
            <w:r>
              <w:rPr>
                <w:noProof/>
                <w:webHidden/>
              </w:rPr>
              <w:tab/>
            </w:r>
            <w:r>
              <w:rPr>
                <w:noProof/>
                <w:webHidden/>
              </w:rPr>
              <w:fldChar w:fldCharType="begin"/>
            </w:r>
            <w:r>
              <w:rPr>
                <w:noProof/>
                <w:webHidden/>
              </w:rPr>
              <w:instrText xml:space="preserve"> PAGEREF _Toc62753783 \h </w:instrText>
            </w:r>
            <w:r>
              <w:rPr>
                <w:noProof/>
                <w:webHidden/>
              </w:rPr>
            </w:r>
            <w:r>
              <w:rPr>
                <w:noProof/>
                <w:webHidden/>
              </w:rPr>
              <w:fldChar w:fldCharType="separate"/>
            </w:r>
            <w:r>
              <w:rPr>
                <w:noProof/>
                <w:webHidden/>
              </w:rPr>
              <w:t>39</w:t>
            </w:r>
            <w:r>
              <w:rPr>
                <w:noProof/>
                <w:webHidden/>
              </w:rPr>
              <w:fldChar w:fldCharType="end"/>
            </w:r>
          </w:hyperlink>
        </w:p>
        <w:p w14:paraId="5C216788" w14:textId="1B71DD86" w:rsidR="00512168" w:rsidRDefault="00512168">
          <w:pPr>
            <w:pStyle w:val="TM2"/>
            <w:tabs>
              <w:tab w:val="right" w:leader="dot" w:pos="9062"/>
            </w:tabs>
            <w:rPr>
              <w:rFonts w:asciiTheme="minorHAnsi" w:eastAsiaTheme="minorEastAsia" w:hAnsiTheme="minorHAnsi"/>
              <w:noProof/>
              <w:color w:val="auto"/>
              <w:lang w:eastAsia="fr-FR"/>
            </w:rPr>
          </w:pPr>
          <w:hyperlink w:anchor="_Toc62753784" w:history="1">
            <w:r w:rsidRPr="00231A24">
              <w:rPr>
                <w:rStyle w:val="Lienhypertexte"/>
                <w:noProof/>
              </w:rPr>
              <w:t>External Entity</w:t>
            </w:r>
            <w:r>
              <w:rPr>
                <w:noProof/>
                <w:webHidden/>
              </w:rPr>
              <w:tab/>
            </w:r>
            <w:r>
              <w:rPr>
                <w:noProof/>
                <w:webHidden/>
              </w:rPr>
              <w:fldChar w:fldCharType="begin"/>
            </w:r>
            <w:r>
              <w:rPr>
                <w:noProof/>
                <w:webHidden/>
              </w:rPr>
              <w:instrText xml:space="preserve"> PAGEREF _Toc62753784 \h </w:instrText>
            </w:r>
            <w:r>
              <w:rPr>
                <w:noProof/>
                <w:webHidden/>
              </w:rPr>
            </w:r>
            <w:r>
              <w:rPr>
                <w:noProof/>
                <w:webHidden/>
              </w:rPr>
              <w:fldChar w:fldCharType="separate"/>
            </w:r>
            <w:r>
              <w:rPr>
                <w:noProof/>
                <w:webHidden/>
              </w:rPr>
              <w:t>39</w:t>
            </w:r>
            <w:r>
              <w:rPr>
                <w:noProof/>
                <w:webHidden/>
              </w:rPr>
              <w:fldChar w:fldCharType="end"/>
            </w:r>
          </w:hyperlink>
        </w:p>
        <w:p w14:paraId="088DA294" w14:textId="40AC6485" w:rsidR="00512168" w:rsidRDefault="00512168">
          <w:pPr>
            <w:pStyle w:val="TM2"/>
            <w:tabs>
              <w:tab w:val="right" w:leader="dot" w:pos="9062"/>
            </w:tabs>
            <w:rPr>
              <w:rFonts w:asciiTheme="minorHAnsi" w:eastAsiaTheme="minorEastAsia" w:hAnsiTheme="minorHAnsi"/>
              <w:noProof/>
              <w:color w:val="auto"/>
              <w:lang w:eastAsia="fr-FR"/>
            </w:rPr>
          </w:pPr>
          <w:hyperlink w:anchor="_Toc62753785" w:history="1">
            <w:r w:rsidRPr="00231A24">
              <w:rPr>
                <w:rStyle w:val="Lienhypertexte"/>
                <w:noProof/>
              </w:rPr>
              <w:t>Managers And Delegated Staff</w:t>
            </w:r>
            <w:r>
              <w:rPr>
                <w:noProof/>
                <w:webHidden/>
              </w:rPr>
              <w:tab/>
            </w:r>
            <w:r>
              <w:rPr>
                <w:noProof/>
                <w:webHidden/>
              </w:rPr>
              <w:fldChar w:fldCharType="begin"/>
            </w:r>
            <w:r>
              <w:rPr>
                <w:noProof/>
                <w:webHidden/>
              </w:rPr>
              <w:instrText xml:space="preserve"> PAGEREF _Toc62753785 \h </w:instrText>
            </w:r>
            <w:r>
              <w:rPr>
                <w:noProof/>
                <w:webHidden/>
              </w:rPr>
            </w:r>
            <w:r>
              <w:rPr>
                <w:noProof/>
                <w:webHidden/>
              </w:rPr>
              <w:fldChar w:fldCharType="separate"/>
            </w:r>
            <w:r>
              <w:rPr>
                <w:noProof/>
                <w:webHidden/>
              </w:rPr>
              <w:t>39</w:t>
            </w:r>
            <w:r>
              <w:rPr>
                <w:noProof/>
                <w:webHidden/>
              </w:rPr>
              <w:fldChar w:fldCharType="end"/>
            </w:r>
          </w:hyperlink>
        </w:p>
        <w:p w14:paraId="3CA2B6E5" w14:textId="315C705F" w:rsidR="00512168" w:rsidRDefault="00512168">
          <w:pPr>
            <w:pStyle w:val="TM2"/>
            <w:tabs>
              <w:tab w:val="right" w:leader="dot" w:pos="9062"/>
            </w:tabs>
            <w:rPr>
              <w:rFonts w:asciiTheme="minorHAnsi" w:eastAsiaTheme="minorEastAsia" w:hAnsiTheme="minorHAnsi"/>
              <w:noProof/>
              <w:color w:val="auto"/>
              <w:lang w:eastAsia="fr-FR"/>
            </w:rPr>
          </w:pPr>
          <w:hyperlink w:anchor="_Toc62753786" w:history="1">
            <w:r w:rsidRPr="00231A24">
              <w:rPr>
                <w:rStyle w:val="Lienhypertexte"/>
                <w:noProof/>
              </w:rPr>
              <w:t>Organizations Hosting Wan Facilities</w:t>
            </w:r>
            <w:r>
              <w:rPr>
                <w:noProof/>
                <w:webHidden/>
              </w:rPr>
              <w:tab/>
            </w:r>
            <w:r>
              <w:rPr>
                <w:noProof/>
                <w:webHidden/>
              </w:rPr>
              <w:fldChar w:fldCharType="begin"/>
            </w:r>
            <w:r>
              <w:rPr>
                <w:noProof/>
                <w:webHidden/>
              </w:rPr>
              <w:instrText xml:space="preserve"> PAGEREF _Toc62753786 \h </w:instrText>
            </w:r>
            <w:r>
              <w:rPr>
                <w:noProof/>
                <w:webHidden/>
              </w:rPr>
            </w:r>
            <w:r>
              <w:rPr>
                <w:noProof/>
                <w:webHidden/>
              </w:rPr>
              <w:fldChar w:fldCharType="separate"/>
            </w:r>
            <w:r>
              <w:rPr>
                <w:noProof/>
                <w:webHidden/>
              </w:rPr>
              <w:t>39</w:t>
            </w:r>
            <w:r>
              <w:rPr>
                <w:noProof/>
                <w:webHidden/>
              </w:rPr>
              <w:fldChar w:fldCharType="end"/>
            </w:r>
          </w:hyperlink>
        </w:p>
        <w:p w14:paraId="494F52B2" w14:textId="6512E899" w:rsidR="00512168" w:rsidRDefault="00512168">
          <w:pPr>
            <w:pStyle w:val="TM1"/>
            <w:rPr>
              <w:rFonts w:asciiTheme="minorHAnsi" w:eastAsiaTheme="minorEastAsia" w:hAnsiTheme="minorHAnsi"/>
              <w:noProof/>
              <w:lang w:eastAsia="fr-FR"/>
            </w:rPr>
          </w:pPr>
          <w:hyperlink w:anchor="_Toc62753787" w:history="1">
            <w:r w:rsidRPr="00231A24">
              <w:rPr>
                <w:rStyle w:val="Lienhypertexte"/>
                <w:noProof/>
              </w:rPr>
              <w:t>39.</w:t>
            </w:r>
            <w:r>
              <w:rPr>
                <w:rFonts w:asciiTheme="minorHAnsi" w:eastAsiaTheme="minorEastAsia" w:hAnsiTheme="minorHAnsi"/>
                <w:noProof/>
                <w:lang w:eastAsia="fr-FR"/>
              </w:rPr>
              <w:tab/>
            </w:r>
            <w:r w:rsidRPr="00231A24">
              <w:rPr>
                <w:rStyle w:val="Lienhypertexte"/>
                <w:noProof/>
              </w:rPr>
              <w:t>Monitoring (of the WAN Security Policy)</w:t>
            </w:r>
            <w:r>
              <w:rPr>
                <w:noProof/>
                <w:webHidden/>
              </w:rPr>
              <w:tab/>
            </w:r>
            <w:r>
              <w:rPr>
                <w:noProof/>
                <w:webHidden/>
              </w:rPr>
              <w:fldChar w:fldCharType="begin"/>
            </w:r>
            <w:r>
              <w:rPr>
                <w:noProof/>
                <w:webHidden/>
              </w:rPr>
              <w:instrText xml:space="preserve"> PAGEREF _Toc62753787 \h </w:instrText>
            </w:r>
            <w:r>
              <w:rPr>
                <w:noProof/>
                <w:webHidden/>
              </w:rPr>
            </w:r>
            <w:r>
              <w:rPr>
                <w:noProof/>
                <w:webHidden/>
              </w:rPr>
              <w:fldChar w:fldCharType="separate"/>
            </w:r>
            <w:r>
              <w:rPr>
                <w:noProof/>
                <w:webHidden/>
              </w:rPr>
              <w:t>39</w:t>
            </w:r>
            <w:r>
              <w:rPr>
                <w:noProof/>
                <w:webHidden/>
              </w:rPr>
              <w:fldChar w:fldCharType="end"/>
            </w:r>
          </w:hyperlink>
        </w:p>
        <w:p w14:paraId="032458E6" w14:textId="120751E5" w:rsidR="00512168" w:rsidRDefault="00512168">
          <w:pPr>
            <w:pStyle w:val="TM2"/>
            <w:tabs>
              <w:tab w:val="right" w:leader="dot" w:pos="9062"/>
            </w:tabs>
            <w:rPr>
              <w:rFonts w:asciiTheme="minorHAnsi" w:eastAsiaTheme="minorEastAsia" w:hAnsiTheme="minorHAnsi"/>
              <w:noProof/>
              <w:color w:val="auto"/>
              <w:lang w:eastAsia="fr-FR"/>
            </w:rPr>
          </w:pPr>
          <w:hyperlink w:anchor="_Toc62753788" w:history="1">
            <w:r w:rsidRPr="00231A24">
              <w:rPr>
                <w:rStyle w:val="Lienhypertexte"/>
                <w:noProof/>
              </w:rPr>
              <w:t>General Manager</w:t>
            </w:r>
            <w:r>
              <w:rPr>
                <w:noProof/>
                <w:webHidden/>
              </w:rPr>
              <w:tab/>
            </w:r>
            <w:r>
              <w:rPr>
                <w:noProof/>
                <w:webHidden/>
              </w:rPr>
              <w:fldChar w:fldCharType="begin"/>
            </w:r>
            <w:r>
              <w:rPr>
                <w:noProof/>
                <w:webHidden/>
              </w:rPr>
              <w:instrText xml:space="preserve"> PAGEREF _Toc62753788 \h </w:instrText>
            </w:r>
            <w:r>
              <w:rPr>
                <w:noProof/>
                <w:webHidden/>
              </w:rPr>
            </w:r>
            <w:r>
              <w:rPr>
                <w:noProof/>
                <w:webHidden/>
              </w:rPr>
              <w:fldChar w:fldCharType="separate"/>
            </w:r>
            <w:r>
              <w:rPr>
                <w:noProof/>
                <w:webHidden/>
              </w:rPr>
              <w:t>39</w:t>
            </w:r>
            <w:r>
              <w:rPr>
                <w:noProof/>
                <w:webHidden/>
              </w:rPr>
              <w:fldChar w:fldCharType="end"/>
            </w:r>
          </w:hyperlink>
        </w:p>
        <w:p w14:paraId="2473280D" w14:textId="5542164B" w:rsidR="00512168" w:rsidRDefault="00512168">
          <w:pPr>
            <w:pStyle w:val="TM2"/>
            <w:tabs>
              <w:tab w:val="right" w:leader="dot" w:pos="9062"/>
            </w:tabs>
            <w:rPr>
              <w:rFonts w:asciiTheme="minorHAnsi" w:eastAsiaTheme="minorEastAsia" w:hAnsiTheme="minorHAnsi"/>
              <w:noProof/>
              <w:color w:val="auto"/>
              <w:lang w:eastAsia="fr-FR"/>
            </w:rPr>
          </w:pPr>
          <w:hyperlink w:anchor="_Toc62753789" w:history="1">
            <w:r w:rsidRPr="00231A24">
              <w:rPr>
                <w:rStyle w:val="Lienhypertexte"/>
                <w:noProof/>
              </w:rPr>
              <w:t>Security Policy Co-Ordinator</w:t>
            </w:r>
            <w:r>
              <w:rPr>
                <w:noProof/>
                <w:webHidden/>
              </w:rPr>
              <w:tab/>
            </w:r>
            <w:r>
              <w:rPr>
                <w:noProof/>
                <w:webHidden/>
              </w:rPr>
              <w:fldChar w:fldCharType="begin"/>
            </w:r>
            <w:r>
              <w:rPr>
                <w:noProof/>
                <w:webHidden/>
              </w:rPr>
              <w:instrText xml:space="preserve"> PAGEREF _Toc62753789 \h </w:instrText>
            </w:r>
            <w:r>
              <w:rPr>
                <w:noProof/>
                <w:webHidden/>
              </w:rPr>
            </w:r>
            <w:r>
              <w:rPr>
                <w:noProof/>
                <w:webHidden/>
              </w:rPr>
              <w:fldChar w:fldCharType="separate"/>
            </w:r>
            <w:r>
              <w:rPr>
                <w:noProof/>
                <w:webHidden/>
              </w:rPr>
              <w:t>39</w:t>
            </w:r>
            <w:r>
              <w:rPr>
                <w:noProof/>
                <w:webHidden/>
              </w:rPr>
              <w:fldChar w:fldCharType="end"/>
            </w:r>
          </w:hyperlink>
        </w:p>
        <w:p w14:paraId="70D452EA" w14:textId="36599403" w:rsidR="00512168" w:rsidRDefault="00512168">
          <w:pPr>
            <w:pStyle w:val="TM2"/>
            <w:tabs>
              <w:tab w:val="right" w:leader="dot" w:pos="9062"/>
            </w:tabs>
            <w:rPr>
              <w:rFonts w:asciiTheme="minorHAnsi" w:eastAsiaTheme="minorEastAsia" w:hAnsiTheme="minorHAnsi"/>
              <w:noProof/>
              <w:color w:val="auto"/>
              <w:lang w:eastAsia="fr-FR"/>
            </w:rPr>
          </w:pPr>
          <w:hyperlink w:anchor="_Toc62753790" w:history="1">
            <w:r w:rsidRPr="00231A24">
              <w:rPr>
                <w:rStyle w:val="Lienhypertexte"/>
                <w:noProof/>
              </w:rPr>
              <w:t>Security Committee</w:t>
            </w:r>
            <w:r>
              <w:rPr>
                <w:noProof/>
                <w:webHidden/>
              </w:rPr>
              <w:tab/>
            </w:r>
            <w:r>
              <w:rPr>
                <w:noProof/>
                <w:webHidden/>
              </w:rPr>
              <w:fldChar w:fldCharType="begin"/>
            </w:r>
            <w:r>
              <w:rPr>
                <w:noProof/>
                <w:webHidden/>
              </w:rPr>
              <w:instrText xml:space="preserve"> PAGEREF _Toc62753790 \h </w:instrText>
            </w:r>
            <w:r>
              <w:rPr>
                <w:noProof/>
                <w:webHidden/>
              </w:rPr>
            </w:r>
            <w:r>
              <w:rPr>
                <w:noProof/>
                <w:webHidden/>
              </w:rPr>
              <w:fldChar w:fldCharType="separate"/>
            </w:r>
            <w:r>
              <w:rPr>
                <w:noProof/>
                <w:webHidden/>
              </w:rPr>
              <w:t>40</w:t>
            </w:r>
            <w:r>
              <w:rPr>
                <w:noProof/>
                <w:webHidden/>
              </w:rPr>
              <w:fldChar w:fldCharType="end"/>
            </w:r>
          </w:hyperlink>
        </w:p>
        <w:p w14:paraId="1C7DC3D6" w14:textId="3B220AE5" w:rsidR="00512168" w:rsidRDefault="00512168">
          <w:pPr>
            <w:pStyle w:val="TM2"/>
            <w:tabs>
              <w:tab w:val="right" w:leader="dot" w:pos="9062"/>
            </w:tabs>
            <w:rPr>
              <w:rFonts w:asciiTheme="minorHAnsi" w:eastAsiaTheme="minorEastAsia" w:hAnsiTheme="minorHAnsi"/>
              <w:noProof/>
              <w:color w:val="auto"/>
              <w:lang w:eastAsia="fr-FR"/>
            </w:rPr>
          </w:pPr>
          <w:hyperlink w:anchor="_Toc62753791" w:history="1">
            <w:r w:rsidRPr="00231A24">
              <w:rPr>
                <w:rStyle w:val="Lienhypertexte"/>
                <w:noProof/>
              </w:rPr>
              <w:t>Infrastructure Service Management (ISM)</w:t>
            </w:r>
            <w:r>
              <w:rPr>
                <w:noProof/>
                <w:webHidden/>
              </w:rPr>
              <w:tab/>
            </w:r>
            <w:r>
              <w:rPr>
                <w:noProof/>
                <w:webHidden/>
              </w:rPr>
              <w:fldChar w:fldCharType="begin"/>
            </w:r>
            <w:r>
              <w:rPr>
                <w:noProof/>
                <w:webHidden/>
              </w:rPr>
              <w:instrText xml:space="preserve"> PAGEREF _Toc62753791 \h </w:instrText>
            </w:r>
            <w:r>
              <w:rPr>
                <w:noProof/>
                <w:webHidden/>
              </w:rPr>
            </w:r>
            <w:r>
              <w:rPr>
                <w:noProof/>
                <w:webHidden/>
              </w:rPr>
              <w:fldChar w:fldCharType="separate"/>
            </w:r>
            <w:r>
              <w:rPr>
                <w:noProof/>
                <w:webHidden/>
              </w:rPr>
              <w:t>40</w:t>
            </w:r>
            <w:r>
              <w:rPr>
                <w:noProof/>
                <w:webHidden/>
              </w:rPr>
              <w:fldChar w:fldCharType="end"/>
            </w:r>
          </w:hyperlink>
        </w:p>
        <w:p w14:paraId="1FCEA0B7" w14:textId="5D21E64C" w:rsidR="00512168" w:rsidRDefault="00512168">
          <w:pPr>
            <w:pStyle w:val="TM2"/>
            <w:tabs>
              <w:tab w:val="right" w:leader="dot" w:pos="9062"/>
            </w:tabs>
            <w:rPr>
              <w:rFonts w:asciiTheme="minorHAnsi" w:eastAsiaTheme="minorEastAsia" w:hAnsiTheme="minorHAnsi"/>
              <w:noProof/>
              <w:color w:val="auto"/>
              <w:lang w:eastAsia="fr-FR"/>
            </w:rPr>
          </w:pPr>
          <w:hyperlink w:anchor="_Toc62753792" w:history="1">
            <w:r w:rsidRPr="00231A24">
              <w:rPr>
                <w:rStyle w:val="Lienhypertexte"/>
                <w:noProof/>
              </w:rPr>
              <w:t>Client Security Officer or Designate</w:t>
            </w:r>
            <w:r>
              <w:rPr>
                <w:noProof/>
                <w:webHidden/>
              </w:rPr>
              <w:tab/>
            </w:r>
            <w:r>
              <w:rPr>
                <w:noProof/>
                <w:webHidden/>
              </w:rPr>
              <w:fldChar w:fldCharType="begin"/>
            </w:r>
            <w:r>
              <w:rPr>
                <w:noProof/>
                <w:webHidden/>
              </w:rPr>
              <w:instrText xml:space="preserve"> PAGEREF _Toc62753792 \h </w:instrText>
            </w:r>
            <w:r>
              <w:rPr>
                <w:noProof/>
                <w:webHidden/>
              </w:rPr>
            </w:r>
            <w:r>
              <w:rPr>
                <w:noProof/>
                <w:webHidden/>
              </w:rPr>
              <w:fldChar w:fldCharType="separate"/>
            </w:r>
            <w:r>
              <w:rPr>
                <w:noProof/>
                <w:webHidden/>
              </w:rPr>
              <w:t>40</w:t>
            </w:r>
            <w:r>
              <w:rPr>
                <w:noProof/>
                <w:webHidden/>
              </w:rPr>
              <w:fldChar w:fldCharType="end"/>
            </w:r>
          </w:hyperlink>
        </w:p>
        <w:p w14:paraId="54F85A41" w14:textId="0E24B24E" w:rsidR="00512168" w:rsidRDefault="00512168">
          <w:pPr>
            <w:pStyle w:val="TM1"/>
            <w:rPr>
              <w:rFonts w:asciiTheme="minorHAnsi" w:eastAsiaTheme="minorEastAsia" w:hAnsiTheme="minorHAnsi"/>
              <w:noProof/>
              <w:lang w:eastAsia="fr-FR"/>
            </w:rPr>
          </w:pPr>
          <w:hyperlink w:anchor="_Toc62753793" w:history="1">
            <w:r w:rsidRPr="00231A24">
              <w:rPr>
                <w:rStyle w:val="Lienhypertexte"/>
                <w:noProof/>
              </w:rPr>
              <w:t>40.</w:t>
            </w:r>
            <w:r>
              <w:rPr>
                <w:rFonts w:asciiTheme="minorHAnsi" w:eastAsiaTheme="minorEastAsia" w:hAnsiTheme="minorHAnsi"/>
                <w:noProof/>
                <w:lang w:eastAsia="fr-FR"/>
              </w:rPr>
              <w:tab/>
            </w:r>
            <w:r w:rsidRPr="00231A24">
              <w:rPr>
                <w:rStyle w:val="Lienhypertexte"/>
                <w:noProof/>
              </w:rPr>
              <w:t>Enquiries</w:t>
            </w:r>
            <w:r>
              <w:rPr>
                <w:noProof/>
                <w:webHidden/>
              </w:rPr>
              <w:tab/>
            </w:r>
            <w:r>
              <w:rPr>
                <w:noProof/>
                <w:webHidden/>
              </w:rPr>
              <w:fldChar w:fldCharType="begin"/>
            </w:r>
            <w:r>
              <w:rPr>
                <w:noProof/>
                <w:webHidden/>
              </w:rPr>
              <w:instrText xml:space="preserve"> PAGEREF _Toc62753793 \h </w:instrText>
            </w:r>
            <w:r>
              <w:rPr>
                <w:noProof/>
                <w:webHidden/>
              </w:rPr>
            </w:r>
            <w:r>
              <w:rPr>
                <w:noProof/>
                <w:webHidden/>
              </w:rPr>
              <w:fldChar w:fldCharType="separate"/>
            </w:r>
            <w:r>
              <w:rPr>
                <w:noProof/>
                <w:webHidden/>
              </w:rPr>
              <w:t>40</w:t>
            </w:r>
            <w:r>
              <w:rPr>
                <w:noProof/>
                <w:webHidden/>
              </w:rPr>
              <w:fldChar w:fldCharType="end"/>
            </w:r>
          </w:hyperlink>
        </w:p>
        <w:p w14:paraId="56AB5E48" w14:textId="2F2E0474" w:rsidR="00512168" w:rsidRDefault="00512168">
          <w:pPr>
            <w:pStyle w:val="TM1"/>
            <w:rPr>
              <w:rFonts w:asciiTheme="minorHAnsi" w:eastAsiaTheme="minorEastAsia" w:hAnsiTheme="minorHAnsi"/>
              <w:noProof/>
              <w:lang w:eastAsia="fr-FR"/>
            </w:rPr>
          </w:pPr>
          <w:hyperlink w:anchor="_Toc62753794" w:history="1">
            <w:r w:rsidRPr="00231A24">
              <w:rPr>
                <w:rStyle w:val="Lienhypertexte"/>
                <w:noProof/>
              </w:rPr>
              <w:t>41.</w:t>
            </w:r>
            <w:r>
              <w:rPr>
                <w:rFonts w:asciiTheme="minorHAnsi" w:eastAsiaTheme="minorEastAsia" w:hAnsiTheme="minorHAnsi"/>
                <w:noProof/>
                <w:lang w:eastAsia="fr-FR"/>
              </w:rPr>
              <w:tab/>
            </w:r>
            <w:r w:rsidRPr="00231A24">
              <w:rPr>
                <w:rStyle w:val="Lienhypertexte"/>
                <w:noProof/>
              </w:rPr>
              <w:t>Glossary</w:t>
            </w:r>
            <w:r>
              <w:rPr>
                <w:noProof/>
                <w:webHidden/>
              </w:rPr>
              <w:tab/>
            </w:r>
            <w:r>
              <w:rPr>
                <w:noProof/>
                <w:webHidden/>
              </w:rPr>
              <w:fldChar w:fldCharType="begin"/>
            </w:r>
            <w:r>
              <w:rPr>
                <w:noProof/>
                <w:webHidden/>
              </w:rPr>
              <w:instrText xml:space="preserve"> PAGEREF _Toc62753794 \h </w:instrText>
            </w:r>
            <w:r>
              <w:rPr>
                <w:noProof/>
                <w:webHidden/>
              </w:rPr>
            </w:r>
            <w:r>
              <w:rPr>
                <w:noProof/>
                <w:webHidden/>
              </w:rPr>
              <w:fldChar w:fldCharType="separate"/>
            </w:r>
            <w:r>
              <w:rPr>
                <w:noProof/>
                <w:webHidden/>
              </w:rPr>
              <w:t>40</w:t>
            </w:r>
            <w:r>
              <w:rPr>
                <w:noProof/>
                <w:webHidden/>
              </w:rPr>
              <w:fldChar w:fldCharType="end"/>
            </w:r>
          </w:hyperlink>
        </w:p>
        <w:p w14:paraId="074CD4DD" w14:textId="21CEA9E2" w:rsidR="00512168" w:rsidRDefault="00512168">
          <w:pPr>
            <w:pStyle w:val="TM2"/>
            <w:tabs>
              <w:tab w:val="right" w:leader="dot" w:pos="9062"/>
            </w:tabs>
            <w:rPr>
              <w:rFonts w:asciiTheme="minorHAnsi" w:eastAsiaTheme="minorEastAsia" w:hAnsiTheme="minorHAnsi"/>
              <w:noProof/>
              <w:color w:val="auto"/>
              <w:lang w:eastAsia="fr-FR"/>
            </w:rPr>
          </w:pPr>
          <w:hyperlink w:anchor="_Toc62753795" w:history="1">
            <w:r w:rsidRPr="00231A24">
              <w:rPr>
                <w:rStyle w:val="Lienhypertexte"/>
                <w:noProof/>
              </w:rPr>
              <w:t>Access Control</w:t>
            </w:r>
            <w:r>
              <w:rPr>
                <w:noProof/>
                <w:webHidden/>
              </w:rPr>
              <w:tab/>
            </w:r>
            <w:r>
              <w:rPr>
                <w:noProof/>
                <w:webHidden/>
              </w:rPr>
              <w:fldChar w:fldCharType="begin"/>
            </w:r>
            <w:r>
              <w:rPr>
                <w:noProof/>
                <w:webHidden/>
              </w:rPr>
              <w:instrText xml:space="preserve"> PAGEREF _Toc62753795 \h </w:instrText>
            </w:r>
            <w:r>
              <w:rPr>
                <w:noProof/>
                <w:webHidden/>
              </w:rPr>
            </w:r>
            <w:r>
              <w:rPr>
                <w:noProof/>
                <w:webHidden/>
              </w:rPr>
              <w:fldChar w:fldCharType="separate"/>
            </w:r>
            <w:r>
              <w:rPr>
                <w:noProof/>
                <w:webHidden/>
              </w:rPr>
              <w:t>40</w:t>
            </w:r>
            <w:r>
              <w:rPr>
                <w:noProof/>
                <w:webHidden/>
              </w:rPr>
              <w:fldChar w:fldCharType="end"/>
            </w:r>
          </w:hyperlink>
        </w:p>
        <w:p w14:paraId="298EDA8F" w14:textId="3616BC18" w:rsidR="00512168" w:rsidRDefault="00512168">
          <w:pPr>
            <w:pStyle w:val="TM2"/>
            <w:tabs>
              <w:tab w:val="right" w:leader="dot" w:pos="9062"/>
            </w:tabs>
            <w:rPr>
              <w:rFonts w:asciiTheme="minorHAnsi" w:eastAsiaTheme="minorEastAsia" w:hAnsiTheme="minorHAnsi"/>
              <w:noProof/>
              <w:color w:val="auto"/>
              <w:lang w:eastAsia="fr-FR"/>
            </w:rPr>
          </w:pPr>
          <w:hyperlink w:anchor="_Toc62753796" w:history="1">
            <w:r w:rsidRPr="00231A24">
              <w:rPr>
                <w:rStyle w:val="Lienhypertexte"/>
                <w:noProof/>
              </w:rPr>
              <w:t>Accreditation</w:t>
            </w:r>
            <w:r>
              <w:rPr>
                <w:noProof/>
                <w:webHidden/>
              </w:rPr>
              <w:tab/>
            </w:r>
            <w:r>
              <w:rPr>
                <w:noProof/>
                <w:webHidden/>
              </w:rPr>
              <w:fldChar w:fldCharType="begin"/>
            </w:r>
            <w:r>
              <w:rPr>
                <w:noProof/>
                <w:webHidden/>
              </w:rPr>
              <w:instrText xml:space="preserve"> PAGEREF _Toc62753796 \h </w:instrText>
            </w:r>
            <w:r>
              <w:rPr>
                <w:noProof/>
                <w:webHidden/>
              </w:rPr>
            </w:r>
            <w:r>
              <w:rPr>
                <w:noProof/>
                <w:webHidden/>
              </w:rPr>
              <w:fldChar w:fldCharType="separate"/>
            </w:r>
            <w:r>
              <w:rPr>
                <w:noProof/>
                <w:webHidden/>
              </w:rPr>
              <w:t>41</w:t>
            </w:r>
            <w:r>
              <w:rPr>
                <w:noProof/>
                <w:webHidden/>
              </w:rPr>
              <w:fldChar w:fldCharType="end"/>
            </w:r>
          </w:hyperlink>
        </w:p>
        <w:p w14:paraId="6863633C" w14:textId="7B47F489" w:rsidR="00512168" w:rsidRDefault="00512168">
          <w:pPr>
            <w:pStyle w:val="TM2"/>
            <w:tabs>
              <w:tab w:val="right" w:leader="dot" w:pos="9062"/>
            </w:tabs>
            <w:rPr>
              <w:rFonts w:asciiTheme="minorHAnsi" w:eastAsiaTheme="minorEastAsia" w:hAnsiTheme="minorHAnsi"/>
              <w:noProof/>
              <w:color w:val="auto"/>
              <w:lang w:eastAsia="fr-FR"/>
            </w:rPr>
          </w:pPr>
          <w:hyperlink w:anchor="_Toc62753797" w:history="1">
            <w:r w:rsidRPr="00231A24">
              <w:rPr>
                <w:rStyle w:val="Lienhypertexte"/>
                <w:noProof/>
              </w:rPr>
              <w:t>Authentication</w:t>
            </w:r>
            <w:r>
              <w:rPr>
                <w:noProof/>
                <w:webHidden/>
              </w:rPr>
              <w:tab/>
            </w:r>
            <w:r>
              <w:rPr>
                <w:noProof/>
                <w:webHidden/>
              </w:rPr>
              <w:fldChar w:fldCharType="begin"/>
            </w:r>
            <w:r>
              <w:rPr>
                <w:noProof/>
                <w:webHidden/>
              </w:rPr>
              <w:instrText xml:space="preserve"> PAGEREF _Toc62753797 \h </w:instrText>
            </w:r>
            <w:r>
              <w:rPr>
                <w:noProof/>
                <w:webHidden/>
              </w:rPr>
            </w:r>
            <w:r>
              <w:rPr>
                <w:noProof/>
                <w:webHidden/>
              </w:rPr>
              <w:fldChar w:fldCharType="separate"/>
            </w:r>
            <w:r>
              <w:rPr>
                <w:noProof/>
                <w:webHidden/>
              </w:rPr>
              <w:t>41</w:t>
            </w:r>
            <w:r>
              <w:rPr>
                <w:noProof/>
                <w:webHidden/>
              </w:rPr>
              <w:fldChar w:fldCharType="end"/>
            </w:r>
          </w:hyperlink>
        </w:p>
        <w:p w14:paraId="47E2D2FB" w14:textId="0787A878" w:rsidR="00512168" w:rsidRDefault="00512168">
          <w:pPr>
            <w:pStyle w:val="TM2"/>
            <w:tabs>
              <w:tab w:val="right" w:leader="dot" w:pos="9062"/>
            </w:tabs>
            <w:rPr>
              <w:rFonts w:asciiTheme="minorHAnsi" w:eastAsiaTheme="minorEastAsia" w:hAnsiTheme="minorHAnsi"/>
              <w:noProof/>
              <w:color w:val="auto"/>
              <w:lang w:eastAsia="fr-FR"/>
            </w:rPr>
          </w:pPr>
          <w:hyperlink w:anchor="_Toc62753798" w:history="1">
            <w:r w:rsidRPr="00231A24">
              <w:rPr>
                <w:rStyle w:val="Lienhypertexte"/>
                <w:noProof/>
              </w:rPr>
              <w:t>Bastion Host</w:t>
            </w:r>
            <w:r>
              <w:rPr>
                <w:noProof/>
                <w:webHidden/>
              </w:rPr>
              <w:tab/>
            </w:r>
            <w:r>
              <w:rPr>
                <w:noProof/>
                <w:webHidden/>
              </w:rPr>
              <w:fldChar w:fldCharType="begin"/>
            </w:r>
            <w:r>
              <w:rPr>
                <w:noProof/>
                <w:webHidden/>
              </w:rPr>
              <w:instrText xml:space="preserve"> PAGEREF _Toc62753798 \h </w:instrText>
            </w:r>
            <w:r>
              <w:rPr>
                <w:noProof/>
                <w:webHidden/>
              </w:rPr>
            </w:r>
            <w:r>
              <w:rPr>
                <w:noProof/>
                <w:webHidden/>
              </w:rPr>
              <w:fldChar w:fldCharType="separate"/>
            </w:r>
            <w:r>
              <w:rPr>
                <w:noProof/>
                <w:webHidden/>
              </w:rPr>
              <w:t>41</w:t>
            </w:r>
            <w:r>
              <w:rPr>
                <w:noProof/>
                <w:webHidden/>
              </w:rPr>
              <w:fldChar w:fldCharType="end"/>
            </w:r>
          </w:hyperlink>
        </w:p>
        <w:p w14:paraId="63C4CD62" w14:textId="1AC017C2" w:rsidR="00512168" w:rsidRDefault="00512168">
          <w:pPr>
            <w:pStyle w:val="TM2"/>
            <w:tabs>
              <w:tab w:val="right" w:leader="dot" w:pos="9062"/>
            </w:tabs>
            <w:rPr>
              <w:rFonts w:asciiTheme="minorHAnsi" w:eastAsiaTheme="minorEastAsia" w:hAnsiTheme="minorHAnsi"/>
              <w:noProof/>
              <w:color w:val="auto"/>
              <w:lang w:eastAsia="fr-FR"/>
            </w:rPr>
          </w:pPr>
          <w:hyperlink w:anchor="_Toc62753799" w:history="1">
            <w:r w:rsidRPr="00231A24">
              <w:rPr>
                <w:rStyle w:val="Lienhypertexte"/>
                <w:noProof/>
              </w:rPr>
              <w:t>Certification</w:t>
            </w:r>
            <w:r>
              <w:rPr>
                <w:noProof/>
                <w:webHidden/>
              </w:rPr>
              <w:tab/>
            </w:r>
            <w:r>
              <w:rPr>
                <w:noProof/>
                <w:webHidden/>
              </w:rPr>
              <w:fldChar w:fldCharType="begin"/>
            </w:r>
            <w:r>
              <w:rPr>
                <w:noProof/>
                <w:webHidden/>
              </w:rPr>
              <w:instrText xml:space="preserve"> PAGEREF _Toc62753799 \h </w:instrText>
            </w:r>
            <w:r>
              <w:rPr>
                <w:noProof/>
                <w:webHidden/>
              </w:rPr>
            </w:r>
            <w:r>
              <w:rPr>
                <w:noProof/>
                <w:webHidden/>
              </w:rPr>
              <w:fldChar w:fldCharType="separate"/>
            </w:r>
            <w:r>
              <w:rPr>
                <w:noProof/>
                <w:webHidden/>
              </w:rPr>
              <w:t>41</w:t>
            </w:r>
            <w:r>
              <w:rPr>
                <w:noProof/>
                <w:webHidden/>
              </w:rPr>
              <w:fldChar w:fldCharType="end"/>
            </w:r>
          </w:hyperlink>
        </w:p>
        <w:p w14:paraId="10081F84" w14:textId="5ED8D949" w:rsidR="00512168" w:rsidRDefault="00512168">
          <w:pPr>
            <w:pStyle w:val="TM2"/>
            <w:tabs>
              <w:tab w:val="right" w:leader="dot" w:pos="9062"/>
            </w:tabs>
            <w:rPr>
              <w:rFonts w:asciiTheme="minorHAnsi" w:eastAsiaTheme="minorEastAsia" w:hAnsiTheme="minorHAnsi"/>
              <w:noProof/>
              <w:color w:val="auto"/>
              <w:lang w:eastAsia="fr-FR"/>
            </w:rPr>
          </w:pPr>
          <w:hyperlink w:anchor="_Toc62753800" w:history="1">
            <w:r w:rsidRPr="00231A24">
              <w:rPr>
                <w:rStyle w:val="Lienhypertexte"/>
                <w:noProof/>
              </w:rPr>
              <w:t>Client Organization</w:t>
            </w:r>
            <w:r>
              <w:rPr>
                <w:noProof/>
                <w:webHidden/>
              </w:rPr>
              <w:tab/>
            </w:r>
            <w:r>
              <w:rPr>
                <w:noProof/>
                <w:webHidden/>
              </w:rPr>
              <w:fldChar w:fldCharType="begin"/>
            </w:r>
            <w:r>
              <w:rPr>
                <w:noProof/>
                <w:webHidden/>
              </w:rPr>
              <w:instrText xml:space="preserve"> PAGEREF _Toc62753800 \h </w:instrText>
            </w:r>
            <w:r>
              <w:rPr>
                <w:noProof/>
                <w:webHidden/>
              </w:rPr>
            </w:r>
            <w:r>
              <w:rPr>
                <w:noProof/>
                <w:webHidden/>
              </w:rPr>
              <w:fldChar w:fldCharType="separate"/>
            </w:r>
            <w:r>
              <w:rPr>
                <w:noProof/>
                <w:webHidden/>
              </w:rPr>
              <w:t>41</w:t>
            </w:r>
            <w:r>
              <w:rPr>
                <w:noProof/>
                <w:webHidden/>
              </w:rPr>
              <w:fldChar w:fldCharType="end"/>
            </w:r>
          </w:hyperlink>
        </w:p>
        <w:p w14:paraId="22ADC88C" w14:textId="3275BEF2" w:rsidR="00512168" w:rsidRDefault="00512168">
          <w:pPr>
            <w:pStyle w:val="TM2"/>
            <w:tabs>
              <w:tab w:val="right" w:leader="dot" w:pos="9062"/>
            </w:tabs>
            <w:rPr>
              <w:rFonts w:asciiTheme="minorHAnsi" w:eastAsiaTheme="minorEastAsia" w:hAnsiTheme="minorHAnsi"/>
              <w:noProof/>
              <w:color w:val="auto"/>
              <w:lang w:eastAsia="fr-FR"/>
            </w:rPr>
          </w:pPr>
          <w:hyperlink w:anchor="_Toc62753801" w:history="1">
            <w:r w:rsidRPr="00231A24">
              <w:rPr>
                <w:rStyle w:val="Lienhypertexte"/>
                <w:noProof/>
              </w:rPr>
              <w:t>Confidentiality</w:t>
            </w:r>
            <w:r>
              <w:rPr>
                <w:noProof/>
                <w:webHidden/>
              </w:rPr>
              <w:tab/>
            </w:r>
            <w:r>
              <w:rPr>
                <w:noProof/>
                <w:webHidden/>
              </w:rPr>
              <w:fldChar w:fldCharType="begin"/>
            </w:r>
            <w:r>
              <w:rPr>
                <w:noProof/>
                <w:webHidden/>
              </w:rPr>
              <w:instrText xml:space="preserve"> PAGEREF _Toc62753801 \h </w:instrText>
            </w:r>
            <w:r>
              <w:rPr>
                <w:noProof/>
                <w:webHidden/>
              </w:rPr>
            </w:r>
            <w:r>
              <w:rPr>
                <w:noProof/>
                <w:webHidden/>
              </w:rPr>
              <w:fldChar w:fldCharType="separate"/>
            </w:r>
            <w:r>
              <w:rPr>
                <w:noProof/>
                <w:webHidden/>
              </w:rPr>
              <w:t>41</w:t>
            </w:r>
            <w:r>
              <w:rPr>
                <w:noProof/>
                <w:webHidden/>
              </w:rPr>
              <w:fldChar w:fldCharType="end"/>
            </w:r>
          </w:hyperlink>
        </w:p>
        <w:p w14:paraId="7FF3622C" w14:textId="18AD8F77" w:rsidR="00512168" w:rsidRDefault="00512168">
          <w:pPr>
            <w:pStyle w:val="TM2"/>
            <w:tabs>
              <w:tab w:val="right" w:leader="dot" w:pos="9062"/>
            </w:tabs>
            <w:rPr>
              <w:rFonts w:asciiTheme="minorHAnsi" w:eastAsiaTheme="minorEastAsia" w:hAnsiTheme="minorHAnsi"/>
              <w:noProof/>
              <w:color w:val="auto"/>
              <w:lang w:eastAsia="fr-FR"/>
            </w:rPr>
          </w:pPr>
          <w:hyperlink w:anchor="_Toc62753802" w:history="1">
            <w:r w:rsidRPr="00231A24">
              <w:rPr>
                <w:rStyle w:val="Lienhypertexte"/>
                <w:noProof/>
              </w:rPr>
              <w:t>Contractor</w:t>
            </w:r>
            <w:r>
              <w:rPr>
                <w:noProof/>
                <w:webHidden/>
              </w:rPr>
              <w:tab/>
            </w:r>
            <w:r>
              <w:rPr>
                <w:noProof/>
                <w:webHidden/>
              </w:rPr>
              <w:fldChar w:fldCharType="begin"/>
            </w:r>
            <w:r>
              <w:rPr>
                <w:noProof/>
                <w:webHidden/>
              </w:rPr>
              <w:instrText xml:space="preserve"> PAGEREF _Toc62753802 \h </w:instrText>
            </w:r>
            <w:r>
              <w:rPr>
                <w:noProof/>
                <w:webHidden/>
              </w:rPr>
            </w:r>
            <w:r>
              <w:rPr>
                <w:noProof/>
                <w:webHidden/>
              </w:rPr>
              <w:fldChar w:fldCharType="separate"/>
            </w:r>
            <w:r>
              <w:rPr>
                <w:noProof/>
                <w:webHidden/>
              </w:rPr>
              <w:t>41</w:t>
            </w:r>
            <w:r>
              <w:rPr>
                <w:noProof/>
                <w:webHidden/>
              </w:rPr>
              <w:fldChar w:fldCharType="end"/>
            </w:r>
          </w:hyperlink>
        </w:p>
        <w:p w14:paraId="370A1E7B" w14:textId="35DBBAC4" w:rsidR="00512168" w:rsidRDefault="00512168">
          <w:pPr>
            <w:pStyle w:val="TM2"/>
            <w:tabs>
              <w:tab w:val="right" w:leader="dot" w:pos="9062"/>
            </w:tabs>
            <w:rPr>
              <w:rFonts w:asciiTheme="minorHAnsi" w:eastAsiaTheme="minorEastAsia" w:hAnsiTheme="minorHAnsi"/>
              <w:noProof/>
              <w:color w:val="auto"/>
              <w:lang w:eastAsia="fr-FR"/>
            </w:rPr>
          </w:pPr>
          <w:hyperlink w:anchor="_Toc62753803" w:history="1">
            <w:r w:rsidRPr="00231A24">
              <w:rPr>
                <w:rStyle w:val="Lienhypertexte"/>
                <w:noProof/>
              </w:rPr>
              <w:t>Corporate Network</w:t>
            </w:r>
            <w:r>
              <w:rPr>
                <w:noProof/>
                <w:webHidden/>
              </w:rPr>
              <w:tab/>
            </w:r>
            <w:r>
              <w:rPr>
                <w:noProof/>
                <w:webHidden/>
              </w:rPr>
              <w:fldChar w:fldCharType="begin"/>
            </w:r>
            <w:r>
              <w:rPr>
                <w:noProof/>
                <w:webHidden/>
              </w:rPr>
              <w:instrText xml:space="preserve"> PAGEREF _Toc62753803 \h </w:instrText>
            </w:r>
            <w:r>
              <w:rPr>
                <w:noProof/>
                <w:webHidden/>
              </w:rPr>
            </w:r>
            <w:r>
              <w:rPr>
                <w:noProof/>
                <w:webHidden/>
              </w:rPr>
              <w:fldChar w:fldCharType="separate"/>
            </w:r>
            <w:r>
              <w:rPr>
                <w:noProof/>
                <w:webHidden/>
              </w:rPr>
              <w:t>41</w:t>
            </w:r>
            <w:r>
              <w:rPr>
                <w:noProof/>
                <w:webHidden/>
              </w:rPr>
              <w:fldChar w:fldCharType="end"/>
            </w:r>
          </w:hyperlink>
        </w:p>
        <w:p w14:paraId="1A402F20" w14:textId="77C00A44" w:rsidR="00512168" w:rsidRDefault="00512168">
          <w:pPr>
            <w:pStyle w:val="TM2"/>
            <w:tabs>
              <w:tab w:val="right" w:leader="dot" w:pos="9062"/>
            </w:tabs>
            <w:rPr>
              <w:rFonts w:asciiTheme="minorHAnsi" w:eastAsiaTheme="minorEastAsia" w:hAnsiTheme="minorHAnsi"/>
              <w:noProof/>
              <w:color w:val="auto"/>
              <w:lang w:eastAsia="fr-FR"/>
            </w:rPr>
          </w:pPr>
          <w:hyperlink w:anchor="_Toc62753804" w:history="1">
            <w:r w:rsidRPr="00231A24">
              <w:rPr>
                <w:rStyle w:val="Lienhypertexte"/>
                <w:noProof/>
              </w:rPr>
              <w:t>Due Care</w:t>
            </w:r>
            <w:r>
              <w:rPr>
                <w:noProof/>
                <w:webHidden/>
              </w:rPr>
              <w:tab/>
            </w:r>
            <w:r>
              <w:rPr>
                <w:noProof/>
                <w:webHidden/>
              </w:rPr>
              <w:fldChar w:fldCharType="begin"/>
            </w:r>
            <w:r>
              <w:rPr>
                <w:noProof/>
                <w:webHidden/>
              </w:rPr>
              <w:instrText xml:space="preserve"> PAGEREF _Toc62753804 \h </w:instrText>
            </w:r>
            <w:r>
              <w:rPr>
                <w:noProof/>
                <w:webHidden/>
              </w:rPr>
            </w:r>
            <w:r>
              <w:rPr>
                <w:noProof/>
                <w:webHidden/>
              </w:rPr>
              <w:fldChar w:fldCharType="separate"/>
            </w:r>
            <w:r>
              <w:rPr>
                <w:noProof/>
                <w:webHidden/>
              </w:rPr>
              <w:t>41</w:t>
            </w:r>
            <w:r>
              <w:rPr>
                <w:noProof/>
                <w:webHidden/>
              </w:rPr>
              <w:fldChar w:fldCharType="end"/>
            </w:r>
          </w:hyperlink>
        </w:p>
        <w:p w14:paraId="2B5C9B52" w14:textId="29A173D4" w:rsidR="00512168" w:rsidRDefault="00512168">
          <w:pPr>
            <w:pStyle w:val="TM2"/>
            <w:tabs>
              <w:tab w:val="right" w:leader="dot" w:pos="9062"/>
            </w:tabs>
            <w:rPr>
              <w:rFonts w:asciiTheme="minorHAnsi" w:eastAsiaTheme="minorEastAsia" w:hAnsiTheme="minorHAnsi"/>
              <w:noProof/>
              <w:color w:val="auto"/>
              <w:lang w:eastAsia="fr-FR"/>
            </w:rPr>
          </w:pPr>
          <w:hyperlink w:anchor="_Toc62753805" w:history="1">
            <w:r w:rsidRPr="00231A24">
              <w:rPr>
                <w:rStyle w:val="Lienhypertexte"/>
                <w:noProof/>
              </w:rPr>
              <w:t>Due Diligence</w:t>
            </w:r>
            <w:r>
              <w:rPr>
                <w:noProof/>
                <w:webHidden/>
              </w:rPr>
              <w:tab/>
            </w:r>
            <w:r>
              <w:rPr>
                <w:noProof/>
                <w:webHidden/>
              </w:rPr>
              <w:fldChar w:fldCharType="begin"/>
            </w:r>
            <w:r>
              <w:rPr>
                <w:noProof/>
                <w:webHidden/>
              </w:rPr>
              <w:instrText xml:space="preserve"> PAGEREF _Toc62753805 \h </w:instrText>
            </w:r>
            <w:r>
              <w:rPr>
                <w:noProof/>
                <w:webHidden/>
              </w:rPr>
            </w:r>
            <w:r>
              <w:rPr>
                <w:noProof/>
                <w:webHidden/>
              </w:rPr>
              <w:fldChar w:fldCharType="separate"/>
            </w:r>
            <w:r>
              <w:rPr>
                <w:noProof/>
                <w:webHidden/>
              </w:rPr>
              <w:t>41</w:t>
            </w:r>
            <w:r>
              <w:rPr>
                <w:noProof/>
                <w:webHidden/>
              </w:rPr>
              <w:fldChar w:fldCharType="end"/>
            </w:r>
          </w:hyperlink>
        </w:p>
        <w:p w14:paraId="1ABF5136" w14:textId="41C1DBCA" w:rsidR="00512168" w:rsidRDefault="00512168">
          <w:pPr>
            <w:pStyle w:val="TM2"/>
            <w:tabs>
              <w:tab w:val="right" w:leader="dot" w:pos="9062"/>
            </w:tabs>
            <w:rPr>
              <w:rFonts w:asciiTheme="minorHAnsi" w:eastAsiaTheme="minorEastAsia" w:hAnsiTheme="minorHAnsi"/>
              <w:noProof/>
              <w:color w:val="auto"/>
              <w:lang w:eastAsia="fr-FR"/>
            </w:rPr>
          </w:pPr>
          <w:hyperlink w:anchor="_Toc62753806" w:history="1">
            <w:r w:rsidRPr="00231A24">
              <w:rPr>
                <w:rStyle w:val="Lienhypertexte"/>
                <w:noProof/>
              </w:rPr>
              <w:t>External Entity</w:t>
            </w:r>
            <w:r>
              <w:rPr>
                <w:noProof/>
                <w:webHidden/>
              </w:rPr>
              <w:tab/>
            </w:r>
            <w:r>
              <w:rPr>
                <w:noProof/>
                <w:webHidden/>
              </w:rPr>
              <w:fldChar w:fldCharType="begin"/>
            </w:r>
            <w:r>
              <w:rPr>
                <w:noProof/>
                <w:webHidden/>
              </w:rPr>
              <w:instrText xml:space="preserve"> PAGEREF _Toc62753806 \h </w:instrText>
            </w:r>
            <w:r>
              <w:rPr>
                <w:noProof/>
                <w:webHidden/>
              </w:rPr>
            </w:r>
            <w:r>
              <w:rPr>
                <w:noProof/>
                <w:webHidden/>
              </w:rPr>
              <w:fldChar w:fldCharType="separate"/>
            </w:r>
            <w:r>
              <w:rPr>
                <w:noProof/>
                <w:webHidden/>
              </w:rPr>
              <w:t>42</w:t>
            </w:r>
            <w:r>
              <w:rPr>
                <w:noProof/>
                <w:webHidden/>
              </w:rPr>
              <w:fldChar w:fldCharType="end"/>
            </w:r>
          </w:hyperlink>
        </w:p>
        <w:p w14:paraId="389B55D7" w14:textId="0C70804C" w:rsidR="00512168" w:rsidRDefault="00512168">
          <w:pPr>
            <w:pStyle w:val="TM2"/>
            <w:tabs>
              <w:tab w:val="right" w:leader="dot" w:pos="9062"/>
            </w:tabs>
            <w:rPr>
              <w:rFonts w:asciiTheme="minorHAnsi" w:eastAsiaTheme="minorEastAsia" w:hAnsiTheme="minorHAnsi"/>
              <w:noProof/>
              <w:color w:val="auto"/>
              <w:lang w:eastAsia="fr-FR"/>
            </w:rPr>
          </w:pPr>
          <w:hyperlink w:anchor="_Toc62753807" w:history="1">
            <w:r w:rsidRPr="00231A24">
              <w:rPr>
                <w:rStyle w:val="Lienhypertexte"/>
                <w:noProof/>
              </w:rPr>
              <w:t>Firewall</w:t>
            </w:r>
            <w:r>
              <w:rPr>
                <w:noProof/>
                <w:webHidden/>
              </w:rPr>
              <w:tab/>
            </w:r>
            <w:r>
              <w:rPr>
                <w:noProof/>
                <w:webHidden/>
              </w:rPr>
              <w:fldChar w:fldCharType="begin"/>
            </w:r>
            <w:r>
              <w:rPr>
                <w:noProof/>
                <w:webHidden/>
              </w:rPr>
              <w:instrText xml:space="preserve"> PAGEREF _Toc62753807 \h </w:instrText>
            </w:r>
            <w:r>
              <w:rPr>
                <w:noProof/>
                <w:webHidden/>
              </w:rPr>
            </w:r>
            <w:r>
              <w:rPr>
                <w:noProof/>
                <w:webHidden/>
              </w:rPr>
              <w:fldChar w:fldCharType="separate"/>
            </w:r>
            <w:r>
              <w:rPr>
                <w:noProof/>
                <w:webHidden/>
              </w:rPr>
              <w:t>42</w:t>
            </w:r>
            <w:r>
              <w:rPr>
                <w:noProof/>
                <w:webHidden/>
              </w:rPr>
              <w:fldChar w:fldCharType="end"/>
            </w:r>
          </w:hyperlink>
        </w:p>
        <w:p w14:paraId="3A38EF0D" w14:textId="2ED2E71D" w:rsidR="00512168" w:rsidRDefault="00512168">
          <w:pPr>
            <w:pStyle w:val="TM2"/>
            <w:tabs>
              <w:tab w:val="right" w:leader="dot" w:pos="9062"/>
            </w:tabs>
            <w:rPr>
              <w:rFonts w:asciiTheme="minorHAnsi" w:eastAsiaTheme="minorEastAsia" w:hAnsiTheme="minorHAnsi"/>
              <w:noProof/>
              <w:color w:val="auto"/>
              <w:lang w:eastAsia="fr-FR"/>
            </w:rPr>
          </w:pPr>
          <w:hyperlink w:anchor="_Toc62753808" w:history="1">
            <w:r w:rsidRPr="00231A24">
              <w:rPr>
                <w:rStyle w:val="Lienhypertexte"/>
                <w:noProof/>
              </w:rPr>
              <w:t>Integrity</w:t>
            </w:r>
            <w:r>
              <w:rPr>
                <w:noProof/>
                <w:webHidden/>
              </w:rPr>
              <w:tab/>
            </w:r>
            <w:r>
              <w:rPr>
                <w:noProof/>
                <w:webHidden/>
              </w:rPr>
              <w:fldChar w:fldCharType="begin"/>
            </w:r>
            <w:r>
              <w:rPr>
                <w:noProof/>
                <w:webHidden/>
              </w:rPr>
              <w:instrText xml:space="preserve"> PAGEREF _Toc62753808 \h </w:instrText>
            </w:r>
            <w:r>
              <w:rPr>
                <w:noProof/>
                <w:webHidden/>
              </w:rPr>
            </w:r>
            <w:r>
              <w:rPr>
                <w:noProof/>
                <w:webHidden/>
              </w:rPr>
              <w:fldChar w:fldCharType="separate"/>
            </w:r>
            <w:r>
              <w:rPr>
                <w:noProof/>
                <w:webHidden/>
              </w:rPr>
              <w:t>42</w:t>
            </w:r>
            <w:r>
              <w:rPr>
                <w:noProof/>
                <w:webHidden/>
              </w:rPr>
              <w:fldChar w:fldCharType="end"/>
            </w:r>
          </w:hyperlink>
        </w:p>
        <w:p w14:paraId="35378650" w14:textId="79C26C24" w:rsidR="00512168" w:rsidRDefault="00512168">
          <w:pPr>
            <w:pStyle w:val="TM2"/>
            <w:tabs>
              <w:tab w:val="right" w:leader="dot" w:pos="9062"/>
            </w:tabs>
            <w:rPr>
              <w:rFonts w:asciiTheme="minorHAnsi" w:eastAsiaTheme="minorEastAsia" w:hAnsiTheme="minorHAnsi"/>
              <w:noProof/>
              <w:color w:val="auto"/>
              <w:lang w:eastAsia="fr-FR"/>
            </w:rPr>
          </w:pPr>
          <w:hyperlink w:anchor="_Toc62753809" w:history="1">
            <w:r w:rsidRPr="00231A24">
              <w:rPr>
                <w:rStyle w:val="Lienhypertexte"/>
                <w:noProof/>
              </w:rPr>
              <w:t>Modem (Modular-Demodulator)</w:t>
            </w:r>
            <w:r>
              <w:rPr>
                <w:noProof/>
                <w:webHidden/>
              </w:rPr>
              <w:tab/>
            </w:r>
            <w:r>
              <w:rPr>
                <w:noProof/>
                <w:webHidden/>
              </w:rPr>
              <w:fldChar w:fldCharType="begin"/>
            </w:r>
            <w:r>
              <w:rPr>
                <w:noProof/>
                <w:webHidden/>
              </w:rPr>
              <w:instrText xml:space="preserve"> PAGEREF _Toc62753809 \h </w:instrText>
            </w:r>
            <w:r>
              <w:rPr>
                <w:noProof/>
                <w:webHidden/>
              </w:rPr>
            </w:r>
            <w:r>
              <w:rPr>
                <w:noProof/>
                <w:webHidden/>
              </w:rPr>
              <w:fldChar w:fldCharType="separate"/>
            </w:r>
            <w:r>
              <w:rPr>
                <w:noProof/>
                <w:webHidden/>
              </w:rPr>
              <w:t>42</w:t>
            </w:r>
            <w:r>
              <w:rPr>
                <w:noProof/>
                <w:webHidden/>
              </w:rPr>
              <w:fldChar w:fldCharType="end"/>
            </w:r>
          </w:hyperlink>
        </w:p>
        <w:p w14:paraId="2E287492" w14:textId="21989D4E" w:rsidR="00512168" w:rsidRDefault="00512168">
          <w:pPr>
            <w:pStyle w:val="TM2"/>
            <w:tabs>
              <w:tab w:val="right" w:leader="dot" w:pos="9062"/>
            </w:tabs>
            <w:rPr>
              <w:rFonts w:asciiTheme="minorHAnsi" w:eastAsiaTheme="minorEastAsia" w:hAnsiTheme="minorHAnsi"/>
              <w:noProof/>
              <w:color w:val="auto"/>
              <w:lang w:eastAsia="fr-FR"/>
            </w:rPr>
          </w:pPr>
          <w:hyperlink w:anchor="_Toc62753810" w:history="1">
            <w:r w:rsidRPr="00231A24">
              <w:rPr>
                <w:rStyle w:val="Lienhypertexte"/>
                <w:noProof/>
              </w:rPr>
              <w:t>Monitor</w:t>
            </w:r>
            <w:r>
              <w:rPr>
                <w:noProof/>
                <w:webHidden/>
              </w:rPr>
              <w:tab/>
            </w:r>
            <w:r>
              <w:rPr>
                <w:noProof/>
                <w:webHidden/>
              </w:rPr>
              <w:fldChar w:fldCharType="begin"/>
            </w:r>
            <w:r>
              <w:rPr>
                <w:noProof/>
                <w:webHidden/>
              </w:rPr>
              <w:instrText xml:space="preserve"> PAGEREF _Toc62753810 \h </w:instrText>
            </w:r>
            <w:r>
              <w:rPr>
                <w:noProof/>
                <w:webHidden/>
              </w:rPr>
            </w:r>
            <w:r>
              <w:rPr>
                <w:noProof/>
                <w:webHidden/>
              </w:rPr>
              <w:fldChar w:fldCharType="separate"/>
            </w:r>
            <w:r>
              <w:rPr>
                <w:noProof/>
                <w:webHidden/>
              </w:rPr>
              <w:t>42</w:t>
            </w:r>
            <w:r>
              <w:rPr>
                <w:noProof/>
                <w:webHidden/>
              </w:rPr>
              <w:fldChar w:fldCharType="end"/>
            </w:r>
          </w:hyperlink>
        </w:p>
        <w:p w14:paraId="610CBFC8" w14:textId="07A5B518" w:rsidR="00512168" w:rsidRDefault="00512168">
          <w:pPr>
            <w:pStyle w:val="TM2"/>
            <w:tabs>
              <w:tab w:val="right" w:leader="dot" w:pos="9062"/>
            </w:tabs>
            <w:rPr>
              <w:rFonts w:asciiTheme="minorHAnsi" w:eastAsiaTheme="minorEastAsia" w:hAnsiTheme="minorHAnsi"/>
              <w:noProof/>
              <w:color w:val="auto"/>
              <w:lang w:eastAsia="fr-FR"/>
            </w:rPr>
          </w:pPr>
          <w:hyperlink w:anchor="_Toc62753811" w:history="1">
            <w:r w:rsidRPr="00231A24">
              <w:rPr>
                <w:rStyle w:val="Lienhypertexte"/>
                <w:noProof/>
              </w:rPr>
              <w:t>Security Profile</w:t>
            </w:r>
            <w:r>
              <w:rPr>
                <w:noProof/>
                <w:webHidden/>
              </w:rPr>
              <w:tab/>
            </w:r>
            <w:r>
              <w:rPr>
                <w:noProof/>
                <w:webHidden/>
              </w:rPr>
              <w:fldChar w:fldCharType="begin"/>
            </w:r>
            <w:r>
              <w:rPr>
                <w:noProof/>
                <w:webHidden/>
              </w:rPr>
              <w:instrText xml:space="preserve"> PAGEREF _Toc62753811 \h </w:instrText>
            </w:r>
            <w:r>
              <w:rPr>
                <w:noProof/>
                <w:webHidden/>
              </w:rPr>
            </w:r>
            <w:r>
              <w:rPr>
                <w:noProof/>
                <w:webHidden/>
              </w:rPr>
              <w:fldChar w:fldCharType="separate"/>
            </w:r>
            <w:r>
              <w:rPr>
                <w:noProof/>
                <w:webHidden/>
              </w:rPr>
              <w:t>42</w:t>
            </w:r>
            <w:r>
              <w:rPr>
                <w:noProof/>
                <w:webHidden/>
              </w:rPr>
              <w:fldChar w:fldCharType="end"/>
            </w:r>
          </w:hyperlink>
        </w:p>
        <w:p w14:paraId="41264515" w14:textId="2E2AD9C6" w:rsidR="00512168" w:rsidRDefault="00512168">
          <w:pPr>
            <w:pStyle w:val="TM2"/>
            <w:tabs>
              <w:tab w:val="right" w:leader="dot" w:pos="9062"/>
            </w:tabs>
            <w:rPr>
              <w:rFonts w:asciiTheme="minorHAnsi" w:eastAsiaTheme="minorEastAsia" w:hAnsiTheme="minorHAnsi"/>
              <w:noProof/>
              <w:color w:val="auto"/>
              <w:lang w:eastAsia="fr-FR"/>
            </w:rPr>
          </w:pPr>
          <w:hyperlink w:anchor="_Toc62753812" w:history="1">
            <w:r w:rsidRPr="00231A24">
              <w:rPr>
                <w:rStyle w:val="Lienhypertexte"/>
                <w:noProof/>
              </w:rPr>
              <w:t>Security Committee</w:t>
            </w:r>
            <w:r>
              <w:rPr>
                <w:noProof/>
                <w:webHidden/>
              </w:rPr>
              <w:tab/>
            </w:r>
            <w:r>
              <w:rPr>
                <w:noProof/>
                <w:webHidden/>
              </w:rPr>
              <w:fldChar w:fldCharType="begin"/>
            </w:r>
            <w:r>
              <w:rPr>
                <w:noProof/>
                <w:webHidden/>
              </w:rPr>
              <w:instrText xml:space="preserve"> PAGEREF _Toc62753812 \h </w:instrText>
            </w:r>
            <w:r>
              <w:rPr>
                <w:noProof/>
                <w:webHidden/>
              </w:rPr>
            </w:r>
            <w:r>
              <w:rPr>
                <w:noProof/>
                <w:webHidden/>
              </w:rPr>
              <w:fldChar w:fldCharType="separate"/>
            </w:r>
            <w:r>
              <w:rPr>
                <w:noProof/>
                <w:webHidden/>
              </w:rPr>
              <w:t>42</w:t>
            </w:r>
            <w:r>
              <w:rPr>
                <w:noProof/>
                <w:webHidden/>
              </w:rPr>
              <w:fldChar w:fldCharType="end"/>
            </w:r>
          </w:hyperlink>
        </w:p>
        <w:p w14:paraId="7434FFE8" w14:textId="4CE4E460" w:rsidR="00512168" w:rsidRDefault="00512168">
          <w:pPr>
            <w:pStyle w:val="TM2"/>
            <w:tabs>
              <w:tab w:val="right" w:leader="dot" w:pos="9062"/>
            </w:tabs>
            <w:rPr>
              <w:rFonts w:asciiTheme="minorHAnsi" w:eastAsiaTheme="minorEastAsia" w:hAnsiTheme="minorHAnsi"/>
              <w:noProof/>
              <w:color w:val="auto"/>
              <w:lang w:eastAsia="fr-FR"/>
            </w:rPr>
          </w:pPr>
          <w:hyperlink w:anchor="_Toc62753813" w:history="1">
            <w:r w:rsidRPr="00231A24">
              <w:rPr>
                <w:rStyle w:val="Lienhypertexte"/>
                <w:noProof/>
              </w:rPr>
              <w:t>Security Incident</w:t>
            </w:r>
            <w:r>
              <w:rPr>
                <w:noProof/>
                <w:webHidden/>
              </w:rPr>
              <w:tab/>
            </w:r>
            <w:r>
              <w:rPr>
                <w:noProof/>
                <w:webHidden/>
              </w:rPr>
              <w:fldChar w:fldCharType="begin"/>
            </w:r>
            <w:r>
              <w:rPr>
                <w:noProof/>
                <w:webHidden/>
              </w:rPr>
              <w:instrText xml:space="preserve"> PAGEREF _Toc62753813 \h </w:instrText>
            </w:r>
            <w:r>
              <w:rPr>
                <w:noProof/>
                <w:webHidden/>
              </w:rPr>
            </w:r>
            <w:r>
              <w:rPr>
                <w:noProof/>
                <w:webHidden/>
              </w:rPr>
              <w:fldChar w:fldCharType="separate"/>
            </w:r>
            <w:r>
              <w:rPr>
                <w:noProof/>
                <w:webHidden/>
              </w:rPr>
              <w:t>42</w:t>
            </w:r>
            <w:r>
              <w:rPr>
                <w:noProof/>
                <w:webHidden/>
              </w:rPr>
              <w:fldChar w:fldCharType="end"/>
            </w:r>
          </w:hyperlink>
        </w:p>
        <w:p w14:paraId="304A59D9" w14:textId="52B6E826" w:rsidR="00512168" w:rsidRDefault="00512168">
          <w:pPr>
            <w:pStyle w:val="TM2"/>
            <w:tabs>
              <w:tab w:val="right" w:leader="dot" w:pos="9062"/>
            </w:tabs>
            <w:rPr>
              <w:rFonts w:asciiTheme="minorHAnsi" w:eastAsiaTheme="minorEastAsia" w:hAnsiTheme="minorHAnsi"/>
              <w:noProof/>
              <w:color w:val="auto"/>
              <w:lang w:eastAsia="fr-FR"/>
            </w:rPr>
          </w:pPr>
          <w:hyperlink w:anchor="_Toc62753814" w:history="1">
            <w:r w:rsidRPr="00231A24">
              <w:rPr>
                <w:rStyle w:val="Lienhypertexte"/>
                <w:noProof/>
              </w:rPr>
              <w:t>Security Risk Management</w:t>
            </w:r>
            <w:r>
              <w:rPr>
                <w:noProof/>
                <w:webHidden/>
              </w:rPr>
              <w:tab/>
            </w:r>
            <w:r>
              <w:rPr>
                <w:noProof/>
                <w:webHidden/>
              </w:rPr>
              <w:fldChar w:fldCharType="begin"/>
            </w:r>
            <w:r>
              <w:rPr>
                <w:noProof/>
                <w:webHidden/>
              </w:rPr>
              <w:instrText xml:space="preserve"> PAGEREF _Toc62753814 \h </w:instrText>
            </w:r>
            <w:r>
              <w:rPr>
                <w:noProof/>
                <w:webHidden/>
              </w:rPr>
            </w:r>
            <w:r>
              <w:rPr>
                <w:noProof/>
                <w:webHidden/>
              </w:rPr>
              <w:fldChar w:fldCharType="separate"/>
            </w:r>
            <w:r>
              <w:rPr>
                <w:noProof/>
                <w:webHidden/>
              </w:rPr>
              <w:t>42</w:t>
            </w:r>
            <w:r>
              <w:rPr>
                <w:noProof/>
                <w:webHidden/>
              </w:rPr>
              <w:fldChar w:fldCharType="end"/>
            </w:r>
          </w:hyperlink>
        </w:p>
        <w:p w14:paraId="2F65A955" w14:textId="3B64CD29" w:rsidR="00512168" w:rsidRDefault="00512168">
          <w:pPr>
            <w:pStyle w:val="TM2"/>
            <w:tabs>
              <w:tab w:val="right" w:leader="dot" w:pos="9062"/>
            </w:tabs>
            <w:rPr>
              <w:rFonts w:asciiTheme="minorHAnsi" w:eastAsiaTheme="minorEastAsia" w:hAnsiTheme="minorHAnsi"/>
              <w:noProof/>
              <w:color w:val="auto"/>
              <w:lang w:eastAsia="fr-FR"/>
            </w:rPr>
          </w:pPr>
          <w:hyperlink w:anchor="_Toc62753815" w:history="1">
            <w:r w:rsidRPr="00231A24">
              <w:rPr>
                <w:rStyle w:val="Lienhypertexte"/>
                <w:noProof/>
              </w:rPr>
              <w:t>Service Provider</w:t>
            </w:r>
            <w:r>
              <w:rPr>
                <w:noProof/>
                <w:webHidden/>
              </w:rPr>
              <w:tab/>
            </w:r>
            <w:r>
              <w:rPr>
                <w:noProof/>
                <w:webHidden/>
              </w:rPr>
              <w:fldChar w:fldCharType="begin"/>
            </w:r>
            <w:r>
              <w:rPr>
                <w:noProof/>
                <w:webHidden/>
              </w:rPr>
              <w:instrText xml:space="preserve"> PAGEREF _Toc62753815 \h </w:instrText>
            </w:r>
            <w:r>
              <w:rPr>
                <w:noProof/>
                <w:webHidden/>
              </w:rPr>
            </w:r>
            <w:r>
              <w:rPr>
                <w:noProof/>
                <w:webHidden/>
              </w:rPr>
              <w:fldChar w:fldCharType="separate"/>
            </w:r>
            <w:r>
              <w:rPr>
                <w:noProof/>
                <w:webHidden/>
              </w:rPr>
              <w:t>43</w:t>
            </w:r>
            <w:r>
              <w:rPr>
                <w:noProof/>
                <w:webHidden/>
              </w:rPr>
              <w:fldChar w:fldCharType="end"/>
            </w:r>
          </w:hyperlink>
        </w:p>
        <w:p w14:paraId="6A1DF100" w14:textId="0BA1AF32" w:rsidR="00512168" w:rsidRDefault="00512168">
          <w:pPr>
            <w:pStyle w:val="TM2"/>
            <w:tabs>
              <w:tab w:val="right" w:leader="dot" w:pos="9062"/>
            </w:tabs>
            <w:rPr>
              <w:rFonts w:asciiTheme="minorHAnsi" w:eastAsiaTheme="minorEastAsia" w:hAnsiTheme="minorHAnsi"/>
              <w:noProof/>
              <w:color w:val="auto"/>
              <w:lang w:eastAsia="fr-FR"/>
            </w:rPr>
          </w:pPr>
          <w:hyperlink w:anchor="_Toc62753816" w:history="1">
            <w:r w:rsidRPr="00231A24">
              <w:rPr>
                <w:rStyle w:val="Lienhypertexte"/>
                <w:noProof/>
              </w:rPr>
              <w:t>Time Synchronization</w:t>
            </w:r>
            <w:r>
              <w:rPr>
                <w:noProof/>
                <w:webHidden/>
              </w:rPr>
              <w:tab/>
            </w:r>
            <w:r>
              <w:rPr>
                <w:noProof/>
                <w:webHidden/>
              </w:rPr>
              <w:fldChar w:fldCharType="begin"/>
            </w:r>
            <w:r>
              <w:rPr>
                <w:noProof/>
                <w:webHidden/>
              </w:rPr>
              <w:instrText xml:space="preserve"> PAGEREF _Toc62753816 \h </w:instrText>
            </w:r>
            <w:r>
              <w:rPr>
                <w:noProof/>
                <w:webHidden/>
              </w:rPr>
            </w:r>
            <w:r>
              <w:rPr>
                <w:noProof/>
                <w:webHidden/>
              </w:rPr>
              <w:fldChar w:fldCharType="separate"/>
            </w:r>
            <w:r>
              <w:rPr>
                <w:noProof/>
                <w:webHidden/>
              </w:rPr>
              <w:t>43</w:t>
            </w:r>
            <w:r>
              <w:rPr>
                <w:noProof/>
                <w:webHidden/>
              </w:rPr>
              <w:fldChar w:fldCharType="end"/>
            </w:r>
          </w:hyperlink>
        </w:p>
        <w:p w14:paraId="19B38603" w14:textId="74F79881" w:rsidR="00512168" w:rsidRDefault="00512168">
          <w:pPr>
            <w:pStyle w:val="TM2"/>
            <w:tabs>
              <w:tab w:val="right" w:leader="dot" w:pos="9062"/>
            </w:tabs>
            <w:rPr>
              <w:rFonts w:asciiTheme="minorHAnsi" w:eastAsiaTheme="minorEastAsia" w:hAnsiTheme="minorHAnsi"/>
              <w:noProof/>
              <w:color w:val="auto"/>
              <w:lang w:eastAsia="fr-FR"/>
            </w:rPr>
          </w:pPr>
          <w:hyperlink w:anchor="_Toc62753817" w:history="1">
            <w:r w:rsidRPr="00231A24">
              <w:rPr>
                <w:rStyle w:val="Lienhypertexte"/>
                <w:noProof/>
              </w:rPr>
              <w:t>Threat</w:t>
            </w:r>
            <w:r>
              <w:rPr>
                <w:noProof/>
                <w:webHidden/>
              </w:rPr>
              <w:tab/>
            </w:r>
            <w:r>
              <w:rPr>
                <w:noProof/>
                <w:webHidden/>
              </w:rPr>
              <w:fldChar w:fldCharType="begin"/>
            </w:r>
            <w:r>
              <w:rPr>
                <w:noProof/>
                <w:webHidden/>
              </w:rPr>
              <w:instrText xml:space="preserve"> PAGEREF _Toc62753817 \h </w:instrText>
            </w:r>
            <w:r>
              <w:rPr>
                <w:noProof/>
                <w:webHidden/>
              </w:rPr>
            </w:r>
            <w:r>
              <w:rPr>
                <w:noProof/>
                <w:webHidden/>
              </w:rPr>
              <w:fldChar w:fldCharType="separate"/>
            </w:r>
            <w:r>
              <w:rPr>
                <w:noProof/>
                <w:webHidden/>
              </w:rPr>
              <w:t>43</w:t>
            </w:r>
            <w:r>
              <w:rPr>
                <w:noProof/>
                <w:webHidden/>
              </w:rPr>
              <w:fldChar w:fldCharType="end"/>
            </w:r>
          </w:hyperlink>
        </w:p>
        <w:p w14:paraId="1728E1FB" w14:textId="04890A4D" w:rsidR="00512168" w:rsidRDefault="00512168">
          <w:pPr>
            <w:pStyle w:val="TM2"/>
            <w:tabs>
              <w:tab w:val="right" w:leader="dot" w:pos="9062"/>
            </w:tabs>
            <w:rPr>
              <w:rFonts w:asciiTheme="minorHAnsi" w:eastAsiaTheme="minorEastAsia" w:hAnsiTheme="minorHAnsi"/>
              <w:noProof/>
              <w:color w:val="auto"/>
              <w:lang w:eastAsia="fr-FR"/>
            </w:rPr>
          </w:pPr>
          <w:hyperlink w:anchor="_Toc62753818" w:history="1">
            <w:r w:rsidRPr="00231A24">
              <w:rPr>
                <w:rStyle w:val="Lienhypertexte"/>
                <w:noProof/>
              </w:rPr>
              <w:t>Threat and Risk Assessment</w:t>
            </w:r>
            <w:r>
              <w:rPr>
                <w:noProof/>
                <w:webHidden/>
              </w:rPr>
              <w:tab/>
            </w:r>
            <w:r>
              <w:rPr>
                <w:noProof/>
                <w:webHidden/>
              </w:rPr>
              <w:fldChar w:fldCharType="begin"/>
            </w:r>
            <w:r>
              <w:rPr>
                <w:noProof/>
                <w:webHidden/>
              </w:rPr>
              <w:instrText xml:space="preserve"> PAGEREF _Toc62753818 \h </w:instrText>
            </w:r>
            <w:r>
              <w:rPr>
                <w:noProof/>
                <w:webHidden/>
              </w:rPr>
            </w:r>
            <w:r>
              <w:rPr>
                <w:noProof/>
                <w:webHidden/>
              </w:rPr>
              <w:fldChar w:fldCharType="separate"/>
            </w:r>
            <w:r>
              <w:rPr>
                <w:noProof/>
                <w:webHidden/>
              </w:rPr>
              <w:t>43</w:t>
            </w:r>
            <w:r>
              <w:rPr>
                <w:noProof/>
                <w:webHidden/>
              </w:rPr>
              <w:fldChar w:fldCharType="end"/>
            </w:r>
          </w:hyperlink>
        </w:p>
        <w:p w14:paraId="16721933" w14:textId="1B241807" w:rsidR="00512168" w:rsidRDefault="00512168">
          <w:pPr>
            <w:pStyle w:val="TM2"/>
            <w:tabs>
              <w:tab w:val="right" w:leader="dot" w:pos="9062"/>
            </w:tabs>
            <w:rPr>
              <w:rFonts w:asciiTheme="minorHAnsi" w:eastAsiaTheme="minorEastAsia" w:hAnsiTheme="minorHAnsi"/>
              <w:noProof/>
              <w:color w:val="auto"/>
              <w:lang w:eastAsia="fr-FR"/>
            </w:rPr>
          </w:pPr>
          <w:hyperlink w:anchor="_Toc62753819" w:history="1">
            <w:r w:rsidRPr="00231A24">
              <w:rPr>
                <w:rStyle w:val="Lienhypertexte"/>
                <w:noProof/>
              </w:rPr>
              <w:t>Untrusted Network</w:t>
            </w:r>
            <w:r>
              <w:rPr>
                <w:noProof/>
                <w:webHidden/>
              </w:rPr>
              <w:tab/>
            </w:r>
            <w:r>
              <w:rPr>
                <w:noProof/>
                <w:webHidden/>
              </w:rPr>
              <w:fldChar w:fldCharType="begin"/>
            </w:r>
            <w:r>
              <w:rPr>
                <w:noProof/>
                <w:webHidden/>
              </w:rPr>
              <w:instrText xml:space="preserve"> PAGEREF _Toc62753819 \h </w:instrText>
            </w:r>
            <w:r>
              <w:rPr>
                <w:noProof/>
                <w:webHidden/>
              </w:rPr>
            </w:r>
            <w:r>
              <w:rPr>
                <w:noProof/>
                <w:webHidden/>
              </w:rPr>
              <w:fldChar w:fldCharType="separate"/>
            </w:r>
            <w:r>
              <w:rPr>
                <w:noProof/>
                <w:webHidden/>
              </w:rPr>
              <w:t>43</w:t>
            </w:r>
            <w:r>
              <w:rPr>
                <w:noProof/>
                <w:webHidden/>
              </w:rPr>
              <w:fldChar w:fldCharType="end"/>
            </w:r>
          </w:hyperlink>
        </w:p>
        <w:p w14:paraId="323D8A27" w14:textId="654505BA" w:rsidR="00512168" w:rsidRDefault="00512168">
          <w:pPr>
            <w:pStyle w:val="TM1"/>
            <w:rPr>
              <w:rFonts w:asciiTheme="minorHAnsi" w:eastAsiaTheme="minorEastAsia" w:hAnsiTheme="minorHAnsi"/>
              <w:noProof/>
              <w:lang w:eastAsia="fr-FR"/>
            </w:rPr>
          </w:pPr>
          <w:hyperlink w:anchor="_Toc62753820" w:history="1">
            <w:r w:rsidRPr="00231A24">
              <w:rPr>
                <w:rStyle w:val="Lienhypertexte"/>
                <w:noProof/>
              </w:rPr>
              <w:t>42.</w:t>
            </w:r>
            <w:r>
              <w:rPr>
                <w:rFonts w:asciiTheme="minorHAnsi" w:eastAsiaTheme="minorEastAsia" w:hAnsiTheme="minorHAnsi"/>
                <w:noProof/>
                <w:lang w:eastAsia="fr-FR"/>
              </w:rPr>
              <w:tab/>
            </w:r>
            <w:r w:rsidRPr="00231A24">
              <w:rPr>
                <w:rStyle w:val="Lienhypertexte"/>
                <w:noProof/>
              </w:rPr>
              <w:t>Policy Statement</w:t>
            </w:r>
            <w:r>
              <w:rPr>
                <w:noProof/>
                <w:webHidden/>
              </w:rPr>
              <w:tab/>
            </w:r>
            <w:r>
              <w:rPr>
                <w:noProof/>
                <w:webHidden/>
              </w:rPr>
              <w:fldChar w:fldCharType="begin"/>
            </w:r>
            <w:r>
              <w:rPr>
                <w:noProof/>
                <w:webHidden/>
              </w:rPr>
              <w:instrText xml:space="preserve"> PAGEREF _Toc62753820 \h </w:instrText>
            </w:r>
            <w:r>
              <w:rPr>
                <w:noProof/>
                <w:webHidden/>
              </w:rPr>
            </w:r>
            <w:r>
              <w:rPr>
                <w:noProof/>
                <w:webHidden/>
              </w:rPr>
              <w:fldChar w:fldCharType="separate"/>
            </w:r>
            <w:r>
              <w:rPr>
                <w:noProof/>
                <w:webHidden/>
              </w:rPr>
              <w:t>45</w:t>
            </w:r>
            <w:r>
              <w:rPr>
                <w:noProof/>
                <w:webHidden/>
              </w:rPr>
              <w:fldChar w:fldCharType="end"/>
            </w:r>
          </w:hyperlink>
        </w:p>
        <w:p w14:paraId="7DE9BEB9" w14:textId="27F0BFC2" w:rsidR="00512168" w:rsidRDefault="00512168">
          <w:pPr>
            <w:pStyle w:val="TM1"/>
            <w:rPr>
              <w:rFonts w:asciiTheme="minorHAnsi" w:eastAsiaTheme="minorEastAsia" w:hAnsiTheme="minorHAnsi"/>
              <w:noProof/>
              <w:lang w:eastAsia="fr-FR"/>
            </w:rPr>
          </w:pPr>
          <w:hyperlink w:anchor="_Toc62753821" w:history="1">
            <w:r w:rsidRPr="00231A24">
              <w:rPr>
                <w:rStyle w:val="Lienhypertexte"/>
                <w:noProof/>
              </w:rPr>
              <w:t>43.</w:t>
            </w:r>
            <w:r>
              <w:rPr>
                <w:rFonts w:asciiTheme="minorHAnsi" w:eastAsiaTheme="minorEastAsia" w:hAnsiTheme="minorHAnsi"/>
                <w:noProof/>
                <w:lang w:eastAsia="fr-FR"/>
              </w:rPr>
              <w:tab/>
            </w:r>
            <w:r w:rsidRPr="00231A24">
              <w:rPr>
                <w:rStyle w:val="Lienhypertexte"/>
                <w:noProof/>
              </w:rPr>
              <w:t>Purpose</w:t>
            </w:r>
            <w:r>
              <w:rPr>
                <w:noProof/>
                <w:webHidden/>
              </w:rPr>
              <w:tab/>
            </w:r>
            <w:r>
              <w:rPr>
                <w:noProof/>
                <w:webHidden/>
              </w:rPr>
              <w:fldChar w:fldCharType="begin"/>
            </w:r>
            <w:r>
              <w:rPr>
                <w:noProof/>
                <w:webHidden/>
              </w:rPr>
              <w:instrText xml:space="preserve"> PAGEREF _Toc62753821 \h </w:instrText>
            </w:r>
            <w:r>
              <w:rPr>
                <w:noProof/>
                <w:webHidden/>
              </w:rPr>
            </w:r>
            <w:r>
              <w:rPr>
                <w:noProof/>
                <w:webHidden/>
              </w:rPr>
              <w:fldChar w:fldCharType="separate"/>
            </w:r>
            <w:r>
              <w:rPr>
                <w:noProof/>
                <w:webHidden/>
              </w:rPr>
              <w:t>45</w:t>
            </w:r>
            <w:r>
              <w:rPr>
                <w:noProof/>
                <w:webHidden/>
              </w:rPr>
              <w:fldChar w:fldCharType="end"/>
            </w:r>
          </w:hyperlink>
        </w:p>
        <w:p w14:paraId="0B46C721" w14:textId="5A8F590F" w:rsidR="00512168" w:rsidRDefault="00512168">
          <w:pPr>
            <w:pStyle w:val="TM1"/>
            <w:rPr>
              <w:rFonts w:asciiTheme="minorHAnsi" w:eastAsiaTheme="minorEastAsia" w:hAnsiTheme="minorHAnsi"/>
              <w:noProof/>
              <w:lang w:eastAsia="fr-FR"/>
            </w:rPr>
          </w:pPr>
          <w:hyperlink w:anchor="_Toc62753822" w:history="1">
            <w:r w:rsidRPr="00231A24">
              <w:rPr>
                <w:rStyle w:val="Lienhypertexte"/>
                <w:noProof/>
              </w:rPr>
              <w:t>44.</w:t>
            </w:r>
            <w:r>
              <w:rPr>
                <w:rFonts w:asciiTheme="minorHAnsi" w:eastAsiaTheme="minorEastAsia" w:hAnsiTheme="minorHAnsi"/>
                <w:noProof/>
                <w:lang w:eastAsia="fr-FR"/>
              </w:rPr>
              <w:tab/>
            </w:r>
            <w:r w:rsidRPr="00231A24">
              <w:rPr>
                <w:rStyle w:val="Lienhypertexte"/>
                <w:noProof/>
              </w:rPr>
              <w:t>Scope</w:t>
            </w:r>
            <w:r>
              <w:rPr>
                <w:noProof/>
                <w:webHidden/>
              </w:rPr>
              <w:tab/>
            </w:r>
            <w:r>
              <w:rPr>
                <w:noProof/>
                <w:webHidden/>
              </w:rPr>
              <w:fldChar w:fldCharType="begin"/>
            </w:r>
            <w:r>
              <w:rPr>
                <w:noProof/>
                <w:webHidden/>
              </w:rPr>
              <w:instrText xml:space="preserve"> PAGEREF _Toc62753822 \h </w:instrText>
            </w:r>
            <w:r>
              <w:rPr>
                <w:noProof/>
                <w:webHidden/>
              </w:rPr>
            </w:r>
            <w:r>
              <w:rPr>
                <w:noProof/>
                <w:webHidden/>
              </w:rPr>
              <w:fldChar w:fldCharType="separate"/>
            </w:r>
            <w:r>
              <w:rPr>
                <w:noProof/>
                <w:webHidden/>
              </w:rPr>
              <w:t>45</w:t>
            </w:r>
            <w:r>
              <w:rPr>
                <w:noProof/>
                <w:webHidden/>
              </w:rPr>
              <w:fldChar w:fldCharType="end"/>
            </w:r>
          </w:hyperlink>
        </w:p>
        <w:p w14:paraId="355203A6" w14:textId="0A65EF3F" w:rsidR="00512168" w:rsidRDefault="00512168">
          <w:pPr>
            <w:pStyle w:val="TM1"/>
            <w:rPr>
              <w:rFonts w:asciiTheme="minorHAnsi" w:eastAsiaTheme="minorEastAsia" w:hAnsiTheme="minorHAnsi"/>
              <w:noProof/>
              <w:lang w:eastAsia="fr-FR"/>
            </w:rPr>
          </w:pPr>
          <w:hyperlink w:anchor="_Toc62753823" w:history="1">
            <w:r w:rsidRPr="00231A24">
              <w:rPr>
                <w:rStyle w:val="Lienhypertexte"/>
                <w:noProof/>
              </w:rPr>
              <w:t>45.</w:t>
            </w:r>
            <w:r>
              <w:rPr>
                <w:rFonts w:asciiTheme="minorHAnsi" w:eastAsiaTheme="minorEastAsia" w:hAnsiTheme="minorHAnsi"/>
                <w:noProof/>
                <w:lang w:eastAsia="fr-FR"/>
              </w:rPr>
              <w:tab/>
            </w:r>
            <w:r w:rsidRPr="00231A24">
              <w:rPr>
                <w:rStyle w:val="Lienhypertexte"/>
                <w:noProof/>
              </w:rPr>
              <w:t>Definition</w:t>
            </w:r>
            <w:r>
              <w:rPr>
                <w:noProof/>
                <w:webHidden/>
              </w:rPr>
              <w:tab/>
            </w:r>
            <w:r>
              <w:rPr>
                <w:noProof/>
                <w:webHidden/>
              </w:rPr>
              <w:fldChar w:fldCharType="begin"/>
            </w:r>
            <w:r>
              <w:rPr>
                <w:noProof/>
                <w:webHidden/>
              </w:rPr>
              <w:instrText xml:space="preserve"> PAGEREF _Toc62753823 \h </w:instrText>
            </w:r>
            <w:r>
              <w:rPr>
                <w:noProof/>
                <w:webHidden/>
              </w:rPr>
            </w:r>
            <w:r>
              <w:rPr>
                <w:noProof/>
                <w:webHidden/>
              </w:rPr>
              <w:fldChar w:fldCharType="separate"/>
            </w:r>
            <w:r>
              <w:rPr>
                <w:noProof/>
                <w:webHidden/>
              </w:rPr>
              <w:t>45</w:t>
            </w:r>
            <w:r>
              <w:rPr>
                <w:noProof/>
                <w:webHidden/>
              </w:rPr>
              <w:fldChar w:fldCharType="end"/>
            </w:r>
          </w:hyperlink>
        </w:p>
        <w:p w14:paraId="2662B5CC" w14:textId="61383B47" w:rsidR="00512168" w:rsidRDefault="00512168">
          <w:pPr>
            <w:pStyle w:val="TM1"/>
            <w:rPr>
              <w:rFonts w:asciiTheme="minorHAnsi" w:eastAsiaTheme="minorEastAsia" w:hAnsiTheme="minorHAnsi"/>
              <w:noProof/>
              <w:lang w:eastAsia="fr-FR"/>
            </w:rPr>
          </w:pPr>
          <w:hyperlink w:anchor="_Toc62753824" w:history="1">
            <w:r w:rsidRPr="00231A24">
              <w:rPr>
                <w:rStyle w:val="Lienhypertexte"/>
                <w:noProof/>
              </w:rPr>
              <w:t>46.</w:t>
            </w:r>
            <w:r>
              <w:rPr>
                <w:rFonts w:asciiTheme="minorHAnsi" w:eastAsiaTheme="minorEastAsia" w:hAnsiTheme="minorHAnsi"/>
                <w:noProof/>
                <w:lang w:eastAsia="fr-FR"/>
              </w:rPr>
              <w:tab/>
            </w:r>
            <w:r w:rsidRPr="00231A24">
              <w:rPr>
                <w:rStyle w:val="Lienhypertexte"/>
                <w:noProof/>
              </w:rPr>
              <w:t>Risks</w:t>
            </w:r>
            <w:r>
              <w:rPr>
                <w:noProof/>
                <w:webHidden/>
              </w:rPr>
              <w:tab/>
            </w:r>
            <w:r>
              <w:rPr>
                <w:noProof/>
                <w:webHidden/>
              </w:rPr>
              <w:fldChar w:fldCharType="begin"/>
            </w:r>
            <w:r>
              <w:rPr>
                <w:noProof/>
                <w:webHidden/>
              </w:rPr>
              <w:instrText xml:space="preserve"> PAGEREF _Toc62753824 \h </w:instrText>
            </w:r>
            <w:r>
              <w:rPr>
                <w:noProof/>
                <w:webHidden/>
              </w:rPr>
            </w:r>
            <w:r>
              <w:rPr>
                <w:noProof/>
                <w:webHidden/>
              </w:rPr>
              <w:fldChar w:fldCharType="separate"/>
            </w:r>
            <w:r>
              <w:rPr>
                <w:noProof/>
                <w:webHidden/>
              </w:rPr>
              <w:t>45</w:t>
            </w:r>
            <w:r>
              <w:rPr>
                <w:noProof/>
                <w:webHidden/>
              </w:rPr>
              <w:fldChar w:fldCharType="end"/>
            </w:r>
          </w:hyperlink>
        </w:p>
        <w:p w14:paraId="33E51951" w14:textId="0D784742" w:rsidR="00512168" w:rsidRDefault="00512168">
          <w:pPr>
            <w:pStyle w:val="TM1"/>
            <w:rPr>
              <w:rFonts w:asciiTheme="minorHAnsi" w:eastAsiaTheme="minorEastAsia" w:hAnsiTheme="minorHAnsi"/>
              <w:noProof/>
              <w:lang w:eastAsia="fr-FR"/>
            </w:rPr>
          </w:pPr>
          <w:hyperlink w:anchor="_Toc62753825" w:history="1">
            <w:r w:rsidRPr="00231A24">
              <w:rPr>
                <w:rStyle w:val="Lienhypertexte"/>
                <w:noProof/>
              </w:rPr>
              <w:t>47.</w:t>
            </w:r>
            <w:r>
              <w:rPr>
                <w:rFonts w:asciiTheme="minorHAnsi" w:eastAsiaTheme="minorEastAsia" w:hAnsiTheme="minorHAnsi"/>
                <w:noProof/>
                <w:lang w:eastAsia="fr-FR"/>
              </w:rPr>
              <w:tab/>
            </w:r>
            <w:r w:rsidRPr="00231A24">
              <w:rPr>
                <w:rStyle w:val="Lienhypertexte"/>
                <w:noProof/>
              </w:rPr>
              <w:t>Software Acquisition</w:t>
            </w:r>
            <w:r>
              <w:rPr>
                <w:noProof/>
                <w:webHidden/>
              </w:rPr>
              <w:tab/>
            </w:r>
            <w:r>
              <w:rPr>
                <w:noProof/>
                <w:webHidden/>
              </w:rPr>
              <w:fldChar w:fldCharType="begin"/>
            </w:r>
            <w:r>
              <w:rPr>
                <w:noProof/>
                <w:webHidden/>
              </w:rPr>
              <w:instrText xml:space="preserve"> PAGEREF _Toc62753825 \h </w:instrText>
            </w:r>
            <w:r>
              <w:rPr>
                <w:noProof/>
                <w:webHidden/>
              </w:rPr>
            </w:r>
            <w:r>
              <w:rPr>
                <w:noProof/>
                <w:webHidden/>
              </w:rPr>
              <w:fldChar w:fldCharType="separate"/>
            </w:r>
            <w:r>
              <w:rPr>
                <w:noProof/>
                <w:webHidden/>
              </w:rPr>
              <w:t>46</w:t>
            </w:r>
            <w:r>
              <w:rPr>
                <w:noProof/>
                <w:webHidden/>
              </w:rPr>
              <w:fldChar w:fldCharType="end"/>
            </w:r>
          </w:hyperlink>
        </w:p>
        <w:p w14:paraId="770919D4" w14:textId="44CFE5FE" w:rsidR="00512168" w:rsidRDefault="00512168">
          <w:pPr>
            <w:pStyle w:val="TM1"/>
            <w:rPr>
              <w:rFonts w:asciiTheme="minorHAnsi" w:eastAsiaTheme="minorEastAsia" w:hAnsiTheme="minorHAnsi"/>
              <w:noProof/>
              <w:lang w:eastAsia="fr-FR"/>
            </w:rPr>
          </w:pPr>
          <w:hyperlink w:anchor="_Toc62753826" w:history="1">
            <w:r w:rsidRPr="00231A24">
              <w:rPr>
                <w:rStyle w:val="Lienhypertexte"/>
                <w:noProof/>
              </w:rPr>
              <w:t>48.</w:t>
            </w:r>
            <w:r>
              <w:rPr>
                <w:rFonts w:asciiTheme="minorHAnsi" w:eastAsiaTheme="minorEastAsia" w:hAnsiTheme="minorHAnsi"/>
                <w:noProof/>
                <w:lang w:eastAsia="fr-FR"/>
              </w:rPr>
              <w:tab/>
            </w:r>
            <w:r w:rsidRPr="00231A24">
              <w:rPr>
                <w:rStyle w:val="Lienhypertexte"/>
                <w:noProof/>
              </w:rPr>
              <w:t>Software Registration</w:t>
            </w:r>
            <w:r>
              <w:rPr>
                <w:noProof/>
                <w:webHidden/>
              </w:rPr>
              <w:tab/>
            </w:r>
            <w:r>
              <w:rPr>
                <w:noProof/>
                <w:webHidden/>
              </w:rPr>
              <w:fldChar w:fldCharType="begin"/>
            </w:r>
            <w:r>
              <w:rPr>
                <w:noProof/>
                <w:webHidden/>
              </w:rPr>
              <w:instrText xml:space="preserve"> PAGEREF _Toc62753826 \h </w:instrText>
            </w:r>
            <w:r>
              <w:rPr>
                <w:noProof/>
                <w:webHidden/>
              </w:rPr>
            </w:r>
            <w:r>
              <w:rPr>
                <w:noProof/>
                <w:webHidden/>
              </w:rPr>
              <w:fldChar w:fldCharType="separate"/>
            </w:r>
            <w:r>
              <w:rPr>
                <w:noProof/>
                <w:webHidden/>
              </w:rPr>
              <w:t>46</w:t>
            </w:r>
            <w:r>
              <w:rPr>
                <w:noProof/>
                <w:webHidden/>
              </w:rPr>
              <w:fldChar w:fldCharType="end"/>
            </w:r>
          </w:hyperlink>
        </w:p>
        <w:p w14:paraId="3330DF50" w14:textId="07DBFAFC" w:rsidR="00512168" w:rsidRDefault="00512168">
          <w:pPr>
            <w:pStyle w:val="TM1"/>
            <w:rPr>
              <w:rFonts w:asciiTheme="minorHAnsi" w:eastAsiaTheme="minorEastAsia" w:hAnsiTheme="minorHAnsi"/>
              <w:noProof/>
              <w:lang w:eastAsia="fr-FR"/>
            </w:rPr>
          </w:pPr>
          <w:hyperlink w:anchor="_Toc62753827" w:history="1">
            <w:r w:rsidRPr="00231A24">
              <w:rPr>
                <w:rStyle w:val="Lienhypertexte"/>
                <w:noProof/>
              </w:rPr>
              <w:t>49.</w:t>
            </w:r>
            <w:r>
              <w:rPr>
                <w:rFonts w:asciiTheme="minorHAnsi" w:eastAsiaTheme="minorEastAsia" w:hAnsiTheme="minorHAnsi"/>
                <w:noProof/>
                <w:lang w:eastAsia="fr-FR"/>
              </w:rPr>
              <w:tab/>
            </w:r>
            <w:r w:rsidRPr="00231A24">
              <w:rPr>
                <w:rStyle w:val="Lienhypertexte"/>
                <w:noProof/>
              </w:rPr>
              <w:t>Applications</w:t>
            </w:r>
            <w:r>
              <w:rPr>
                <w:noProof/>
                <w:webHidden/>
              </w:rPr>
              <w:tab/>
            </w:r>
            <w:r>
              <w:rPr>
                <w:noProof/>
                <w:webHidden/>
              </w:rPr>
              <w:fldChar w:fldCharType="begin"/>
            </w:r>
            <w:r>
              <w:rPr>
                <w:noProof/>
                <w:webHidden/>
              </w:rPr>
              <w:instrText xml:space="preserve"> PAGEREF _Toc62753827 \h </w:instrText>
            </w:r>
            <w:r>
              <w:rPr>
                <w:noProof/>
                <w:webHidden/>
              </w:rPr>
            </w:r>
            <w:r>
              <w:rPr>
                <w:noProof/>
                <w:webHidden/>
              </w:rPr>
              <w:fldChar w:fldCharType="separate"/>
            </w:r>
            <w:r>
              <w:rPr>
                <w:noProof/>
                <w:webHidden/>
              </w:rPr>
              <w:t>47</w:t>
            </w:r>
            <w:r>
              <w:rPr>
                <w:noProof/>
                <w:webHidden/>
              </w:rPr>
              <w:fldChar w:fldCharType="end"/>
            </w:r>
          </w:hyperlink>
        </w:p>
        <w:p w14:paraId="74F3DF4B" w14:textId="64D65D84" w:rsidR="00512168" w:rsidRDefault="00512168">
          <w:pPr>
            <w:pStyle w:val="TM1"/>
            <w:rPr>
              <w:rFonts w:asciiTheme="minorHAnsi" w:eastAsiaTheme="minorEastAsia" w:hAnsiTheme="minorHAnsi"/>
              <w:noProof/>
              <w:lang w:eastAsia="fr-FR"/>
            </w:rPr>
          </w:pPr>
          <w:hyperlink w:anchor="_Toc62753828" w:history="1">
            <w:r w:rsidRPr="00231A24">
              <w:rPr>
                <w:rStyle w:val="Lienhypertexte"/>
                <w:noProof/>
              </w:rPr>
              <w:t>50.</w:t>
            </w:r>
            <w:r>
              <w:rPr>
                <w:rFonts w:asciiTheme="minorHAnsi" w:eastAsiaTheme="minorEastAsia" w:hAnsiTheme="minorHAnsi"/>
                <w:noProof/>
                <w:lang w:eastAsia="fr-FR"/>
              </w:rPr>
              <w:tab/>
            </w:r>
            <w:r w:rsidRPr="00231A24">
              <w:rPr>
                <w:rStyle w:val="Lienhypertexte"/>
                <w:noProof/>
              </w:rPr>
              <w:t>Software Installation</w:t>
            </w:r>
            <w:r>
              <w:rPr>
                <w:noProof/>
                <w:webHidden/>
              </w:rPr>
              <w:tab/>
            </w:r>
            <w:r>
              <w:rPr>
                <w:noProof/>
                <w:webHidden/>
              </w:rPr>
              <w:fldChar w:fldCharType="begin"/>
            </w:r>
            <w:r>
              <w:rPr>
                <w:noProof/>
                <w:webHidden/>
              </w:rPr>
              <w:instrText xml:space="preserve"> PAGEREF _Toc62753828 \h </w:instrText>
            </w:r>
            <w:r>
              <w:rPr>
                <w:noProof/>
                <w:webHidden/>
              </w:rPr>
            </w:r>
            <w:r>
              <w:rPr>
                <w:noProof/>
                <w:webHidden/>
              </w:rPr>
              <w:fldChar w:fldCharType="separate"/>
            </w:r>
            <w:r>
              <w:rPr>
                <w:noProof/>
                <w:webHidden/>
              </w:rPr>
              <w:t>48</w:t>
            </w:r>
            <w:r>
              <w:rPr>
                <w:noProof/>
                <w:webHidden/>
              </w:rPr>
              <w:fldChar w:fldCharType="end"/>
            </w:r>
          </w:hyperlink>
        </w:p>
        <w:p w14:paraId="4ACA3B47" w14:textId="4B3AE0DB" w:rsidR="00512168" w:rsidRDefault="00512168">
          <w:pPr>
            <w:pStyle w:val="TM1"/>
            <w:rPr>
              <w:rFonts w:asciiTheme="minorHAnsi" w:eastAsiaTheme="minorEastAsia" w:hAnsiTheme="minorHAnsi"/>
              <w:noProof/>
              <w:lang w:eastAsia="fr-FR"/>
            </w:rPr>
          </w:pPr>
          <w:hyperlink w:anchor="_Toc62753829" w:history="1">
            <w:r w:rsidRPr="00231A24">
              <w:rPr>
                <w:rStyle w:val="Lienhypertexte"/>
                <w:noProof/>
              </w:rPr>
              <w:t>51.</w:t>
            </w:r>
            <w:r>
              <w:rPr>
                <w:rFonts w:asciiTheme="minorHAnsi" w:eastAsiaTheme="minorEastAsia" w:hAnsiTheme="minorHAnsi"/>
                <w:noProof/>
                <w:lang w:eastAsia="fr-FR"/>
              </w:rPr>
              <w:tab/>
            </w:r>
            <w:r w:rsidRPr="00231A24">
              <w:rPr>
                <w:rStyle w:val="Lienhypertexte"/>
                <w:noProof/>
              </w:rPr>
              <w:t>Application and Software Development</w:t>
            </w:r>
            <w:r>
              <w:rPr>
                <w:noProof/>
                <w:webHidden/>
              </w:rPr>
              <w:tab/>
            </w:r>
            <w:r>
              <w:rPr>
                <w:noProof/>
                <w:webHidden/>
              </w:rPr>
              <w:fldChar w:fldCharType="begin"/>
            </w:r>
            <w:r>
              <w:rPr>
                <w:noProof/>
                <w:webHidden/>
              </w:rPr>
              <w:instrText xml:space="preserve"> PAGEREF _Toc62753829 \h </w:instrText>
            </w:r>
            <w:r>
              <w:rPr>
                <w:noProof/>
                <w:webHidden/>
              </w:rPr>
            </w:r>
            <w:r>
              <w:rPr>
                <w:noProof/>
                <w:webHidden/>
              </w:rPr>
              <w:fldChar w:fldCharType="separate"/>
            </w:r>
            <w:r>
              <w:rPr>
                <w:noProof/>
                <w:webHidden/>
              </w:rPr>
              <w:t>48</w:t>
            </w:r>
            <w:r>
              <w:rPr>
                <w:noProof/>
                <w:webHidden/>
              </w:rPr>
              <w:fldChar w:fldCharType="end"/>
            </w:r>
          </w:hyperlink>
        </w:p>
        <w:p w14:paraId="4B50F686" w14:textId="33883054" w:rsidR="00512168" w:rsidRDefault="00512168">
          <w:pPr>
            <w:pStyle w:val="TM1"/>
            <w:rPr>
              <w:rFonts w:asciiTheme="minorHAnsi" w:eastAsiaTheme="minorEastAsia" w:hAnsiTheme="minorHAnsi"/>
              <w:noProof/>
              <w:lang w:eastAsia="fr-FR"/>
            </w:rPr>
          </w:pPr>
          <w:hyperlink w:anchor="_Toc62753830" w:history="1">
            <w:r w:rsidRPr="00231A24">
              <w:rPr>
                <w:rStyle w:val="Lienhypertexte"/>
                <w:noProof/>
              </w:rPr>
              <w:t>52.</w:t>
            </w:r>
            <w:r>
              <w:rPr>
                <w:rFonts w:asciiTheme="minorHAnsi" w:eastAsiaTheme="minorEastAsia" w:hAnsiTheme="minorHAnsi"/>
                <w:noProof/>
                <w:lang w:eastAsia="fr-FR"/>
              </w:rPr>
              <w:tab/>
            </w:r>
            <w:r w:rsidRPr="00231A24">
              <w:rPr>
                <w:rStyle w:val="Lienhypertexte"/>
                <w:noProof/>
              </w:rPr>
              <w:t>Personal Computer Equipment</w:t>
            </w:r>
            <w:r>
              <w:rPr>
                <w:noProof/>
                <w:webHidden/>
              </w:rPr>
              <w:tab/>
            </w:r>
            <w:r>
              <w:rPr>
                <w:noProof/>
                <w:webHidden/>
              </w:rPr>
              <w:fldChar w:fldCharType="begin"/>
            </w:r>
            <w:r>
              <w:rPr>
                <w:noProof/>
                <w:webHidden/>
              </w:rPr>
              <w:instrText xml:space="preserve"> PAGEREF _Toc62753830 \h </w:instrText>
            </w:r>
            <w:r>
              <w:rPr>
                <w:noProof/>
                <w:webHidden/>
              </w:rPr>
            </w:r>
            <w:r>
              <w:rPr>
                <w:noProof/>
                <w:webHidden/>
              </w:rPr>
              <w:fldChar w:fldCharType="separate"/>
            </w:r>
            <w:r>
              <w:rPr>
                <w:noProof/>
                <w:webHidden/>
              </w:rPr>
              <w:t>49</w:t>
            </w:r>
            <w:r>
              <w:rPr>
                <w:noProof/>
                <w:webHidden/>
              </w:rPr>
              <w:fldChar w:fldCharType="end"/>
            </w:r>
          </w:hyperlink>
        </w:p>
        <w:p w14:paraId="7C0E4373" w14:textId="37D4B82C" w:rsidR="00512168" w:rsidRDefault="00512168">
          <w:pPr>
            <w:pStyle w:val="TM1"/>
            <w:rPr>
              <w:rFonts w:asciiTheme="minorHAnsi" w:eastAsiaTheme="minorEastAsia" w:hAnsiTheme="minorHAnsi"/>
              <w:noProof/>
              <w:lang w:eastAsia="fr-FR"/>
            </w:rPr>
          </w:pPr>
          <w:hyperlink w:anchor="_Toc62753831" w:history="1">
            <w:r w:rsidRPr="00231A24">
              <w:rPr>
                <w:rStyle w:val="Lienhypertexte"/>
                <w:noProof/>
              </w:rPr>
              <w:t>53.</w:t>
            </w:r>
            <w:r>
              <w:rPr>
                <w:rFonts w:asciiTheme="minorHAnsi" w:eastAsiaTheme="minorEastAsia" w:hAnsiTheme="minorHAnsi"/>
                <w:noProof/>
                <w:lang w:eastAsia="fr-FR"/>
              </w:rPr>
              <w:tab/>
            </w:r>
            <w:r w:rsidRPr="00231A24">
              <w:rPr>
                <w:rStyle w:val="Lienhypertexte"/>
                <w:noProof/>
              </w:rPr>
              <w:t>Software Misuse</w:t>
            </w:r>
            <w:r>
              <w:rPr>
                <w:noProof/>
                <w:webHidden/>
              </w:rPr>
              <w:tab/>
            </w:r>
            <w:r>
              <w:rPr>
                <w:noProof/>
                <w:webHidden/>
              </w:rPr>
              <w:fldChar w:fldCharType="begin"/>
            </w:r>
            <w:r>
              <w:rPr>
                <w:noProof/>
                <w:webHidden/>
              </w:rPr>
              <w:instrText xml:space="preserve"> PAGEREF _Toc62753831 \h </w:instrText>
            </w:r>
            <w:r>
              <w:rPr>
                <w:noProof/>
                <w:webHidden/>
              </w:rPr>
            </w:r>
            <w:r>
              <w:rPr>
                <w:noProof/>
                <w:webHidden/>
              </w:rPr>
              <w:fldChar w:fldCharType="separate"/>
            </w:r>
            <w:r>
              <w:rPr>
                <w:noProof/>
                <w:webHidden/>
              </w:rPr>
              <w:t>49</w:t>
            </w:r>
            <w:r>
              <w:rPr>
                <w:noProof/>
                <w:webHidden/>
              </w:rPr>
              <w:fldChar w:fldCharType="end"/>
            </w:r>
          </w:hyperlink>
        </w:p>
        <w:p w14:paraId="4A3E8BA3" w14:textId="114CE2E2" w:rsidR="00512168" w:rsidRDefault="00512168">
          <w:pPr>
            <w:pStyle w:val="TM1"/>
            <w:rPr>
              <w:rFonts w:asciiTheme="minorHAnsi" w:eastAsiaTheme="minorEastAsia" w:hAnsiTheme="minorHAnsi"/>
              <w:noProof/>
              <w:lang w:eastAsia="fr-FR"/>
            </w:rPr>
          </w:pPr>
          <w:hyperlink w:anchor="_Toc62753832" w:history="1">
            <w:r w:rsidRPr="00231A24">
              <w:rPr>
                <w:rStyle w:val="Lienhypertexte"/>
                <w:noProof/>
              </w:rPr>
              <w:t>54.</w:t>
            </w:r>
            <w:r>
              <w:rPr>
                <w:rFonts w:asciiTheme="minorHAnsi" w:eastAsiaTheme="minorEastAsia" w:hAnsiTheme="minorHAnsi"/>
                <w:noProof/>
                <w:lang w:eastAsia="fr-FR"/>
              </w:rPr>
              <w:tab/>
            </w:r>
            <w:r w:rsidRPr="00231A24">
              <w:rPr>
                <w:rStyle w:val="Lienhypertexte"/>
                <w:noProof/>
              </w:rPr>
              <w:t>Policy Compliance</w:t>
            </w:r>
            <w:r>
              <w:rPr>
                <w:noProof/>
                <w:webHidden/>
              </w:rPr>
              <w:tab/>
            </w:r>
            <w:r>
              <w:rPr>
                <w:noProof/>
                <w:webHidden/>
              </w:rPr>
              <w:fldChar w:fldCharType="begin"/>
            </w:r>
            <w:r>
              <w:rPr>
                <w:noProof/>
                <w:webHidden/>
              </w:rPr>
              <w:instrText xml:space="preserve"> PAGEREF _Toc62753832 \h </w:instrText>
            </w:r>
            <w:r>
              <w:rPr>
                <w:noProof/>
                <w:webHidden/>
              </w:rPr>
            </w:r>
            <w:r>
              <w:rPr>
                <w:noProof/>
                <w:webHidden/>
              </w:rPr>
              <w:fldChar w:fldCharType="separate"/>
            </w:r>
            <w:r>
              <w:rPr>
                <w:noProof/>
                <w:webHidden/>
              </w:rPr>
              <w:t>49</w:t>
            </w:r>
            <w:r>
              <w:rPr>
                <w:noProof/>
                <w:webHidden/>
              </w:rPr>
              <w:fldChar w:fldCharType="end"/>
            </w:r>
          </w:hyperlink>
        </w:p>
        <w:p w14:paraId="5C7FC59A" w14:textId="0F24FF79" w:rsidR="00512168" w:rsidRDefault="00512168">
          <w:pPr>
            <w:pStyle w:val="TM1"/>
            <w:rPr>
              <w:rFonts w:asciiTheme="minorHAnsi" w:eastAsiaTheme="minorEastAsia" w:hAnsiTheme="minorHAnsi"/>
              <w:noProof/>
              <w:lang w:eastAsia="fr-FR"/>
            </w:rPr>
          </w:pPr>
          <w:hyperlink w:anchor="_Toc62753833" w:history="1">
            <w:r w:rsidRPr="00231A24">
              <w:rPr>
                <w:rStyle w:val="Lienhypertexte"/>
                <w:noProof/>
              </w:rPr>
              <w:t>55.</w:t>
            </w:r>
            <w:r>
              <w:rPr>
                <w:rFonts w:asciiTheme="minorHAnsi" w:eastAsiaTheme="minorEastAsia" w:hAnsiTheme="minorHAnsi"/>
                <w:noProof/>
                <w:lang w:eastAsia="fr-FR"/>
              </w:rPr>
              <w:tab/>
            </w:r>
            <w:r w:rsidRPr="00231A24">
              <w:rPr>
                <w:rStyle w:val="Lienhypertexte"/>
                <w:noProof/>
              </w:rPr>
              <w:t>Policy Governance</w:t>
            </w:r>
            <w:r>
              <w:rPr>
                <w:noProof/>
                <w:webHidden/>
              </w:rPr>
              <w:tab/>
            </w:r>
            <w:r>
              <w:rPr>
                <w:noProof/>
                <w:webHidden/>
              </w:rPr>
              <w:fldChar w:fldCharType="begin"/>
            </w:r>
            <w:r>
              <w:rPr>
                <w:noProof/>
                <w:webHidden/>
              </w:rPr>
              <w:instrText xml:space="preserve"> PAGEREF _Toc62753833 \h </w:instrText>
            </w:r>
            <w:r>
              <w:rPr>
                <w:noProof/>
                <w:webHidden/>
              </w:rPr>
            </w:r>
            <w:r>
              <w:rPr>
                <w:noProof/>
                <w:webHidden/>
              </w:rPr>
              <w:fldChar w:fldCharType="separate"/>
            </w:r>
            <w:r>
              <w:rPr>
                <w:noProof/>
                <w:webHidden/>
              </w:rPr>
              <w:t>50</w:t>
            </w:r>
            <w:r>
              <w:rPr>
                <w:noProof/>
                <w:webHidden/>
              </w:rPr>
              <w:fldChar w:fldCharType="end"/>
            </w:r>
          </w:hyperlink>
        </w:p>
        <w:p w14:paraId="2CCC9989" w14:textId="68D28F9D" w:rsidR="00512168" w:rsidRDefault="00512168">
          <w:pPr>
            <w:pStyle w:val="TM1"/>
            <w:rPr>
              <w:rFonts w:asciiTheme="minorHAnsi" w:eastAsiaTheme="minorEastAsia" w:hAnsiTheme="minorHAnsi"/>
              <w:noProof/>
              <w:lang w:eastAsia="fr-FR"/>
            </w:rPr>
          </w:pPr>
          <w:hyperlink w:anchor="_Toc62753834" w:history="1">
            <w:r w:rsidRPr="00231A24">
              <w:rPr>
                <w:rStyle w:val="Lienhypertexte"/>
                <w:noProof/>
              </w:rPr>
              <w:t>56.</w:t>
            </w:r>
            <w:r>
              <w:rPr>
                <w:rFonts w:asciiTheme="minorHAnsi" w:eastAsiaTheme="minorEastAsia" w:hAnsiTheme="minorHAnsi"/>
                <w:noProof/>
                <w:lang w:eastAsia="fr-FR"/>
              </w:rPr>
              <w:tab/>
            </w:r>
            <w:r w:rsidRPr="00231A24">
              <w:rPr>
                <w:rStyle w:val="Lienhypertexte"/>
                <w:noProof/>
              </w:rPr>
              <w:t>Review and Revision</w:t>
            </w:r>
            <w:r>
              <w:rPr>
                <w:noProof/>
                <w:webHidden/>
              </w:rPr>
              <w:tab/>
            </w:r>
            <w:r>
              <w:rPr>
                <w:noProof/>
                <w:webHidden/>
              </w:rPr>
              <w:fldChar w:fldCharType="begin"/>
            </w:r>
            <w:r>
              <w:rPr>
                <w:noProof/>
                <w:webHidden/>
              </w:rPr>
              <w:instrText xml:space="preserve"> PAGEREF _Toc62753834 \h </w:instrText>
            </w:r>
            <w:r>
              <w:rPr>
                <w:noProof/>
                <w:webHidden/>
              </w:rPr>
            </w:r>
            <w:r>
              <w:rPr>
                <w:noProof/>
                <w:webHidden/>
              </w:rPr>
              <w:fldChar w:fldCharType="separate"/>
            </w:r>
            <w:r>
              <w:rPr>
                <w:noProof/>
                <w:webHidden/>
              </w:rPr>
              <w:t>50</w:t>
            </w:r>
            <w:r>
              <w:rPr>
                <w:noProof/>
                <w:webHidden/>
              </w:rPr>
              <w:fldChar w:fldCharType="end"/>
            </w:r>
          </w:hyperlink>
        </w:p>
        <w:p w14:paraId="402AE886" w14:textId="215DF906" w:rsidR="00512168" w:rsidRDefault="00512168">
          <w:pPr>
            <w:pStyle w:val="TM1"/>
            <w:rPr>
              <w:rFonts w:asciiTheme="minorHAnsi" w:eastAsiaTheme="minorEastAsia" w:hAnsiTheme="minorHAnsi"/>
              <w:noProof/>
              <w:lang w:eastAsia="fr-FR"/>
            </w:rPr>
          </w:pPr>
          <w:hyperlink w:anchor="_Toc62753835" w:history="1">
            <w:r w:rsidRPr="00231A24">
              <w:rPr>
                <w:rStyle w:val="Lienhypertexte"/>
                <w:noProof/>
              </w:rPr>
              <w:t>57.</w:t>
            </w:r>
            <w:r>
              <w:rPr>
                <w:rFonts w:asciiTheme="minorHAnsi" w:eastAsiaTheme="minorEastAsia" w:hAnsiTheme="minorHAnsi"/>
                <w:noProof/>
                <w:lang w:eastAsia="fr-FR"/>
              </w:rPr>
              <w:tab/>
            </w:r>
            <w:r w:rsidRPr="00231A24">
              <w:rPr>
                <w:rStyle w:val="Lienhypertexte"/>
                <w:noProof/>
              </w:rPr>
              <w:t>Key Messages</w:t>
            </w:r>
            <w:r>
              <w:rPr>
                <w:noProof/>
                <w:webHidden/>
              </w:rPr>
              <w:tab/>
            </w:r>
            <w:r>
              <w:rPr>
                <w:noProof/>
                <w:webHidden/>
              </w:rPr>
              <w:fldChar w:fldCharType="begin"/>
            </w:r>
            <w:r>
              <w:rPr>
                <w:noProof/>
                <w:webHidden/>
              </w:rPr>
              <w:instrText xml:space="preserve"> PAGEREF _Toc62753835 \h </w:instrText>
            </w:r>
            <w:r>
              <w:rPr>
                <w:noProof/>
                <w:webHidden/>
              </w:rPr>
            </w:r>
            <w:r>
              <w:rPr>
                <w:noProof/>
                <w:webHidden/>
              </w:rPr>
              <w:fldChar w:fldCharType="separate"/>
            </w:r>
            <w:r>
              <w:rPr>
                <w:noProof/>
                <w:webHidden/>
              </w:rPr>
              <w:t>51</w:t>
            </w:r>
            <w:r>
              <w:rPr>
                <w:noProof/>
                <w:webHidden/>
              </w:rPr>
              <w:fldChar w:fldCharType="end"/>
            </w:r>
          </w:hyperlink>
        </w:p>
        <w:p w14:paraId="492728A8" w14:textId="05AF1032" w:rsidR="00512168" w:rsidRDefault="00512168">
          <w:pPr>
            <w:pStyle w:val="TM1"/>
            <w:rPr>
              <w:rFonts w:asciiTheme="minorHAnsi" w:eastAsiaTheme="minorEastAsia" w:hAnsiTheme="minorHAnsi"/>
              <w:noProof/>
              <w:lang w:eastAsia="fr-FR"/>
            </w:rPr>
          </w:pPr>
          <w:hyperlink w:anchor="_Toc62753836" w:history="1">
            <w:r w:rsidRPr="00231A24">
              <w:rPr>
                <w:rStyle w:val="Lienhypertexte"/>
                <w:noProof/>
              </w:rPr>
              <w:t>58.</w:t>
            </w:r>
            <w:r>
              <w:rPr>
                <w:rFonts w:asciiTheme="minorHAnsi" w:eastAsiaTheme="minorEastAsia" w:hAnsiTheme="minorHAnsi"/>
                <w:noProof/>
                <w:lang w:eastAsia="fr-FR"/>
              </w:rPr>
              <w:tab/>
            </w:r>
            <w:r w:rsidRPr="00231A24">
              <w:rPr>
                <w:rStyle w:val="Lienhypertexte"/>
                <w:noProof/>
              </w:rPr>
              <w:t>Policy Statement</w:t>
            </w:r>
            <w:r>
              <w:rPr>
                <w:noProof/>
                <w:webHidden/>
              </w:rPr>
              <w:tab/>
            </w:r>
            <w:r>
              <w:rPr>
                <w:noProof/>
                <w:webHidden/>
              </w:rPr>
              <w:fldChar w:fldCharType="begin"/>
            </w:r>
            <w:r>
              <w:rPr>
                <w:noProof/>
                <w:webHidden/>
              </w:rPr>
              <w:instrText xml:space="preserve"> PAGEREF _Toc62753836 \h </w:instrText>
            </w:r>
            <w:r>
              <w:rPr>
                <w:noProof/>
                <w:webHidden/>
              </w:rPr>
            </w:r>
            <w:r>
              <w:rPr>
                <w:noProof/>
                <w:webHidden/>
              </w:rPr>
              <w:fldChar w:fldCharType="separate"/>
            </w:r>
            <w:r>
              <w:rPr>
                <w:noProof/>
                <w:webHidden/>
              </w:rPr>
              <w:t>53</w:t>
            </w:r>
            <w:r>
              <w:rPr>
                <w:noProof/>
                <w:webHidden/>
              </w:rPr>
              <w:fldChar w:fldCharType="end"/>
            </w:r>
          </w:hyperlink>
        </w:p>
        <w:p w14:paraId="7E4F95E9" w14:textId="37640B47" w:rsidR="00512168" w:rsidRDefault="00512168">
          <w:pPr>
            <w:pStyle w:val="TM2"/>
            <w:tabs>
              <w:tab w:val="right" w:leader="dot" w:pos="9062"/>
            </w:tabs>
            <w:rPr>
              <w:rFonts w:asciiTheme="minorHAnsi" w:eastAsiaTheme="minorEastAsia" w:hAnsiTheme="minorHAnsi"/>
              <w:noProof/>
              <w:color w:val="auto"/>
              <w:lang w:eastAsia="fr-FR"/>
            </w:rPr>
          </w:pPr>
          <w:hyperlink w:anchor="_Toc62753837" w:history="1">
            <w:r w:rsidRPr="00231A24">
              <w:rPr>
                <w:rStyle w:val="Lienhypertexte"/>
                <w:noProof/>
              </w:rPr>
              <w:t>Information Services (IS) Responsibility</w:t>
            </w:r>
            <w:r>
              <w:rPr>
                <w:noProof/>
                <w:webHidden/>
              </w:rPr>
              <w:tab/>
            </w:r>
            <w:r>
              <w:rPr>
                <w:noProof/>
                <w:webHidden/>
              </w:rPr>
              <w:fldChar w:fldCharType="begin"/>
            </w:r>
            <w:r>
              <w:rPr>
                <w:noProof/>
                <w:webHidden/>
              </w:rPr>
              <w:instrText xml:space="preserve"> PAGEREF _Toc62753837 \h </w:instrText>
            </w:r>
            <w:r>
              <w:rPr>
                <w:noProof/>
                <w:webHidden/>
              </w:rPr>
            </w:r>
            <w:r>
              <w:rPr>
                <w:noProof/>
                <w:webHidden/>
              </w:rPr>
              <w:fldChar w:fldCharType="separate"/>
            </w:r>
            <w:r>
              <w:rPr>
                <w:noProof/>
                <w:webHidden/>
              </w:rPr>
              <w:t>53</w:t>
            </w:r>
            <w:r>
              <w:rPr>
                <w:noProof/>
                <w:webHidden/>
              </w:rPr>
              <w:fldChar w:fldCharType="end"/>
            </w:r>
          </w:hyperlink>
        </w:p>
        <w:p w14:paraId="4E370687" w14:textId="33B735C0" w:rsidR="00512168" w:rsidRDefault="00512168">
          <w:pPr>
            <w:pStyle w:val="TM2"/>
            <w:tabs>
              <w:tab w:val="right" w:leader="dot" w:pos="9062"/>
            </w:tabs>
            <w:rPr>
              <w:rFonts w:asciiTheme="minorHAnsi" w:eastAsiaTheme="minorEastAsia" w:hAnsiTheme="minorHAnsi"/>
              <w:noProof/>
              <w:color w:val="auto"/>
              <w:lang w:eastAsia="fr-FR"/>
            </w:rPr>
          </w:pPr>
          <w:hyperlink w:anchor="_Toc62753838" w:history="1">
            <w:r w:rsidRPr="00231A24">
              <w:rPr>
                <w:rStyle w:val="Lienhypertexte"/>
                <w:noProof/>
              </w:rPr>
              <w:t>Addresses Major Risks</w:t>
            </w:r>
            <w:r>
              <w:rPr>
                <w:noProof/>
                <w:webHidden/>
              </w:rPr>
              <w:tab/>
            </w:r>
            <w:r>
              <w:rPr>
                <w:noProof/>
                <w:webHidden/>
              </w:rPr>
              <w:fldChar w:fldCharType="begin"/>
            </w:r>
            <w:r>
              <w:rPr>
                <w:noProof/>
                <w:webHidden/>
              </w:rPr>
              <w:instrText xml:space="preserve"> PAGEREF _Toc62753838 \h </w:instrText>
            </w:r>
            <w:r>
              <w:rPr>
                <w:noProof/>
                <w:webHidden/>
              </w:rPr>
            </w:r>
            <w:r>
              <w:rPr>
                <w:noProof/>
                <w:webHidden/>
              </w:rPr>
              <w:fldChar w:fldCharType="separate"/>
            </w:r>
            <w:r>
              <w:rPr>
                <w:noProof/>
                <w:webHidden/>
              </w:rPr>
              <w:t>53</w:t>
            </w:r>
            <w:r>
              <w:rPr>
                <w:noProof/>
                <w:webHidden/>
              </w:rPr>
              <w:fldChar w:fldCharType="end"/>
            </w:r>
          </w:hyperlink>
        </w:p>
        <w:p w14:paraId="30023EB0" w14:textId="1FF10848" w:rsidR="00512168" w:rsidRDefault="00512168">
          <w:pPr>
            <w:pStyle w:val="TM1"/>
            <w:rPr>
              <w:rFonts w:asciiTheme="minorHAnsi" w:eastAsiaTheme="minorEastAsia" w:hAnsiTheme="minorHAnsi"/>
              <w:noProof/>
              <w:lang w:eastAsia="fr-FR"/>
            </w:rPr>
          </w:pPr>
          <w:hyperlink w:anchor="_Toc62753839" w:history="1">
            <w:r w:rsidRPr="00231A24">
              <w:rPr>
                <w:rStyle w:val="Lienhypertexte"/>
                <w:noProof/>
              </w:rPr>
              <w:t>59.</w:t>
            </w:r>
            <w:r>
              <w:rPr>
                <w:rFonts w:asciiTheme="minorHAnsi" w:eastAsiaTheme="minorEastAsia" w:hAnsiTheme="minorHAnsi"/>
                <w:noProof/>
                <w:lang w:eastAsia="fr-FR"/>
              </w:rPr>
              <w:tab/>
            </w:r>
            <w:r w:rsidRPr="00231A24">
              <w:rPr>
                <w:rStyle w:val="Lienhypertexte"/>
                <w:noProof/>
              </w:rPr>
              <w:t>Applicable Information</w:t>
            </w:r>
            <w:r>
              <w:rPr>
                <w:noProof/>
                <w:webHidden/>
              </w:rPr>
              <w:tab/>
            </w:r>
            <w:r>
              <w:rPr>
                <w:noProof/>
                <w:webHidden/>
              </w:rPr>
              <w:fldChar w:fldCharType="begin"/>
            </w:r>
            <w:r>
              <w:rPr>
                <w:noProof/>
                <w:webHidden/>
              </w:rPr>
              <w:instrText xml:space="preserve"> PAGEREF _Toc62753839 \h </w:instrText>
            </w:r>
            <w:r>
              <w:rPr>
                <w:noProof/>
                <w:webHidden/>
              </w:rPr>
            </w:r>
            <w:r>
              <w:rPr>
                <w:noProof/>
                <w:webHidden/>
              </w:rPr>
              <w:fldChar w:fldCharType="separate"/>
            </w:r>
            <w:r>
              <w:rPr>
                <w:noProof/>
                <w:webHidden/>
              </w:rPr>
              <w:t>53</w:t>
            </w:r>
            <w:r>
              <w:rPr>
                <w:noProof/>
                <w:webHidden/>
              </w:rPr>
              <w:fldChar w:fldCharType="end"/>
            </w:r>
          </w:hyperlink>
        </w:p>
        <w:p w14:paraId="612BB104" w14:textId="02ADA9A2" w:rsidR="00512168" w:rsidRDefault="00512168">
          <w:pPr>
            <w:pStyle w:val="TM1"/>
            <w:rPr>
              <w:rFonts w:asciiTheme="minorHAnsi" w:eastAsiaTheme="minorEastAsia" w:hAnsiTheme="minorHAnsi"/>
              <w:noProof/>
              <w:lang w:eastAsia="fr-FR"/>
            </w:rPr>
          </w:pPr>
          <w:hyperlink w:anchor="_Toc62753840" w:history="1">
            <w:r w:rsidRPr="00231A24">
              <w:rPr>
                <w:rStyle w:val="Lienhypertexte"/>
                <w:noProof/>
              </w:rPr>
              <w:t>60.</w:t>
            </w:r>
            <w:r>
              <w:rPr>
                <w:rFonts w:asciiTheme="minorHAnsi" w:eastAsiaTheme="minorEastAsia" w:hAnsiTheme="minorHAnsi"/>
                <w:noProof/>
                <w:lang w:eastAsia="fr-FR"/>
              </w:rPr>
              <w:tab/>
            </w:r>
            <w:r w:rsidRPr="00231A24">
              <w:rPr>
                <w:rStyle w:val="Lienhypertexte"/>
                <w:noProof/>
              </w:rPr>
              <w:t>Procedures</w:t>
            </w:r>
            <w:r>
              <w:rPr>
                <w:noProof/>
                <w:webHidden/>
              </w:rPr>
              <w:tab/>
            </w:r>
            <w:r>
              <w:rPr>
                <w:noProof/>
                <w:webHidden/>
              </w:rPr>
              <w:fldChar w:fldCharType="begin"/>
            </w:r>
            <w:r>
              <w:rPr>
                <w:noProof/>
                <w:webHidden/>
              </w:rPr>
              <w:instrText xml:space="preserve"> PAGEREF _Toc62753840 \h </w:instrText>
            </w:r>
            <w:r>
              <w:rPr>
                <w:noProof/>
                <w:webHidden/>
              </w:rPr>
            </w:r>
            <w:r>
              <w:rPr>
                <w:noProof/>
                <w:webHidden/>
              </w:rPr>
              <w:fldChar w:fldCharType="separate"/>
            </w:r>
            <w:r>
              <w:rPr>
                <w:noProof/>
                <w:webHidden/>
              </w:rPr>
              <w:t>54</w:t>
            </w:r>
            <w:r>
              <w:rPr>
                <w:noProof/>
                <w:webHidden/>
              </w:rPr>
              <w:fldChar w:fldCharType="end"/>
            </w:r>
          </w:hyperlink>
        </w:p>
        <w:p w14:paraId="6432C071" w14:textId="780D0C19" w:rsidR="00512168" w:rsidRDefault="00512168">
          <w:pPr>
            <w:pStyle w:val="TM2"/>
            <w:tabs>
              <w:tab w:val="right" w:leader="dot" w:pos="9062"/>
            </w:tabs>
            <w:rPr>
              <w:rFonts w:asciiTheme="minorHAnsi" w:eastAsiaTheme="minorEastAsia" w:hAnsiTheme="minorHAnsi"/>
              <w:noProof/>
              <w:color w:val="auto"/>
              <w:lang w:eastAsia="fr-FR"/>
            </w:rPr>
          </w:pPr>
          <w:hyperlink w:anchor="_Toc62753841" w:history="1">
            <w:r w:rsidRPr="00231A24">
              <w:rPr>
                <w:rStyle w:val="Lienhypertexte"/>
                <w:noProof/>
              </w:rPr>
              <w:t>Access Control</w:t>
            </w:r>
            <w:r>
              <w:rPr>
                <w:noProof/>
                <w:webHidden/>
              </w:rPr>
              <w:tab/>
            </w:r>
            <w:r>
              <w:rPr>
                <w:noProof/>
                <w:webHidden/>
              </w:rPr>
              <w:fldChar w:fldCharType="begin"/>
            </w:r>
            <w:r>
              <w:rPr>
                <w:noProof/>
                <w:webHidden/>
              </w:rPr>
              <w:instrText xml:space="preserve"> PAGEREF _Toc62753841 \h </w:instrText>
            </w:r>
            <w:r>
              <w:rPr>
                <w:noProof/>
                <w:webHidden/>
              </w:rPr>
            </w:r>
            <w:r>
              <w:rPr>
                <w:noProof/>
                <w:webHidden/>
              </w:rPr>
              <w:fldChar w:fldCharType="separate"/>
            </w:r>
            <w:r>
              <w:rPr>
                <w:noProof/>
                <w:webHidden/>
              </w:rPr>
              <w:t>54</w:t>
            </w:r>
            <w:r>
              <w:rPr>
                <w:noProof/>
                <w:webHidden/>
              </w:rPr>
              <w:fldChar w:fldCharType="end"/>
            </w:r>
          </w:hyperlink>
        </w:p>
        <w:p w14:paraId="0A0D8EAA" w14:textId="1032F3BC" w:rsidR="00512168" w:rsidRDefault="00512168">
          <w:pPr>
            <w:pStyle w:val="TM2"/>
            <w:tabs>
              <w:tab w:val="right" w:leader="dot" w:pos="9062"/>
            </w:tabs>
            <w:rPr>
              <w:rFonts w:asciiTheme="minorHAnsi" w:eastAsiaTheme="minorEastAsia" w:hAnsiTheme="minorHAnsi"/>
              <w:noProof/>
              <w:color w:val="auto"/>
              <w:lang w:eastAsia="fr-FR"/>
            </w:rPr>
          </w:pPr>
          <w:hyperlink w:anchor="_Toc62753842" w:history="1">
            <w:r w:rsidRPr="00231A24">
              <w:rPr>
                <w:rStyle w:val="Lienhypertexte"/>
                <w:noProof/>
              </w:rPr>
              <w:t>System Access Controls</w:t>
            </w:r>
            <w:r>
              <w:rPr>
                <w:noProof/>
                <w:webHidden/>
              </w:rPr>
              <w:tab/>
            </w:r>
            <w:r>
              <w:rPr>
                <w:noProof/>
                <w:webHidden/>
              </w:rPr>
              <w:fldChar w:fldCharType="begin"/>
            </w:r>
            <w:r>
              <w:rPr>
                <w:noProof/>
                <w:webHidden/>
              </w:rPr>
              <w:instrText xml:space="preserve"> PAGEREF _Toc62753842 \h </w:instrText>
            </w:r>
            <w:r>
              <w:rPr>
                <w:noProof/>
                <w:webHidden/>
              </w:rPr>
            </w:r>
            <w:r>
              <w:rPr>
                <w:noProof/>
                <w:webHidden/>
              </w:rPr>
              <w:fldChar w:fldCharType="separate"/>
            </w:r>
            <w:r>
              <w:rPr>
                <w:noProof/>
                <w:webHidden/>
              </w:rPr>
              <w:t>54</w:t>
            </w:r>
            <w:r>
              <w:rPr>
                <w:noProof/>
                <w:webHidden/>
              </w:rPr>
              <w:fldChar w:fldCharType="end"/>
            </w:r>
          </w:hyperlink>
        </w:p>
        <w:p w14:paraId="4526BA8B" w14:textId="0CC321F9" w:rsidR="00512168" w:rsidRDefault="00512168">
          <w:pPr>
            <w:pStyle w:val="TM2"/>
            <w:tabs>
              <w:tab w:val="right" w:leader="dot" w:pos="9062"/>
            </w:tabs>
            <w:rPr>
              <w:rFonts w:asciiTheme="minorHAnsi" w:eastAsiaTheme="minorEastAsia" w:hAnsiTheme="minorHAnsi"/>
              <w:noProof/>
              <w:color w:val="auto"/>
              <w:lang w:eastAsia="fr-FR"/>
            </w:rPr>
          </w:pPr>
          <w:hyperlink w:anchor="_Toc62753843" w:history="1">
            <w:r w:rsidRPr="00231A24">
              <w:rPr>
                <w:rStyle w:val="Lienhypertexte"/>
                <w:noProof/>
              </w:rPr>
              <w:t>Access Granting Decisions</w:t>
            </w:r>
            <w:r>
              <w:rPr>
                <w:noProof/>
                <w:webHidden/>
              </w:rPr>
              <w:tab/>
            </w:r>
            <w:r>
              <w:rPr>
                <w:noProof/>
                <w:webHidden/>
              </w:rPr>
              <w:fldChar w:fldCharType="begin"/>
            </w:r>
            <w:r>
              <w:rPr>
                <w:noProof/>
                <w:webHidden/>
              </w:rPr>
              <w:instrText xml:space="preserve"> PAGEREF _Toc62753843 \h </w:instrText>
            </w:r>
            <w:r>
              <w:rPr>
                <w:noProof/>
                <w:webHidden/>
              </w:rPr>
            </w:r>
            <w:r>
              <w:rPr>
                <w:noProof/>
                <w:webHidden/>
              </w:rPr>
              <w:fldChar w:fldCharType="separate"/>
            </w:r>
            <w:r>
              <w:rPr>
                <w:noProof/>
                <w:webHidden/>
              </w:rPr>
              <w:t>54</w:t>
            </w:r>
            <w:r>
              <w:rPr>
                <w:noProof/>
                <w:webHidden/>
              </w:rPr>
              <w:fldChar w:fldCharType="end"/>
            </w:r>
          </w:hyperlink>
        </w:p>
        <w:p w14:paraId="79CF3578" w14:textId="7636C1FC" w:rsidR="00512168" w:rsidRDefault="00512168">
          <w:pPr>
            <w:pStyle w:val="TM1"/>
            <w:rPr>
              <w:rFonts w:asciiTheme="minorHAnsi" w:eastAsiaTheme="minorEastAsia" w:hAnsiTheme="minorHAnsi"/>
              <w:noProof/>
              <w:lang w:eastAsia="fr-FR"/>
            </w:rPr>
          </w:pPr>
          <w:hyperlink w:anchor="_Toc62753844" w:history="1">
            <w:r w:rsidRPr="00231A24">
              <w:rPr>
                <w:rStyle w:val="Lienhypertexte"/>
                <w:rFonts w:cs="Arial"/>
                <w:noProof/>
              </w:rPr>
              <w:t>61.</w:t>
            </w:r>
            <w:r>
              <w:rPr>
                <w:rFonts w:asciiTheme="minorHAnsi" w:eastAsiaTheme="minorEastAsia" w:hAnsiTheme="minorHAnsi"/>
                <w:noProof/>
                <w:lang w:eastAsia="fr-FR"/>
              </w:rPr>
              <w:tab/>
            </w:r>
            <w:r w:rsidRPr="00231A24">
              <w:rPr>
                <w:rStyle w:val="Lienhypertexte"/>
                <w:rFonts w:cs="Arial"/>
                <w:noProof/>
              </w:rPr>
              <w:t>Information Classification</w:t>
            </w:r>
            <w:r>
              <w:rPr>
                <w:noProof/>
                <w:webHidden/>
              </w:rPr>
              <w:tab/>
            </w:r>
            <w:r>
              <w:rPr>
                <w:noProof/>
                <w:webHidden/>
              </w:rPr>
              <w:fldChar w:fldCharType="begin"/>
            </w:r>
            <w:r>
              <w:rPr>
                <w:noProof/>
                <w:webHidden/>
              </w:rPr>
              <w:instrText xml:space="preserve"> PAGEREF _Toc62753844 \h </w:instrText>
            </w:r>
            <w:r>
              <w:rPr>
                <w:noProof/>
                <w:webHidden/>
              </w:rPr>
            </w:r>
            <w:r>
              <w:rPr>
                <w:noProof/>
                <w:webHidden/>
              </w:rPr>
              <w:fldChar w:fldCharType="separate"/>
            </w:r>
            <w:r>
              <w:rPr>
                <w:noProof/>
                <w:webHidden/>
              </w:rPr>
              <w:t>54</w:t>
            </w:r>
            <w:r>
              <w:rPr>
                <w:noProof/>
                <w:webHidden/>
              </w:rPr>
              <w:fldChar w:fldCharType="end"/>
            </w:r>
          </w:hyperlink>
        </w:p>
        <w:p w14:paraId="1D4327AB" w14:textId="10B041EB" w:rsidR="00512168" w:rsidRDefault="00512168">
          <w:pPr>
            <w:pStyle w:val="TM2"/>
            <w:tabs>
              <w:tab w:val="right" w:leader="dot" w:pos="9062"/>
            </w:tabs>
            <w:rPr>
              <w:rFonts w:asciiTheme="minorHAnsi" w:eastAsiaTheme="minorEastAsia" w:hAnsiTheme="minorHAnsi"/>
              <w:noProof/>
              <w:color w:val="auto"/>
              <w:lang w:eastAsia="fr-FR"/>
            </w:rPr>
          </w:pPr>
          <w:hyperlink w:anchor="_Toc62753845" w:history="1">
            <w:r w:rsidRPr="00231A24">
              <w:rPr>
                <w:rStyle w:val="Lienhypertexte"/>
                <w:noProof/>
              </w:rPr>
              <w:t>Owners and Production Information</w:t>
            </w:r>
            <w:r>
              <w:rPr>
                <w:noProof/>
                <w:webHidden/>
              </w:rPr>
              <w:tab/>
            </w:r>
            <w:r>
              <w:rPr>
                <w:noProof/>
                <w:webHidden/>
              </w:rPr>
              <w:fldChar w:fldCharType="begin"/>
            </w:r>
            <w:r>
              <w:rPr>
                <w:noProof/>
                <w:webHidden/>
              </w:rPr>
              <w:instrText xml:space="preserve"> PAGEREF _Toc62753845 \h </w:instrText>
            </w:r>
            <w:r>
              <w:rPr>
                <w:noProof/>
                <w:webHidden/>
              </w:rPr>
            </w:r>
            <w:r>
              <w:rPr>
                <w:noProof/>
                <w:webHidden/>
              </w:rPr>
              <w:fldChar w:fldCharType="separate"/>
            </w:r>
            <w:r>
              <w:rPr>
                <w:noProof/>
                <w:webHidden/>
              </w:rPr>
              <w:t>54</w:t>
            </w:r>
            <w:r>
              <w:rPr>
                <w:noProof/>
                <w:webHidden/>
              </w:rPr>
              <w:fldChar w:fldCharType="end"/>
            </w:r>
          </w:hyperlink>
        </w:p>
        <w:p w14:paraId="34559454" w14:textId="18168F52" w:rsidR="00512168" w:rsidRDefault="00512168">
          <w:pPr>
            <w:pStyle w:val="TM2"/>
            <w:tabs>
              <w:tab w:val="right" w:leader="dot" w:pos="9062"/>
            </w:tabs>
            <w:rPr>
              <w:rFonts w:asciiTheme="minorHAnsi" w:eastAsiaTheme="minorEastAsia" w:hAnsiTheme="minorHAnsi"/>
              <w:noProof/>
              <w:color w:val="auto"/>
              <w:lang w:eastAsia="fr-FR"/>
            </w:rPr>
          </w:pPr>
          <w:hyperlink w:anchor="_Toc62753846" w:history="1">
            <w:r w:rsidRPr="00231A24">
              <w:rPr>
                <w:rStyle w:val="Lienhypertexte"/>
                <w:noProof/>
              </w:rPr>
              <w:t>Restricted</w:t>
            </w:r>
            <w:r>
              <w:rPr>
                <w:noProof/>
                <w:webHidden/>
              </w:rPr>
              <w:tab/>
            </w:r>
            <w:r>
              <w:rPr>
                <w:noProof/>
                <w:webHidden/>
              </w:rPr>
              <w:fldChar w:fldCharType="begin"/>
            </w:r>
            <w:r>
              <w:rPr>
                <w:noProof/>
                <w:webHidden/>
              </w:rPr>
              <w:instrText xml:space="preserve"> PAGEREF _Toc62753846 \h </w:instrText>
            </w:r>
            <w:r>
              <w:rPr>
                <w:noProof/>
                <w:webHidden/>
              </w:rPr>
            </w:r>
            <w:r>
              <w:rPr>
                <w:noProof/>
                <w:webHidden/>
              </w:rPr>
              <w:fldChar w:fldCharType="separate"/>
            </w:r>
            <w:r>
              <w:rPr>
                <w:noProof/>
                <w:webHidden/>
              </w:rPr>
              <w:t>55</w:t>
            </w:r>
            <w:r>
              <w:rPr>
                <w:noProof/>
                <w:webHidden/>
              </w:rPr>
              <w:fldChar w:fldCharType="end"/>
            </w:r>
          </w:hyperlink>
        </w:p>
        <w:p w14:paraId="52281FC0" w14:textId="50F11346" w:rsidR="00512168" w:rsidRDefault="00512168">
          <w:pPr>
            <w:pStyle w:val="TM2"/>
            <w:tabs>
              <w:tab w:val="right" w:leader="dot" w:pos="9062"/>
            </w:tabs>
            <w:rPr>
              <w:rFonts w:asciiTheme="minorHAnsi" w:eastAsiaTheme="minorEastAsia" w:hAnsiTheme="minorHAnsi"/>
              <w:noProof/>
              <w:color w:val="auto"/>
              <w:lang w:eastAsia="fr-FR"/>
            </w:rPr>
          </w:pPr>
          <w:hyperlink w:anchor="_Toc62753847" w:history="1">
            <w:r w:rsidRPr="00231A24">
              <w:rPr>
                <w:rStyle w:val="Lienhypertexte"/>
                <w:noProof/>
              </w:rPr>
              <w:t>Confidential</w:t>
            </w:r>
            <w:r>
              <w:rPr>
                <w:noProof/>
                <w:webHidden/>
              </w:rPr>
              <w:tab/>
            </w:r>
            <w:r>
              <w:rPr>
                <w:noProof/>
                <w:webHidden/>
              </w:rPr>
              <w:fldChar w:fldCharType="begin"/>
            </w:r>
            <w:r>
              <w:rPr>
                <w:noProof/>
                <w:webHidden/>
              </w:rPr>
              <w:instrText xml:space="preserve"> PAGEREF _Toc62753847 \h </w:instrText>
            </w:r>
            <w:r>
              <w:rPr>
                <w:noProof/>
                <w:webHidden/>
              </w:rPr>
            </w:r>
            <w:r>
              <w:rPr>
                <w:noProof/>
                <w:webHidden/>
              </w:rPr>
              <w:fldChar w:fldCharType="separate"/>
            </w:r>
            <w:r>
              <w:rPr>
                <w:noProof/>
                <w:webHidden/>
              </w:rPr>
              <w:t>55</w:t>
            </w:r>
            <w:r>
              <w:rPr>
                <w:noProof/>
                <w:webHidden/>
              </w:rPr>
              <w:fldChar w:fldCharType="end"/>
            </w:r>
          </w:hyperlink>
        </w:p>
        <w:p w14:paraId="6856DC4B" w14:textId="760DCF41" w:rsidR="00512168" w:rsidRDefault="00512168">
          <w:pPr>
            <w:pStyle w:val="TM2"/>
            <w:tabs>
              <w:tab w:val="right" w:leader="dot" w:pos="9062"/>
            </w:tabs>
            <w:rPr>
              <w:rFonts w:asciiTheme="minorHAnsi" w:eastAsiaTheme="minorEastAsia" w:hAnsiTheme="minorHAnsi"/>
              <w:noProof/>
              <w:color w:val="auto"/>
              <w:lang w:eastAsia="fr-FR"/>
            </w:rPr>
          </w:pPr>
          <w:hyperlink w:anchor="_Toc62753848" w:history="1">
            <w:r w:rsidRPr="00231A24">
              <w:rPr>
                <w:rStyle w:val="Lienhypertexte"/>
                <w:noProof/>
              </w:rPr>
              <w:t>Public</w:t>
            </w:r>
            <w:r>
              <w:rPr>
                <w:noProof/>
                <w:webHidden/>
              </w:rPr>
              <w:tab/>
            </w:r>
            <w:r>
              <w:rPr>
                <w:noProof/>
                <w:webHidden/>
              </w:rPr>
              <w:fldChar w:fldCharType="begin"/>
            </w:r>
            <w:r>
              <w:rPr>
                <w:noProof/>
                <w:webHidden/>
              </w:rPr>
              <w:instrText xml:space="preserve"> PAGEREF _Toc62753848 \h </w:instrText>
            </w:r>
            <w:r>
              <w:rPr>
                <w:noProof/>
                <w:webHidden/>
              </w:rPr>
            </w:r>
            <w:r>
              <w:rPr>
                <w:noProof/>
                <w:webHidden/>
              </w:rPr>
              <w:fldChar w:fldCharType="separate"/>
            </w:r>
            <w:r>
              <w:rPr>
                <w:noProof/>
                <w:webHidden/>
              </w:rPr>
              <w:t>55</w:t>
            </w:r>
            <w:r>
              <w:rPr>
                <w:noProof/>
                <w:webHidden/>
              </w:rPr>
              <w:fldChar w:fldCharType="end"/>
            </w:r>
          </w:hyperlink>
        </w:p>
        <w:p w14:paraId="674E1763" w14:textId="6B332825" w:rsidR="00512168" w:rsidRDefault="00512168">
          <w:pPr>
            <w:pStyle w:val="TM2"/>
            <w:tabs>
              <w:tab w:val="right" w:leader="dot" w:pos="9062"/>
            </w:tabs>
            <w:rPr>
              <w:rFonts w:asciiTheme="minorHAnsi" w:eastAsiaTheme="minorEastAsia" w:hAnsiTheme="minorHAnsi"/>
              <w:noProof/>
              <w:color w:val="auto"/>
              <w:lang w:eastAsia="fr-FR"/>
            </w:rPr>
          </w:pPr>
          <w:hyperlink w:anchor="_Toc62753849" w:history="1">
            <w:r w:rsidRPr="00231A24">
              <w:rPr>
                <w:rStyle w:val="Lienhypertexte"/>
                <w:noProof/>
              </w:rPr>
              <w:t>Owners and Access Decisions</w:t>
            </w:r>
            <w:r>
              <w:rPr>
                <w:noProof/>
                <w:webHidden/>
              </w:rPr>
              <w:tab/>
            </w:r>
            <w:r>
              <w:rPr>
                <w:noProof/>
                <w:webHidden/>
              </w:rPr>
              <w:fldChar w:fldCharType="begin"/>
            </w:r>
            <w:r>
              <w:rPr>
                <w:noProof/>
                <w:webHidden/>
              </w:rPr>
              <w:instrText xml:space="preserve"> PAGEREF _Toc62753849 \h </w:instrText>
            </w:r>
            <w:r>
              <w:rPr>
                <w:noProof/>
                <w:webHidden/>
              </w:rPr>
            </w:r>
            <w:r>
              <w:rPr>
                <w:noProof/>
                <w:webHidden/>
              </w:rPr>
              <w:fldChar w:fldCharType="separate"/>
            </w:r>
            <w:r>
              <w:rPr>
                <w:noProof/>
                <w:webHidden/>
              </w:rPr>
              <w:t>55</w:t>
            </w:r>
            <w:r>
              <w:rPr>
                <w:noProof/>
                <w:webHidden/>
              </w:rPr>
              <w:fldChar w:fldCharType="end"/>
            </w:r>
          </w:hyperlink>
        </w:p>
        <w:p w14:paraId="39E4319E" w14:textId="787116E4" w:rsidR="00512168" w:rsidRDefault="00512168">
          <w:pPr>
            <w:pStyle w:val="TM1"/>
            <w:rPr>
              <w:rFonts w:asciiTheme="minorHAnsi" w:eastAsiaTheme="minorEastAsia" w:hAnsiTheme="minorHAnsi"/>
              <w:noProof/>
              <w:lang w:eastAsia="fr-FR"/>
            </w:rPr>
          </w:pPr>
          <w:hyperlink w:anchor="_Toc62753850" w:history="1">
            <w:r w:rsidRPr="00231A24">
              <w:rPr>
                <w:rStyle w:val="Lienhypertexte"/>
                <w:noProof/>
              </w:rPr>
              <w:t>62.</w:t>
            </w:r>
            <w:r>
              <w:rPr>
                <w:rFonts w:asciiTheme="minorHAnsi" w:eastAsiaTheme="minorEastAsia" w:hAnsiTheme="minorHAnsi"/>
                <w:noProof/>
                <w:lang w:eastAsia="fr-FR"/>
              </w:rPr>
              <w:tab/>
            </w:r>
            <w:r w:rsidRPr="00231A24">
              <w:rPr>
                <w:rStyle w:val="Lienhypertexte"/>
                <w:noProof/>
              </w:rPr>
              <w:t>Object Reuse and Disposal</w:t>
            </w:r>
            <w:r>
              <w:rPr>
                <w:noProof/>
                <w:webHidden/>
              </w:rPr>
              <w:tab/>
            </w:r>
            <w:r>
              <w:rPr>
                <w:noProof/>
                <w:webHidden/>
              </w:rPr>
              <w:fldChar w:fldCharType="begin"/>
            </w:r>
            <w:r>
              <w:rPr>
                <w:noProof/>
                <w:webHidden/>
              </w:rPr>
              <w:instrText xml:space="preserve"> PAGEREF _Toc62753850 \h </w:instrText>
            </w:r>
            <w:r>
              <w:rPr>
                <w:noProof/>
                <w:webHidden/>
              </w:rPr>
            </w:r>
            <w:r>
              <w:rPr>
                <w:noProof/>
                <w:webHidden/>
              </w:rPr>
              <w:fldChar w:fldCharType="separate"/>
            </w:r>
            <w:r>
              <w:rPr>
                <w:noProof/>
                <w:webHidden/>
              </w:rPr>
              <w:t>55</w:t>
            </w:r>
            <w:r>
              <w:rPr>
                <w:noProof/>
                <w:webHidden/>
              </w:rPr>
              <w:fldChar w:fldCharType="end"/>
            </w:r>
          </w:hyperlink>
        </w:p>
        <w:p w14:paraId="02504F85" w14:textId="56A8F0FA" w:rsidR="00512168" w:rsidRDefault="00512168">
          <w:pPr>
            <w:pStyle w:val="TM1"/>
            <w:rPr>
              <w:rFonts w:asciiTheme="minorHAnsi" w:eastAsiaTheme="minorEastAsia" w:hAnsiTheme="minorHAnsi"/>
              <w:noProof/>
              <w:lang w:eastAsia="fr-FR"/>
            </w:rPr>
          </w:pPr>
          <w:hyperlink w:anchor="_Toc62753851" w:history="1">
            <w:r w:rsidRPr="00231A24">
              <w:rPr>
                <w:rStyle w:val="Lienhypertexte"/>
                <w:rFonts w:cs="Arial"/>
                <w:noProof/>
              </w:rPr>
              <w:t>63.</w:t>
            </w:r>
            <w:r>
              <w:rPr>
                <w:rFonts w:asciiTheme="minorHAnsi" w:eastAsiaTheme="minorEastAsia" w:hAnsiTheme="minorHAnsi"/>
                <w:noProof/>
                <w:lang w:eastAsia="fr-FR"/>
              </w:rPr>
              <w:tab/>
            </w:r>
            <w:r w:rsidRPr="00231A24">
              <w:rPr>
                <w:rStyle w:val="Lienhypertexte"/>
                <w:rFonts w:cs="Arial"/>
                <w:noProof/>
              </w:rPr>
              <w:t>Physical Security</w:t>
            </w:r>
            <w:r>
              <w:rPr>
                <w:noProof/>
                <w:webHidden/>
              </w:rPr>
              <w:tab/>
            </w:r>
            <w:r>
              <w:rPr>
                <w:noProof/>
                <w:webHidden/>
              </w:rPr>
              <w:fldChar w:fldCharType="begin"/>
            </w:r>
            <w:r>
              <w:rPr>
                <w:noProof/>
                <w:webHidden/>
              </w:rPr>
              <w:instrText xml:space="preserve"> PAGEREF _Toc62753851 \h </w:instrText>
            </w:r>
            <w:r>
              <w:rPr>
                <w:noProof/>
                <w:webHidden/>
              </w:rPr>
            </w:r>
            <w:r>
              <w:rPr>
                <w:noProof/>
                <w:webHidden/>
              </w:rPr>
              <w:fldChar w:fldCharType="separate"/>
            </w:r>
            <w:r>
              <w:rPr>
                <w:noProof/>
                <w:webHidden/>
              </w:rPr>
              <w:t>56</w:t>
            </w:r>
            <w:r>
              <w:rPr>
                <w:noProof/>
                <w:webHidden/>
              </w:rPr>
              <w:fldChar w:fldCharType="end"/>
            </w:r>
          </w:hyperlink>
        </w:p>
        <w:p w14:paraId="5E0761FA" w14:textId="7B6159CA" w:rsidR="00512168" w:rsidRDefault="00512168">
          <w:pPr>
            <w:pStyle w:val="TM2"/>
            <w:tabs>
              <w:tab w:val="right" w:leader="dot" w:pos="9062"/>
            </w:tabs>
            <w:rPr>
              <w:rFonts w:asciiTheme="minorHAnsi" w:eastAsiaTheme="minorEastAsia" w:hAnsiTheme="minorHAnsi"/>
              <w:noProof/>
              <w:color w:val="auto"/>
              <w:lang w:eastAsia="fr-FR"/>
            </w:rPr>
          </w:pPr>
          <w:hyperlink w:anchor="_Toc62753852" w:history="1">
            <w:r w:rsidRPr="00231A24">
              <w:rPr>
                <w:rStyle w:val="Lienhypertexte"/>
                <w:noProof/>
              </w:rPr>
              <w:t>Data Center Access</w:t>
            </w:r>
            <w:r>
              <w:rPr>
                <w:noProof/>
                <w:webHidden/>
              </w:rPr>
              <w:tab/>
            </w:r>
            <w:r>
              <w:rPr>
                <w:noProof/>
                <w:webHidden/>
              </w:rPr>
              <w:fldChar w:fldCharType="begin"/>
            </w:r>
            <w:r>
              <w:rPr>
                <w:noProof/>
                <w:webHidden/>
              </w:rPr>
              <w:instrText xml:space="preserve"> PAGEREF _Toc62753852 \h </w:instrText>
            </w:r>
            <w:r>
              <w:rPr>
                <w:noProof/>
                <w:webHidden/>
              </w:rPr>
            </w:r>
            <w:r>
              <w:rPr>
                <w:noProof/>
                <w:webHidden/>
              </w:rPr>
              <w:fldChar w:fldCharType="separate"/>
            </w:r>
            <w:r>
              <w:rPr>
                <w:noProof/>
                <w:webHidden/>
              </w:rPr>
              <w:t>56</w:t>
            </w:r>
            <w:r>
              <w:rPr>
                <w:noProof/>
                <w:webHidden/>
              </w:rPr>
              <w:fldChar w:fldCharType="end"/>
            </w:r>
          </w:hyperlink>
        </w:p>
        <w:p w14:paraId="5C46AAA8" w14:textId="01C000BF" w:rsidR="00512168" w:rsidRDefault="00512168">
          <w:pPr>
            <w:pStyle w:val="TM2"/>
            <w:tabs>
              <w:tab w:val="right" w:leader="dot" w:pos="9062"/>
            </w:tabs>
            <w:rPr>
              <w:rFonts w:asciiTheme="minorHAnsi" w:eastAsiaTheme="minorEastAsia" w:hAnsiTheme="minorHAnsi"/>
              <w:noProof/>
              <w:color w:val="auto"/>
              <w:lang w:eastAsia="fr-FR"/>
            </w:rPr>
          </w:pPr>
          <w:hyperlink w:anchor="_Toc62753853" w:history="1">
            <w:r w:rsidRPr="00231A24">
              <w:rPr>
                <w:rStyle w:val="Lienhypertexte"/>
                <w:noProof/>
              </w:rPr>
              <w:t>Facility Access</w:t>
            </w:r>
            <w:r>
              <w:rPr>
                <w:noProof/>
                <w:webHidden/>
              </w:rPr>
              <w:tab/>
            </w:r>
            <w:r>
              <w:rPr>
                <w:noProof/>
                <w:webHidden/>
              </w:rPr>
              <w:fldChar w:fldCharType="begin"/>
            </w:r>
            <w:r>
              <w:rPr>
                <w:noProof/>
                <w:webHidden/>
              </w:rPr>
              <w:instrText xml:space="preserve"> PAGEREF _Toc62753853 \h </w:instrText>
            </w:r>
            <w:r>
              <w:rPr>
                <w:noProof/>
                <w:webHidden/>
              </w:rPr>
            </w:r>
            <w:r>
              <w:rPr>
                <w:noProof/>
                <w:webHidden/>
              </w:rPr>
              <w:fldChar w:fldCharType="separate"/>
            </w:r>
            <w:r>
              <w:rPr>
                <w:noProof/>
                <w:webHidden/>
              </w:rPr>
              <w:t>56</w:t>
            </w:r>
            <w:r>
              <w:rPr>
                <w:noProof/>
                <w:webHidden/>
              </w:rPr>
              <w:fldChar w:fldCharType="end"/>
            </w:r>
          </w:hyperlink>
        </w:p>
        <w:p w14:paraId="1E0DE306" w14:textId="35E4BBA9" w:rsidR="00512168" w:rsidRDefault="00512168">
          <w:pPr>
            <w:pStyle w:val="TM2"/>
            <w:tabs>
              <w:tab w:val="right" w:leader="dot" w:pos="9062"/>
            </w:tabs>
            <w:rPr>
              <w:rFonts w:asciiTheme="minorHAnsi" w:eastAsiaTheme="minorEastAsia" w:hAnsiTheme="minorHAnsi"/>
              <w:noProof/>
              <w:color w:val="auto"/>
              <w:lang w:eastAsia="fr-FR"/>
            </w:rPr>
          </w:pPr>
          <w:hyperlink w:anchor="_Toc62753854" w:history="1">
            <w:r w:rsidRPr="00231A24">
              <w:rPr>
                <w:rStyle w:val="Lienhypertexte"/>
                <w:noProof/>
              </w:rPr>
              <w:t>Special Considerations for Restricted Information</w:t>
            </w:r>
            <w:r>
              <w:rPr>
                <w:noProof/>
                <w:webHidden/>
              </w:rPr>
              <w:tab/>
            </w:r>
            <w:r>
              <w:rPr>
                <w:noProof/>
                <w:webHidden/>
              </w:rPr>
              <w:fldChar w:fldCharType="begin"/>
            </w:r>
            <w:r>
              <w:rPr>
                <w:noProof/>
                <w:webHidden/>
              </w:rPr>
              <w:instrText xml:space="preserve"> PAGEREF _Toc62753854 \h </w:instrText>
            </w:r>
            <w:r>
              <w:rPr>
                <w:noProof/>
                <w:webHidden/>
              </w:rPr>
            </w:r>
            <w:r>
              <w:rPr>
                <w:noProof/>
                <w:webHidden/>
              </w:rPr>
              <w:fldChar w:fldCharType="separate"/>
            </w:r>
            <w:r>
              <w:rPr>
                <w:noProof/>
                <w:webHidden/>
              </w:rPr>
              <w:t>56</w:t>
            </w:r>
            <w:r>
              <w:rPr>
                <w:noProof/>
                <w:webHidden/>
              </w:rPr>
              <w:fldChar w:fldCharType="end"/>
            </w:r>
          </w:hyperlink>
        </w:p>
        <w:p w14:paraId="15CB178D" w14:textId="5E6E8270" w:rsidR="00512168" w:rsidRDefault="00512168">
          <w:pPr>
            <w:pStyle w:val="TM2"/>
            <w:tabs>
              <w:tab w:val="right" w:leader="dot" w:pos="9062"/>
            </w:tabs>
            <w:rPr>
              <w:rFonts w:asciiTheme="minorHAnsi" w:eastAsiaTheme="minorEastAsia" w:hAnsiTheme="minorHAnsi"/>
              <w:noProof/>
              <w:color w:val="auto"/>
              <w:lang w:eastAsia="fr-FR"/>
            </w:rPr>
          </w:pPr>
          <w:hyperlink w:anchor="_Toc62753855" w:history="1">
            <w:r w:rsidRPr="00231A24">
              <w:rPr>
                <w:rStyle w:val="Lienhypertexte"/>
                <w:noProof/>
              </w:rPr>
              <w:t>Data Encryption Software</w:t>
            </w:r>
            <w:r>
              <w:rPr>
                <w:noProof/>
                <w:webHidden/>
              </w:rPr>
              <w:tab/>
            </w:r>
            <w:r>
              <w:rPr>
                <w:noProof/>
                <w:webHidden/>
              </w:rPr>
              <w:fldChar w:fldCharType="begin"/>
            </w:r>
            <w:r>
              <w:rPr>
                <w:noProof/>
                <w:webHidden/>
              </w:rPr>
              <w:instrText xml:space="preserve"> PAGEREF _Toc62753855 \h </w:instrText>
            </w:r>
            <w:r>
              <w:rPr>
                <w:noProof/>
                <w:webHidden/>
              </w:rPr>
            </w:r>
            <w:r>
              <w:rPr>
                <w:noProof/>
                <w:webHidden/>
              </w:rPr>
              <w:fldChar w:fldCharType="separate"/>
            </w:r>
            <w:r>
              <w:rPr>
                <w:noProof/>
                <w:webHidden/>
              </w:rPr>
              <w:t>56</w:t>
            </w:r>
            <w:r>
              <w:rPr>
                <w:noProof/>
                <w:webHidden/>
              </w:rPr>
              <w:fldChar w:fldCharType="end"/>
            </w:r>
          </w:hyperlink>
        </w:p>
        <w:p w14:paraId="2B5342CF" w14:textId="4CBEF72F" w:rsidR="00512168" w:rsidRDefault="00512168">
          <w:pPr>
            <w:pStyle w:val="TM1"/>
            <w:rPr>
              <w:rFonts w:asciiTheme="minorHAnsi" w:eastAsiaTheme="minorEastAsia" w:hAnsiTheme="minorHAnsi"/>
              <w:noProof/>
              <w:lang w:eastAsia="fr-FR"/>
            </w:rPr>
          </w:pPr>
          <w:hyperlink w:anchor="_Toc62753856" w:history="1">
            <w:r w:rsidRPr="00231A24">
              <w:rPr>
                <w:rStyle w:val="Lienhypertexte"/>
                <w:noProof/>
              </w:rPr>
              <w:t>64.</w:t>
            </w:r>
            <w:r>
              <w:rPr>
                <w:rFonts w:asciiTheme="minorHAnsi" w:eastAsiaTheme="minorEastAsia" w:hAnsiTheme="minorHAnsi"/>
                <w:noProof/>
                <w:lang w:eastAsia="fr-FR"/>
              </w:rPr>
              <w:tab/>
            </w:r>
            <w:r w:rsidRPr="00231A24">
              <w:rPr>
                <w:rStyle w:val="Lienhypertexte"/>
                <w:noProof/>
              </w:rPr>
              <w:t>Information Transfer</w:t>
            </w:r>
            <w:r>
              <w:rPr>
                <w:noProof/>
                <w:webHidden/>
              </w:rPr>
              <w:tab/>
            </w:r>
            <w:r>
              <w:rPr>
                <w:noProof/>
                <w:webHidden/>
              </w:rPr>
              <w:fldChar w:fldCharType="begin"/>
            </w:r>
            <w:r>
              <w:rPr>
                <w:noProof/>
                <w:webHidden/>
              </w:rPr>
              <w:instrText xml:space="preserve"> PAGEREF _Toc62753856 \h </w:instrText>
            </w:r>
            <w:r>
              <w:rPr>
                <w:noProof/>
                <w:webHidden/>
              </w:rPr>
            </w:r>
            <w:r>
              <w:rPr>
                <w:noProof/>
                <w:webHidden/>
              </w:rPr>
              <w:fldChar w:fldCharType="separate"/>
            </w:r>
            <w:r>
              <w:rPr>
                <w:noProof/>
                <w:webHidden/>
              </w:rPr>
              <w:t>56</w:t>
            </w:r>
            <w:r>
              <w:rPr>
                <w:noProof/>
                <w:webHidden/>
              </w:rPr>
              <w:fldChar w:fldCharType="end"/>
            </w:r>
          </w:hyperlink>
        </w:p>
        <w:p w14:paraId="3436B6B9" w14:textId="26789E8C" w:rsidR="00512168" w:rsidRDefault="00512168">
          <w:pPr>
            <w:pStyle w:val="TM2"/>
            <w:tabs>
              <w:tab w:val="right" w:leader="dot" w:pos="9062"/>
            </w:tabs>
            <w:rPr>
              <w:rFonts w:asciiTheme="minorHAnsi" w:eastAsiaTheme="minorEastAsia" w:hAnsiTheme="minorHAnsi"/>
              <w:noProof/>
              <w:color w:val="auto"/>
              <w:lang w:eastAsia="fr-FR"/>
            </w:rPr>
          </w:pPr>
          <w:hyperlink w:anchor="_Toc62753857" w:history="1">
            <w:r w:rsidRPr="00231A24">
              <w:rPr>
                <w:rStyle w:val="Lienhypertexte"/>
                <w:noProof/>
              </w:rPr>
              <w:t>Transmission Over Networks</w:t>
            </w:r>
            <w:r>
              <w:rPr>
                <w:noProof/>
                <w:webHidden/>
              </w:rPr>
              <w:tab/>
            </w:r>
            <w:r>
              <w:rPr>
                <w:noProof/>
                <w:webHidden/>
              </w:rPr>
              <w:fldChar w:fldCharType="begin"/>
            </w:r>
            <w:r>
              <w:rPr>
                <w:noProof/>
                <w:webHidden/>
              </w:rPr>
              <w:instrText xml:space="preserve"> PAGEREF _Toc62753857 \h </w:instrText>
            </w:r>
            <w:r>
              <w:rPr>
                <w:noProof/>
                <w:webHidden/>
              </w:rPr>
            </w:r>
            <w:r>
              <w:rPr>
                <w:noProof/>
                <w:webHidden/>
              </w:rPr>
              <w:fldChar w:fldCharType="separate"/>
            </w:r>
            <w:r>
              <w:rPr>
                <w:noProof/>
                <w:webHidden/>
              </w:rPr>
              <w:t>56</w:t>
            </w:r>
            <w:r>
              <w:rPr>
                <w:noProof/>
                <w:webHidden/>
              </w:rPr>
              <w:fldChar w:fldCharType="end"/>
            </w:r>
          </w:hyperlink>
        </w:p>
        <w:p w14:paraId="320CA189" w14:textId="7FF39979" w:rsidR="00512168" w:rsidRDefault="00512168">
          <w:pPr>
            <w:pStyle w:val="TM2"/>
            <w:tabs>
              <w:tab w:val="right" w:leader="dot" w:pos="9062"/>
            </w:tabs>
            <w:rPr>
              <w:rFonts w:asciiTheme="minorHAnsi" w:eastAsiaTheme="minorEastAsia" w:hAnsiTheme="minorHAnsi"/>
              <w:noProof/>
              <w:color w:val="auto"/>
              <w:lang w:eastAsia="fr-FR"/>
            </w:rPr>
          </w:pPr>
          <w:hyperlink w:anchor="_Toc62753858" w:history="1">
            <w:r w:rsidRPr="00231A24">
              <w:rPr>
                <w:rStyle w:val="Lienhypertexte"/>
                <w:noProof/>
              </w:rPr>
              <w:t>Transfer to Another Computer</w:t>
            </w:r>
            <w:r>
              <w:rPr>
                <w:noProof/>
                <w:webHidden/>
              </w:rPr>
              <w:tab/>
            </w:r>
            <w:r>
              <w:rPr>
                <w:noProof/>
                <w:webHidden/>
              </w:rPr>
              <w:fldChar w:fldCharType="begin"/>
            </w:r>
            <w:r>
              <w:rPr>
                <w:noProof/>
                <w:webHidden/>
              </w:rPr>
              <w:instrText xml:space="preserve"> PAGEREF _Toc62753858 \h </w:instrText>
            </w:r>
            <w:r>
              <w:rPr>
                <w:noProof/>
                <w:webHidden/>
              </w:rPr>
            </w:r>
            <w:r>
              <w:rPr>
                <w:noProof/>
                <w:webHidden/>
              </w:rPr>
              <w:fldChar w:fldCharType="separate"/>
            </w:r>
            <w:r>
              <w:rPr>
                <w:noProof/>
                <w:webHidden/>
              </w:rPr>
              <w:t>57</w:t>
            </w:r>
            <w:r>
              <w:rPr>
                <w:noProof/>
                <w:webHidden/>
              </w:rPr>
              <w:fldChar w:fldCharType="end"/>
            </w:r>
          </w:hyperlink>
        </w:p>
        <w:p w14:paraId="299DE5CE" w14:textId="4CECB366" w:rsidR="00512168" w:rsidRDefault="00512168">
          <w:pPr>
            <w:pStyle w:val="TM1"/>
            <w:rPr>
              <w:rFonts w:asciiTheme="minorHAnsi" w:eastAsiaTheme="minorEastAsia" w:hAnsiTheme="minorHAnsi"/>
              <w:noProof/>
              <w:lang w:eastAsia="fr-FR"/>
            </w:rPr>
          </w:pPr>
          <w:hyperlink w:anchor="_Toc62753859" w:history="1">
            <w:r w:rsidRPr="00231A24">
              <w:rPr>
                <w:rStyle w:val="Lienhypertexte"/>
                <w:noProof/>
              </w:rPr>
              <w:t>65.</w:t>
            </w:r>
            <w:r>
              <w:rPr>
                <w:rFonts w:asciiTheme="minorHAnsi" w:eastAsiaTheme="minorEastAsia" w:hAnsiTheme="minorHAnsi"/>
                <w:noProof/>
                <w:lang w:eastAsia="fr-FR"/>
              </w:rPr>
              <w:tab/>
            </w:r>
            <w:r w:rsidRPr="00231A24">
              <w:rPr>
                <w:rStyle w:val="Lienhypertexte"/>
                <w:noProof/>
              </w:rPr>
              <w:t>Software Security</w:t>
            </w:r>
            <w:r>
              <w:rPr>
                <w:noProof/>
                <w:webHidden/>
              </w:rPr>
              <w:tab/>
            </w:r>
            <w:r>
              <w:rPr>
                <w:noProof/>
                <w:webHidden/>
              </w:rPr>
              <w:fldChar w:fldCharType="begin"/>
            </w:r>
            <w:r>
              <w:rPr>
                <w:noProof/>
                <w:webHidden/>
              </w:rPr>
              <w:instrText xml:space="preserve"> PAGEREF _Toc62753859 \h </w:instrText>
            </w:r>
            <w:r>
              <w:rPr>
                <w:noProof/>
                <w:webHidden/>
              </w:rPr>
            </w:r>
            <w:r>
              <w:rPr>
                <w:noProof/>
                <w:webHidden/>
              </w:rPr>
              <w:fldChar w:fldCharType="separate"/>
            </w:r>
            <w:r>
              <w:rPr>
                <w:noProof/>
                <w:webHidden/>
              </w:rPr>
              <w:t>57</w:t>
            </w:r>
            <w:r>
              <w:rPr>
                <w:noProof/>
                <w:webHidden/>
              </w:rPr>
              <w:fldChar w:fldCharType="end"/>
            </w:r>
          </w:hyperlink>
        </w:p>
        <w:p w14:paraId="2985CBEE" w14:textId="6999FBA5" w:rsidR="00512168" w:rsidRDefault="00512168">
          <w:pPr>
            <w:pStyle w:val="TM2"/>
            <w:tabs>
              <w:tab w:val="right" w:leader="dot" w:pos="9062"/>
            </w:tabs>
            <w:rPr>
              <w:rFonts w:asciiTheme="minorHAnsi" w:eastAsiaTheme="minorEastAsia" w:hAnsiTheme="minorHAnsi"/>
              <w:noProof/>
              <w:color w:val="auto"/>
              <w:lang w:eastAsia="fr-FR"/>
            </w:rPr>
          </w:pPr>
          <w:hyperlink w:anchor="_Toc62753860" w:history="1">
            <w:r w:rsidRPr="00231A24">
              <w:rPr>
                <w:rStyle w:val="Lienhypertexte"/>
                <w:noProof/>
              </w:rPr>
              <w:t>Secure Storage of object and source code</w:t>
            </w:r>
            <w:r>
              <w:rPr>
                <w:noProof/>
                <w:webHidden/>
              </w:rPr>
              <w:tab/>
            </w:r>
            <w:r>
              <w:rPr>
                <w:noProof/>
                <w:webHidden/>
              </w:rPr>
              <w:fldChar w:fldCharType="begin"/>
            </w:r>
            <w:r>
              <w:rPr>
                <w:noProof/>
                <w:webHidden/>
              </w:rPr>
              <w:instrText xml:space="preserve"> PAGEREF _Toc62753860 \h </w:instrText>
            </w:r>
            <w:r>
              <w:rPr>
                <w:noProof/>
                <w:webHidden/>
              </w:rPr>
            </w:r>
            <w:r>
              <w:rPr>
                <w:noProof/>
                <w:webHidden/>
              </w:rPr>
              <w:fldChar w:fldCharType="separate"/>
            </w:r>
            <w:r>
              <w:rPr>
                <w:noProof/>
                <w:webHidden/>
              </w:rPr>
              <w:t>57</w:t>
            </w:r>
            <w:r>
              <w:rPr>
                <w:noProof/>
                <w:webHidden/>
              </w:rPr>
              <w:fldChar w:fldCharType="end"/>
            </w:r>
          </w:hyperlink>
        </w:p>
        <w:p w14:paraId="0CED36DE" w14:textId="5A0AA899" w:rsidR="00512168" w:rsidRDefault="00512168">
          <w:pPr>
            <w:pStyle w:val="TM2"/>
            <w:tabs>
              <w:tab w:val="right" w:leader="dot" w:pos="9062"/>
            </w:tabs>
            <w:rPr>
              <w:rFonts w:asciiTheme="minorHAnsi" w:eastAsiaTheme="minorEastAsia" w:hAnsiTheme="minorHAnsi"/>
              <w:noProof/>
              <w:color w:val="auto"/>
              <w:lang w:eastAsia="fr-FR"/>
            </w:rPr>
          </w:pPr>
          <w:hyperlink w:anchor="_Toc62753861" w:history="1">
            <w:r w:rsidRPr="00231A24">
              <w:rPr>
                <w:rStyle w:val="Lienhypertexte"/>
                <w:noProof/>
              </w:rPr>
              <w:t>Testing</w:t>
            </w:r>
            <w:r>
              <w:rPr>
                <w:noProof/>
                <w:webHidden/>
              </w:rPr>
              <w:tab/>
            </w:r>
            <w:r>
              <w:rPr>
                <w:noProof/>
                <w:webHidden/>
              </w:rPr>
              <w:fldChar w:fldCharType="begin"/>
            </w:r>
            <w:r>
              <w:rPr>
                <w:noProof/>
                <w:webHidden/>
              </w:rPr>
              <w:instrText xml:space="preserve"> PAGEREF _Toc62753861 \h </w:instrText>
            </w:r>
            <w:r>
              <w:rPr>
                <w:noProof/>
                <w:webHidden/>
              </w:rPr>
            </w:r>
            <w:r>
              <w:rPr>
                <w:noProof/>
                <w:webHidden/>
              </w:rPr>
              <w:fldChar w:fldCharType="separate"/>
            </w:r>
            <w:r>
              <w:rPr>
                <w:noProof/>
                <w:webHidden/>
              </w:rPr>
              <w:t>57</w:t>
            </w:r>
            <w:r>
              <w:rPr>
                <w:noProof/>
                <w:webHidden/>
              </w:rPr>
              <w:fldChar w:fldCharType="end"/>
            </w:r>
          </w:hyperlink>
        </w:p>
        <w:p w14:paraId="035E881E" w14:textId="15E21360" w:rsidR="00512168" w:rsidRDefault="00512168">
          <w:pPr>
            <w:pStyle w:val="TM2"/>
            <w:tabs>
              <w:tab w:val="right" w:leader="dot" w:pos="9062"/>
            </w:tabs>
            <w:rPr>
              <w:rFonts w:asciiTheme="minorHAnsi" w:eastAsiaTheme="minorEastAsia" w:hAnsiTheme="minorHAnsi"/>
              <w:noProof/>
              <w:color w:val="auto"/>
              <w:lang w:eastAsia="fr-FR"/>
            </w:rPr>
          </w:pPr>
          <w:hyperlink w:anchor="_Toc62753862" w:history="1">
            <w:r w:rsidRPr="00231A24">
              <w:rPr>
                <w:rStyle w:val="Lienhypertexte"/>
                <w:noProof/>
              </w:rPr>
              <w:t>Backups</w:t>
            </w:r>
            <w:r>
              <w:rPr>
                <w:noProof/>
                <w:webHidden/>
              </w:rPr>
              <w:tab/>
            </w:r>
            <w:r>
              <w:rPr>
                <w:noProof/>
                <w:webHidden/>
              </w:rPr>
              <w:fldChar w:fldCharType="begin"/>
            </w:r>
            <w:r>
              <w:rPr>
                <w:noProof/>
                <w:webHidden/>
              </w:rPr>
              <w:instrText xml:space="preserve"> PAGEREF _Toc62753862 \h </w:instrText>
            </w:r>
            <w:r>
              <w:rPr>
                <w:noProof/>
                <w:webHidden/>
              </w:rPr>
            </w:r>
            <w:r>
              <w:rPr>
                <w:noProof/>
                <w:webHidden/>
              </w:rPr>
              <w:fldChar w:fldCharType="separate"/>
            </w:r>
            <w:r>
              <w:rPr>
                <w:noProof/>
                <w:webHidden/>
              </w:rPr>
              <w:t>57</w:t>
            </w:r>
            <w:r>
              <w:rPr>
                <w:noProof/>
                <w:webHidden/>
              </w:rPr>
              <w:fldChar w:fldCharType="end"/>
            </w:r>
          </w:hyperlink>
        </w:p>
        <w:p w14:paraId="5C98937B" w14:textId="6CA6022E" w:rsidR="00512168" w:rsidRDefault="00512168">
          <w:pPr>
            <w:pStyle w:val="TM1"/>
            <w:rPr>
              <w:rFonts w:asciiTheme="minorHAnsi" w:eastAsiaTheme="minorEastAsia" w:hAnsiTheme="minorHAnsi"/>
              <w:noProof/>
              <w:lang w:eastAsia="fr-FR"/>
            </w:rPr>
          </w:pPr>
          <w:hyperlink w:anchor="_Toc62753863" w:history="1">
            <w:r w:rsidRPr="00231A24">
              <w:rPr>
                <w:rStyle w:val="Lienhypertexte"/>
                <w:noProof/>
              </w:rPr>
              <w:t>66.</w:t>
            </w:r>
            <w:r>
              <w:rPr>
                <w:rFonts w:asciiTheme="minorHAnsi" w:eastAsiaTheme="minorEastAsia" w:hAnsiTheme="minorHAnsi"/>
                <w:noProof/>
                <w:lang w:eastAsia="fr-FR"/>
              </w:rPr>
              <w:tab/>
            </w:r>
            <w:r w:rsidRPr="00231A24">
              <w:rPr>
                <w:rStyle w:val="Lienhypertexte"/>
                <w:noProof/>
              </w:rPr>
              <w:t>Key Management</w:t>
            </w:r>
            <w:r>
              <w:rPr>
                <w:noProof/>
                <w:webHidden/>
              </w:rPr>
              <w:tab/>
            </w:r>
            <w:r>
              <w:rPr>
                <w:noProof/>
                <w:webHidden/>
              </w:rPr>
              <w:fldChar w:fldCharType="begin"/>
            </w:r>
            <w:r>
              <w:rPr>
                <w:noProof/>
                <w:webHidden/>
              </w:rPr>
              <w:instrText xml:space="preserve"> PAGEREF _Toc62753863 \h </w:instrText>
            </w:r>
            <w:r>
              <w:rPr>
                <w:noProof/>
                <w:webHidden/>
              </w:rPr>
            </w:r>
            <w:r>
              <w:rPr>
                <w:noProof/>
                <w:webHidden/>
              </w:rPr>
              <w:fldChar w:fldCharType="separate"/>
            </w:r>
            <w:r>
              <w:rPr>
                <w:noProof/>
                <w:webHidden/>
              </w:rPr>
              <w:t>57</w:t>
            </w:r>
            <w:r>
              <w:rPr>
                <w:noProof/>
                <w:webHidden/>
              </w:rPr>
              <w:fldChar w:fldCharType="end"/>
            </w:r>
          </w:hyperlink>
        </w:p>
        <w:p w14:paraId="645EB271" w14:textId="0D7A0ECB" w:rsidR="00512168" w:rsidRDefault="00512168">
          <w:pPr>
            <w:pStyle w:val="TM2"/>
            <w:tabs>
              <w:tab w:val="right" w:leader="dot" w:pos="9062"/>
            </w:tabs>
            <w:rPr>
              <w:rFonts w:asciiTheme="minorHAnsi" w:eastAsiaTheme="minorEastAsia" w:hAnsiTheme="minorHAnsi"/>
              <w:noProof/>
              <w:color w:val="auto"/>
              <w:lang w:eastAsia="fr-FR"/>
            </w:rPr>
          </w:pPr>
          <w:hyperlink w:anchor="_Toc62753864" w:history="1">
            <w:r w:rsidRPr="00231A24">
              <w:rPr>
                <w:rStyle w:val="Lienhypertexte"/>
                <w:noProof/>
              </w:rPr>
              <w:t>Protection of Keys</w:t>
            </w:r>
            <w:r>
              <w:rPr>
                <w:noProof/>
                <w:webHidden/>
              </w:rPr>
              <w:tab/>
            </w:r>
            <w:r>
              <w:rPr>
                <w:noProof/>
                <w:webHidden/>
              </w:rPr>
              <w:fldChar w:fldCharType="begin"/>
            </w:r>
            <w:r>
              <w:rPr>
                <w:noProof/>
                <w:webHidden/>
              </w:rPr>
              <w:instrText xml:space="preserve"> PAGEREF _Toc62753864 \h </w:instrText>
            </w:r>
            <w:r>
              <w:rPr>
                <w:noProof/>
                <w:webHidden/>
              </w:rPr>
            </w:r>
            <w:r>
              <w:rPr>
                <w:noProof/>
                <w:webHidden/>
              </w:rPr>
              <w:fldChar w:fldCharType="separate"/>
            </w:r>
            <w:r>
              <w:rPr>
                <w:noProof/>
                <w:webHidden/>
              </w:rPr>
              <w:t>57</w:t>
            </w:r>
            <w:r>
              <w:rPr>
                <w:noProof/>
                <w:webHidden/>
              </w:rPr>
              <w:fldChar w:fldCharType="end"/>
            </w:r>
          </w:hyperlink>
        </w:p>
        <w:p w14:paraId="1FF0944F" w14:textId="3C263457" w:rsidR="00512168" w:rsidRDefault="00512168">
          <w:pPr>
            <w:pStyle w:val="TM2"/>
            <w:tabs>
              <w:tab w:val="right" w:leader="dot" w:pos="9062"/>
            </w:tabs>
            <w:rPr>
              <w:rFonts w:asciiTheme="minorHAnsi" w:eastAsiaTheme="minorEastAsia" w:hAnsiTheme="minorHAnsi"/>
              <w:noProof/>
              <w:color w:val="auto"/>
              <w:lang w:eastAsia="fr-FR"/>
            </w:rPr>
          </w:pPr>
          <w:hyperlink w:anchor="_Toc62753865" w:history="1">
            <w:r w:rsidRPr="00231A24">
              <w:rPr>
                <w:rStyle w:val="Lienhypertexte"/>
                <w:noProof/>
              </w:rPr>
              <w:t>Procedures</w:t>
            </w:r>
            <w:r>
              <w:rPr>
                <w:noProof/>
                <w:webHidden/>
              </w:rPr>
              <w:tab/>
            </w:r>
            <w:r>
              <w:rPr>
                <w:noProof/>
                <w:webHidden/>
              </w:rPr>
              <w:fldChar w:fldCharType="begin"/>
            </w:r>
            <w:r>
              <w:rPr>
                <w:noProof/>
                <w:webHidden/>
              </w:rPr>
              <w:instrText xml:space="preserve"> PAGEREF _Toc62753865 \h </w:instrText>
            </w:r>
            <w:r>
              <w:rPr>
                <w:noProof/>
                <w:webHidden/>
              </w:rPr>
            </w:r>
            <w:r>
              <w:rPr>
                <w:noProof/>
                <w:webHidden/>
              </w:rPr>
              <w:fldChar w:fldCharType="separate"/>
            </w:r>
            <w:r>
              <w:rPr>
                <w:noProof/>
                <w:webHidden/>
              </w:rPr>
              <w:t>57</w:t>
            </w:r>
            <w:r>
              <w:rPr>
                <w:noProof/>
                <w:webHidden/>
              </w:rPr>
              <w:fldChar w:fldCharType="end"/>
            </w:r>
          </w:hyperlink>
        </w:p>
        <w:p w14:paraId="6B766CD1" w14:textId="13841AC7" w:rsidR="00512168" w:rsidRDefault="00512168">
          <w:pPr>
            <w:pStyle w:val="TM2"/>
            <w:tabs>
              <w:tab w:val="right" w:leader="dot" w:pos="9062"/>
            </w:tabs>
            <w:rPr>
              <w:rFonts w:asciiTheme="minorHAnsi" w:eastAsiaTheme="minorEastAsia" w:hAnsiTheme="minorHAnsi"/>
              <w:noProof/>
              <w:color w:val="auto"/>
              <w:lang w:eastAsia="fr-FR"/>
            </w:rPr>
          </w:pPr>
          <w:hyperlink w:anchor="_Toc62753866" w:history="1">
            <w:r w:rsidRPr="00231A24">
              <w:rPr>
                <w:rStyle w:val="Lienhypertexte"/>
                <w:noProof/>
              </w:rPr>
              <w:t>Safeguarding of Keys</w:t>
            </w:r>
            <w:r>
              <w:rPr>
                <w:noProof/>
                <w:webHidden/>
              </w:rPr>
              <w:tab/>
            </w:r>
            <w:r>
              <w:rPr>
                <w:noProof/>
                <w:webHidden/>
              </w:rPr>
              <w:fldChar w:fldCharType="begin"/>
            </w:r>
            <w:r>
              <w:rPr>
                <w:noProof/>
                <w:webHidden/>
              </w:rPr>
              <w:instrText xml:space="preserve"> PAGEREF _Toc62753866 \h </w:instrText>
            </w:r>
            <w:r>
              <w:rPr>
                <w:noProof/>
                <w:webHidden/>
              </w:rPr>
            </w:r>
            <w:r>
              <w:rPr>
                <w:noProof/>
                <w:webHidden/>
              </w:rPr>
              <w:fldChar w:fldCharType="separate"/>
            </w:r>
            <w:r>
              <w:rPr>
                <w:noProof/>
                <w:webHidden/>
              </w:rPr>
              <w:t>58</w:t>
            </w:r>
            <w:r>
              <w:rPr>
                <w:noProof/>
                <w:webHidden/>
              </w:rPr>
              <w:fldChar w:fldCharType="end"/>
            </w:r>
          </w:hyperlink>
        </w:p>
        <w:p w14:paraId="39399120" w14:textId="32302EC8" w:rsidR="00512168" w:rsidRDefault="00512168">
          <w:pPr>
            <w:pStyle w:val="TM1"/>
            <w:rPr>
              <w:rFonts w:asciiTheme="minorHAnsi" w:eastAsiaTheme="minorEastAsia" w:hAnsiTheme="minorHAnsi"/>
              <w:noProof/>
              <w:lang w:eastAsia="fr-FR"/>
            </w:rPr>
          </w:pPr>
          <w:hyperlink w:anchor="_Toc62753867" w:history="1">
            <w:r w:rsidRPr="00231A24">
              <w:rPr>
                <w:rStyle w:val="Lienhypertexte"/>
                <w:noProof/>
              </w:rPr>
              <w:t>67.</w:t>
            </w:r>
            <w:r>
              <w:rPr>
                <w:rFonts w:asciiTheme="minorHAnsi" w:eastAsiaTheme="minorEastAsia" w:hAnsiTheme="minorHAnsi"/>
                <w:noProof/>
                <w:lang w:eastAsia="fr-FR"/>
              </w:rPr>
              <w:tab/>
            </w:r>
            <w:r w:rsidRPr="00231A24">
              <w:rPr>
                <w:rStyle w:val="Lienhypertexte"/>
                <w:i/>
                <w:iCs/>
                <w:noProof/>
              </w:rPr>
              <w:t>Overview</w:t>
            </w:r>
            <w:r>
              <w:rPr>
                <w:noProof/>
                <w:webHidden/>
              </w:rPr>
              <w:tab/>
            </w:r>
            <w:r>
              <w:rPr>
                <w:noProof/>
                <w:webHidden/>
              </w:rPr>
              <w:fldChar w:fldCharType="begin"/>
            </w:r>
            <w:r>
              <w:rPr>
                <w:noProof/>
                <w:webHidden/>
              </w:rPr>
              <w:instrText xml:space="preserve"> PAGEREF _Toc62753867 \h </w:instrText>
            </w:r>
            <w:r>
              <w:rPr>
                <w:noProof/>
                <w:webHidden/>
              </w:rPr>
            </w:r>
            <w:r>
              <w:rPr>
                <w:noProof/>
                <w:webHidden/>
              </w:rPr>
              <w:fldChar w:fldCharType="separate"/>
            </w:r>
            <w:r>
              <w:rPr>
                <w:noProof/>
                <w:webHidden/>
              </w:rPr>
              <w:t>60</w:t>
            </w:r>
            <w:r>
              <w:rPr>
                <w:noProof/>
                <w:webHidden/>
              </w:rPr>
              <w:fldChar w:fldCharType="end"/>
            </w:r>
          </w:hyperlink>
        </w:p>
        <w:p w14:paraId="7081548F" w14:textId="065A81E3" w:rsidR="00512168" w:rsidRDefault="00512168">
          <w:pPr>
            <w:pStyle w:val="TM1"/>
            <w:rPr>
              <w:rFonts w:asciiTheme="minorHAnsi" w:eastAsiaTheme="minorEastAsia" w:hAnsiTheme="minorHAnsi"/>
              <w:noProof/>
              <w:lang w:eastAsia="fr-FR"/>
            </w:rPr>
          </w:pPr>
          <w:hyperlink w:anchor="_Toc62753868" w:history="1">
            <w:r w:rsidRPr="00231A24">
              <w:rPr>
                <w:rStyle w:val="Lienhypertexte"/>
                <w:noProof/>
              </w:rPr>
              <w:t>68.</w:t>
            </w:r>
            <w:r>
              <w:rPr>
                <w:rFonts w:asciiTheme="minorHAnsi" w:eastAsiaTheme="minorEastAsia" w:hAnsiTheme="minorHAnsi"/>
                <w:noProof/>
                <w:lang w:eastAsia="fr-FR"/>
              </w:rPr>
              <w:tab/>
            </w:r>
            <w:r w:rsidRPr="00231A24">
              <w:rPr>
                <w:rStyle w:val="Lienhypertexte"/>
                <w:i/>
                <w:iCs/>
                <w:noProof/>
              </w:rPr>
              <w:t>Scope</w:t>
            </w:r>
            <w:r>
              <w:rPr>
                <w:noProof/>
                <w:webHidden/>
              </w:rPr>
              <w:tab/>
            </w:r>
            <w:r>
              <w:rPr>
                <w:noProof/>
                <w:webHidden/>
              </w:rPr>
              <w:fldChar w:fldCharType="begin"/>
            </w:r>
            <w:r>
              <w:rPr>
                <w:noProof/>
                <w:webHidden/>
              </w:rPr>
              <w:instrText xml:space="preserve"> PAGEREF _Toc62753868 \h </w:instrText>
            </w:r>
            <w:r>
              <w:rPr>
                <w:noProof/>
                <w:webHidden/>
              </w:rPr>
            </w:r>
            <w:r>
              <w:rPr>
                <w:noProof/>
                <w:webHidden/>
              </w:rPr>
              <w:fldChar w:fldCharType="separate"/>
            </w:r>
            <w:r>
              <w:rPr>
                <w:noProof/>
                <w:webHidden/>
              </w:rPr>
              <w:t>60</w:t>
            </w:r>
            <w:r>
              <w:rPr>
                <w:noProof/>
                <w:webHidden/>
              </w:rPr>
              <w:fldChar w:fldCharType="end"/>
            </w:r>
          </w:hyperlink>
        </w:p>
        <w:p w14:paraId="2C95ED48" w14:textId="501A9676" w:rsidR="00512168" w:rsidRDefault="00512168">
          <w:pPr>
            <w:pStyle w:val="TM1"/>
            <w:rPr>
              <w:rFonts w:asciiTheme="minorHAnsi" w:eastAsiaTheme="minorEastAsia" w:hAnsiTheme="minorHAnsi"/>
              <w:noProof/>
              <w:lang w:eastAsia="fr-FR"/>
            </w:rPr>
          </w:pPr>
          <w:hyperlink w:anchor="_Toc62753869" w:history="1">
            <w:r w:rsidRPr="00231A24">
              <w:rPr>
                <w:rStyle w:val="Lienhypertexte"/>
                <w:noProof/>
              </w:rPr>
              <w:t>69.</w:t>
            </w:r>
            <w:r>
              <w:rPr>
                <w:rFonts w:asciiTheme="minorHAnsi" w:eastAsiaTheme="minorEastAsia" w:hAnsiTheme="minorHAnsi"/>
                <w:noProof/>
                <w:lang w:eastAsia="fr-FR"/>
              </w:rPr>
              <w:tab/>
            </w:r>
            <w:r w:rsidRPr="00231A24">
              <w:rPr>
                <w:rStyle w:val="Lienhypertexte"/>
                <w:i/>
                <w:iCs/>
                <w:noProof/>
              </w:rPr>
              <w:t>Policy</w:t>
            </w:r>
            <w:r>
              <w:rPr>
                <w:noProof/>
                <w:webHidden/>
              </w:rPr>
              <w:tab/>
            </w:r>
            <w:r>
              <w:rPr>
                <w:noProof/>
                <w:webHidden/>
              </w:rPr>
              <w:fldChar w:fldCharType="begin"/>
            </w:r>
            <w:r>
              <w:rPr>
                <w:noProof/>
                <w:webHidden/>
              </w:rPr>
              <w:instrText xml:space="preserve"> PAGEREF _Toc62753869 \h </w:instrText>
            </w:r>
            <w:r>
              <w:rPr>
                <w:noProof/>
                <w:webHidden/>
              </w:rPr>
            </w:r>
            <w:r>
              <w:rPr>
                <w:noProof/>
                <w:webHidden/>
              </w:rPr>
              <w:fldChar w:fldCharType="separate"/>
            </w:r>
            <w:r>
              <w:rPr>
                <w:noProof/>
                <w:webHidden/>
              </w:rPr>
              <w:t>60</w:t>
            </w:r>
            <w:r>
              <w:rPr>
                <w:noProof/>
                <w:webHidden/>
              </w:rPr>
              <w:fldChar w:fldCharType="end"/>
            </w:r>
          </w:hyperlink>
        </w:p>
        <w:p w14:paraId="0EBCBC66" w14:textId="6DB6329F" w:rsidR="00512168" w:rsidRDefault="00512168">
          <w:pPr>
            <w:pStyle w:val="TM3"/>
            <w:tabs>
              <w:tab w:val="right" w:leader="dot" w:pos="9062"/>
            </w:tabs>
            <w:rPr>
              <w:rFonts w:asciiTheme="minorHAnsi" w:eastAsiaTheme="minorEastAsia" w:hAnsiTheme="minorHAnsi"/>
              <w:noProof/>
              <w:color w:val="auto"/>
              <w:lang w:eastAsia="fr-FR"/>
            </w:rPr>
          </w:pPr>
          <w:hyperlink w:anchor="_Toc62753870" w:history="1">
            <w:r w:rsidRPr="00231A24">
              <w:rPr>
                <w:rStyle w:val="Lienhypertexte"/>
                <w:i/>
                <w:iCs/>
                <w:noProof/>
              </w:rPr>
              <w:t>Password Creation</w:t>
            </w:r>
            <w:r>
              <w:rPr>
                <w:noProof/>
                <w:webHidden/>
              </w:rPr>
              <w:tab/>
            </w:r>
            <w:r>
              <w:rPr>
                <w:noProof/>
                <w:webHidden/>
              </w:rPr>
              <w:fldChar w:fldCharType="begin"/>
            </w:r>
            <w:r>
              <w:rPr>
                <w:noProof/>
                <w:webHidden/>
              </w:rPr>
              <w:instrText xml:space="preserve"> PAGEREF _Toc62753870 \h </w:instrText>
            </w:r>
            <w:r>
              <w:rPr>
                <w:noProof/>
                <w:webHidden/>
              </w:rPr>
            </w:r>
            <w:r>
              <w:rPr>
                <w:noProof/>
                <w:webHidden/>
              </w:rPr>
              <w:fldChar w:fldCharType="separate"/>
            </w:r>
            <w:r>
              <w:rPr>
                <w:noProof/>
                <w:webHidden/>
              </w:rPr>
              <w:t>60</w:t>
            </w:r>
            <w:r>
              <w:rPr>
                <w:noProof/>
                <w:webHidden/>
              </w:rPr>
              <w:fldChar w:fldCharType="end"/>
            </w:r>
          </w:hyperlink>
        </w:p>
        <w:p w14:paraId="79945557" w14:textId="51CF119B" w:rsidR="00512168" w:rsidRDefault="00512168">
          <w:pPr>
            <w:pStyle w:val="TM3"/>
            <w:tabs>
              <w:tab w:val="right" w:leader="dot" w:pos="9062"/>
            </w:tabs>
            <w:rPr>
              <w:rFonts w:asciiTheme="minorHAnsi" w:eastAsiaTheme="minorEastAsia" w:hAnsiTheme="minorHAnsi"/>
              <w:noProof/>
              <w:color w:val="auto"/>
              <w:lang w:eastAsia="fr-FR"/>
            </w:rPr>
          </w:pPr>
          <w:hyperlink w:anchor="_Toc62753871" w:history="1">
            <w:r w:rsidRPr="00231A24">
              <w:rPr>
                <w:rStyle w:val="Lienhypertexte"/>
                <w:i/>
                <w:iCs/>
                <w:noProof/>
              </w:rPr>
              <w:t>Password Aging</w:t>
            </w:r>
            <w:r>
              <w:rPr>
                <w:noProof/>
                <w:webHidden/>
              </w:rPr>
              <w:tab/>
            </w:r>
            <w:r>
              <w:rPr>
                <w:noProof/>
                <w:webHidden/>
              </w:rPr>
              <w:fldChar w:fldCharType="begin"/>
            </w:r>
            <w:r>
              <w:rPr>
                <w:noProof/>
                <w:webHidden/>
              </w:rPr>
              <w:instrText xml:space="preserve"> PAGEREF _Toc62753871 \h </w:instrText>
            </w:r>
            <w:r>
              <w:rPr>
                <w:noProof/>
                <w:webHidden/>
              </w:rPr>
            </w:r>
            <w:r>
              <w:rPr>
                <w:noProof/>
                <w:webHidden/>
              </w:rPr>
              <w:fldChar w:fldCharType="separate"/>
            </w:r>
            <w:r>
              <w:rPr>
                <w:noProof/>
                <w:webHidden/>
              </w:rPr>
              <w:t>60</w:t>
            </w:r>
            <w:r>
              <w:rPr>
                <w:noProof/>
                <w:webHidden/>
              </w:rPr>
              <w:fldChar w:fldCharType="end"/>
            </w:r>
          </w:hyperlink>
        </w:p>
        <w:p w14:paraId="4A9AE4F7" w14:textId="5602D4B0" w:rsidR="00512168" w:rsidRDefault="00512168">
          <w:pPr>
            <w:pStyle w:val="TM3"/>
            <w:tabs>
              <w:tab w:val="right" w:leader="dot" w:pos="9062"/>
            </w:tabs>
            <w:rPr>
              <w:rFonts w:asciiTheme="minorHAnsi" w:eastAsiaTheme="minorEastAsia" w:hAnsiTheme="minorHAnsi"/>
              <w:noProof/>
              <w:color w:val="auto"/>
              <w:lang w:eastAsia="fr-FR"/>
            </w:rPr>
          </w:pPr>
          <w:hyperlink w:anchor="_Toc62753872" w:history="1">
            <w:r w:rsidRPr="00231A24">
              <w:rPr>
                <w:rStyle w:val="Lienhypertexte"/>
                <w:i/>
                <w:iCs/>
                <w:noProof/>
              </w:rPr>
              <w:t>Password Protection</w:t>
            </w:r>
            <w:r>
              <w:rPr>
                <w:noProof/>
                <w:webHidden/>
              </w:rPr>
              <w:tab/>
            </w:r>
            <w:r>
              <w:rPr>
                <w:noProof/>
                <w:webHidden/>
              </w:rPr>
              <w:fldChar w:fldCharType="begin"/>
            </w:r>
            <w:r>
              <w:rPr>
                <w:noProof/>
                <w:webHidden/>
              </w:rPr>
              <w:instrText xml:space="preserve"> PAGEREF _Toc62753872 \h </w:instrText>
            </w:r>
            <w:r>
              <w:rPr>
                <w:noProof/>
                <w:webHidden/>
              </w:rPr>
            </w:r>
            <w:r>
              <w:rPr>
                <w:noProof/>
                <w:webHidden/>
              </w:rPr>
              <w:fldChar w:fldCharType="separate"/>
            </w:r>
            <w:r>
              <w:rPr>
                <w:noProof/>
                <w:webHidden/>
              </w:rPr>
              <w:t>60</w:t>
            </w:r>
            <w:r>
              <w:rPr>
                <w:noProof/>
                <w:webHidden/>
              </w:rPr>
              <w:fldChar w:fldCharType="end"/>
            </w:r>
          </w:hyperlink>
        </w:p>
        <w:p w14:paraId="334EA309" w14:textId="0F36DBE0" w:rsidR="00512168" w:rsidRDefault="00512168">
          <w:pPr>
            <w:pStyle w:val="TM3"/>
            <w:tabs>
              <w:tab w:val="right" w:leader="dot" w:pos="9062"/>
            </w:tabs>
            <w:rPr>
              <w:rFonts w:asciiTheme="minorHAnsi" w:eastAsiaTheme="minorEastAsia" w:hAnsiTheme="minorHAnsi"/>
              <w:noProof/>
              <w:color w:val="auto"/>
              <w:lang w:eastAsia="fr-FR"/>
            </w:rPr>
          </w:pPr>
          <w:hyperlink w:anchor="_Toc62753873" w:history="1">
            <w:r w:rsidRPr="00231A24">
              <w:rPr>
                <w:rStyle w:val="Lienhypertexte"/>
                <w:i/>
                <w:iCs/>
                <w:noProof/>
              </w:rPr>
              <w:t>Enforcement</w:t>
            </w:r>
            <w:r>
              <w:rPr>
                <w:noProof/>
                <w:webHidden/>
              </w:rPr>
              <w:tab/>
            </w:r>
            <w:r>
              <w:rPr>
                <w:noProof/>
                <w:webHidden/>
              </w:rPr>
              <w:fldChar w:fldCharType="begin"/>
            </w:r>
            <w:r>
              <w:rPr>
                <w:noProof/>
                <w:webHidden/>
              </w:rPr>
              <w:instrText xml:space="preserve"> PAGEREF _Toc62753873 \h </w:instrText>
            </w:r>
            <w:r>
              <w:rPr>
                <w:noProof/>
                <w:webHidden/>
              </w:rPr>
            </w:r>
            <w:r>
              <w:rPr>
                <w:noProof/>
                <w:webHidden/>
              </w:rPr>
              <w:fldChar w:fldCharType="separate"/>
            </w:r>
            <w:r>
              <w:rPr>
                <w:noProof/>
                <w:webHidden/>
              </w:rPr>
              <w:t>61</w:t>
            </w:r>
            <w:r>
              <w:rPr>
                <w:noProof/>
                <w:webHidden/>
              </w:rPr>
              <w:fldChar w:fldCharType="end"/>
            </w:r>
          </w:hyperlink>
        </w:p>
        <w:p w14:paraId="6AD158CC" w14:textId="2E1B1599" w:rsidR="00512168" w:rsidRDefault="00512168">
          <w:pPr>
            <w:pStyle w:val="TM1"/>
            <w:rPr>
              <w:rFonts w:asciiTheme="minorHAnsi" w:eastAsiaTheme="minorEastAsia" w:hAnsiTheme="minorHAnsi"/>
              <w:noProof/>
              <w:lang w:eastAsia="fr-FR"/>
            </w:rPr>
          </w:pPr>
          <w:hyperlink w:anchor="_Toc62753874" w:history="1">
            <w:r w:rsidRPr="00231A24">
              <w:rPr>
                <w:rStyle w:val="Lienhypertexte"/>
                <w:noProof/>
              </w:rPr>
              <w:t>70.</w:t>
            </w:r>
            <w:r>
              <w:rPr>
                <w:rFonts w:asciiTheme="minorHAnsi" w:eastAsiaTheme="minorEastAsia" w:hAnsiTheme="minorHAnsi"/>
                <w:noProof/>
                <w:lang w:eastAsia="fr-FR"/>
              </w:rPr>
              <w:tab/>
            </w:r>
            <w:r w:rsidRPr="00231A24">
              <w:rPr>
                <w:rStyle w:val="Lienhypertexte"/>
                <w:noProof/>
              </w:rPr>
              <w:t>Purpose</w:t>
            </w:r>
            <w:r>
              <w:rPr>
                <w:noProof/>
                <w:webHidden/>
              </w:rPr>
              <w:tab/>
            </w:r>
            <w:r>
              <w:rPr>
                <w:noProof/>
                <w:webHidden/>
              </w:rPr>
              <w:fldChar w:fldCharType="begin"/>
            </w:r>
            <w:r>
              <w:rPr>
                <w:noProof/>
                <w:webHidden/>
              </w:rPr>
              <w:instrText xml:space="preserve"> PAGEREF _Toc62753874 \h </w:instrText>
            </w:r>
            <w:r>
              <w:rPr>
                <w:noProof/>
                <w:webHidden/>
              </w:rPr>
            </w:r>
            <w:r>
              <w:rPr>
                <w:noProof/>
                <w:webHidden/>
              </w:rPr>
              <w:fldChar w:fldCharType="separate"/>
            </w:r>
            <w:r>
              <w:rPr>
                <w:noProof/>
                <w:webHidden/>
              </w:rPr>
              <w:t>63</w:t>
            </w:r>
            <w:r>
              <w:rPr>
                <w:noProof/>
                <w:webHidden/>
              </w:rPr>
              <w:fldChar w:fldCharType="end"/>
            </w:r>
          </w:hyperlink>
        </w:p>
        <w:p w14:paraId="7C4883B7" w14:textId="45A4FAE4" w:rsidR="00512168" w:rsidRDefault="00512168">
          <w:pPr>
            <w:pStyle w:val="TM1"/>
            <w:rPr>
              <w:rFonts w:asciiTheme="minorHAnsi" w:eastAsiaTheme="minorEastAsia" w:hAnsiTheme="minorHAnsi"/>
              <w:noProof/>
              <w:lang w:eastAsia="fr-FR"/>
            </w:rPr>
          </w:pPr>
          <w:hyperlink w:anchor="_Toc62753875" w:history="1">
            <w:r w:rsidRPr="00231A24">
              <w:rPr>
                <w:rStyle w:val="Lienhypertexte"/>
                <w:noProof/>
              </w:rPr>
              <w:t>71.</w:t>
            </w:r>
            <w:r>
              <w:rPr>
                <w:rFonts w:asciiTheme="minorHAnsi" w:eastAsiaTheme="minorEastAsia" w:hAnsiTheme="minorHAnsi"/>
                <w:noProof/>
                <w:lang w:eastAsia="fr-FR"/>
              </w:rPr>
              <w:tab/>
            </w:r>
            <w:r w:rsidRPr="00231A24">
              <w:rPr>
                <w:rStyle w:val="Lienhypertexte"/>
                <w:noProof/>
              </w:rPr>
              <w:t>Scope</w:t>
            </w:r>
            <w:r>
              <w:rPr>
                <w:noProof/>
                <w:webHidden/>
              </w:rPr>
              <w:tab/>
            </w:r>
            <w:r>
              <w:rPr>
                <w:noProof/>
                <w:webHidden/>
              </w:rPr>
              <w:fldChar w:fldCharType="begin"/>
            </w:r>
            <w:r>
              <w:rPr>
                <w:noProof/>
                <w:webHidden/>
              </w:rPr>
              <w:instrText xml:space="preserve"> PAGEREF _Toc62753875 \h </w:instrText>
            </w:r>
            <w:r>
              <w:rPr>
                <w:noProof/>
                <w:webHidden/>
              </w:rPr>
            </w:r>
            <w:r>
              <w:rPr>
                <w:noProof/>
                <w:webHidden/>
              </w:rPr>
              <w:fldChar w:fldCharType="separate"/>
            </w:r>
            <w:r>
              <w:rPr>
                <w:noProof/>
                <w:webHidden/>
              </w:rPr>
              <w:t>63</w:t>
            </w:r>
            <w:r>
              <w:rPr>
                <w:noProof/>
                <w:webHidden/>
              </w:rPr>
              <w:fldChar w:fldCharType="end"/>
            </w:r>
          </w:hyperlink>
        </w:p>
        <w:p w14:paraId="04F1FC32" w14:textId="44538B38" w:rsidR="00512168" w:rsidRDefault="00512168">
          <w:pPr>
            <w:pStyle w:val="TM1"/>
            <w:rPr>
              <w:rFonts w:asciiTheme="minorHAnsi" w:eastAsiaTheme="minorEastAsia" w:hAnsiTheme="minorHAnsi"/>
              <w:noProof/>
              <w:lang w:eastAsia="fr-FR"/>
            </w:rPr>
          </w:pPr>
          <w:hyperlink w:anchor="_Toc62753876" w:history="1">
            <w:r w:rsidRPr="00231A24">
              <w:rPr>
                <w:rStyle w:val="Lienhypertexte"/>
                <w:noProof/>
              </w:rPr>
              <w:t>72.</w:t>
            </w:r>
            <w:r>
              <w:rPr>
                <w:rFonts w:asciiTheme="minorHAnsi" w:eastAsiaTheme="minorEastAsia" w:hAnsiTheme="minorHAnsi"/>
                <w:noProof/>
                <w:lang w:eastAsia="fr-FR"/>
              </w:rPr>
              <w:tab/>
            </w:r>
            <w:r w:rsidRPr="00231A24">
              <w:rPr>
                <w:rStyle w:val="Lienhypertexte"/>
                <w:noProof/>
              </w:rPr>
              <w:t>Third-Party Access</w:t>
            </w:r>
            <w:r>
              <w:rPr>
                <w:noProof/>
                <w:webHidden/>
              </w:rPr>
              <w:tab/>
            </w:r>
            <w:r>
              <w:rPr>
                <w:noProof/>
                <w:webHidden/>
              </w:rPr>
              <w:fldChar w:fldCharType="begin"/>
            </w:r>
            <w:r>
              <w:rPr>
                <w:noProof/>
                <w:webHidden/>
              </w:rPr>
              <w:instrText xml:space="preserve"> PAGEREF _Toc62753876 \h </w:instrText>
            </w:r>
            <w:r>
              <w:rPr>
                <w:noProof/>
                <w:webHidden/>
              </w:rPr>
            </w:r>
            <w:r>
              <w:rPr>
                <w:noProof/>
                <w:webHidden/>
              </w:rPr>
              <w:fldChar w:fldCharType="separate"/>
            </w:r>
            <w:r>
              <w:rPr>
                <w:noProof/>
                <w:webHidden/>
              </w:rPr>
              <w:t>63</w:t>
            </w:r>
            <w:r>
              <w:rPr>
                <w:noProof/>
                <w:webHidden/>
              </w:rPr>
              <w:fldChar w:fldCharType="end"/>
            </w:r>
          </w:hyperlink>
        </w:p>
        <w:p w14:paraId="5264AF41" w14:textId="264A50D8" w:rsidR="00512168" w:rsidRDefault="00512168">
          <w:pPr>
            <w:pStyle w:val="TM2"/>
            <w:tabs>
              <w:tab w:val="right" w:leader="dot" w:pos="9062"/>
            </w:tabs>
            <w:rPr>
              <w:rFonts w:asciiTheme="minorHAnsi" w:eastAsiaTheme="minorEastAsia" w:hAnsiTheme="minorHAnsi"/>
              <w:noProof/>
              <w:color w:val="auto"/>
              <w:lang w:eastAsia="fr-FR"/>
            </w:rPr>
          </w:pPr>
          <w:hyperlink w:anchor="_Toc62753877" w:history="1">
            <w:r w:rsidRPr="00231A24">
              <w:rPr>
                <w:rStyle w:val="Lienhypertexte"/>
                <w:noProof/>
              </w:rPr>
              <w:t>Principal</w:t>
            </w:r>
            <w:r>
              <w:rPr>
                <w:noProof/>
                <w:webHidden/>
              </w:rPr>
              <w:tab/>
            </w:r>
            <w:r>
              <w:rPr>
                <w:noProof/>
                <w:webHidden/>
              </w:rPr>
              <w:fldChar w:fldCharType="begin"/>
            </w:r>
            <w:r>
              <w:rPr>
                <w:noProof/>
                <w:webHidden/>
              </w:rPr>
              <w:instrText xml:space="preserve"> PAGEREF _Toc62753877 \h </w:instrText>
            </w:r>
            <w:r>
              <w:rPr>
                <w:noProof/>
                <w:webHidden/>
              </w:rPr>
            </w:r>
            <w:r>
              <w:rPr>
                <w:noProof/>
                <w:webHidden/>
              </w:rPr>
              <w:fldChar w:fldCharType="separate"/>
            </w:r>
            <w:r>
              <w:rPr>
                <w:noProof/>
                <w:webHidden/>
              </w:rPr>
              <w:t>63</w:t>
            </w:r>
            <w:r>
              <w:rPr>
                <w:noProof/>
                <w:webHidden/>
              </w:rPr>
              <w:fldChar w:fldCharType="end"/>
            </w:r>
          </w:hyperlink>
        </w:p>
        <w:p w14:paraId="7BA42714" w14:textId="7A7F1F34" w:rsidR="00512168" w:rsidRDefault="00512168">
          <w:pPr>
            <w:pStyle w:val="TM2"/>
            <w:tabs>
              <w:tab w:val="right" w:leader="dot" w:pos="9062"/>
            </w:tabs>
            <w:rPr>
              <w:rFonts w:asciiTheme="minorHAnsi" w:eastAsiaTheme="minorEastAsia" w:hAnsiTheme="minorHAnsi"/>
              <w:noProof/>
              <w:color w:val="auto"/>
              <w:lang w:eastAsia="fr-FR"/>
            </w:rPr>
          </w:pPr>
          <w:hyperlink w:anchor="_Toc62753878" w:history="1">
            <w:r w:rsidRPr="00231A24">
              <w:rPr>
                <w:rStyle w:val="Lienhypertexte"/>
                <w:noProof/>
              </w:rPr>
              <w:t>Practices</w:t>
            </w:r>
            <w:r>
              <w:rPr>
                <w:noProof/>
                <w:webHidden/>
              </w:rPr>
              <w:tab/>
            </w:r>
            <w:r>
              <w:rPr>
                <w:noProof/>
                <w:webHidden/>
              </w:rPr>
              <w:fldChar w:fldCharType="begin"/>
            </w:r>
            <w:r>
              <w:rPr>
                <w:noProof/>
                <w:webHidden/>
              </w:rPr>
              <w:instrText xml:space="preserve"> PAGEREF _Toc62753878 \h </w:instrText>
            </w:r>
            <w:r>
              <w:rPr>
                <w:noProof/>
                <w:webHidden/>
              </w:rPr>
            </w:r>
            <w:r>
              <w:rPr>
                <w:noProof/>
                <w:webHidden/>
              </w:rPr>
              <w:fldChar w:fldCharType="separate"/>
            </w:r>
            <w:r>
              <w:rPr>
                <w:noProof/>
                <w:webHidden/>
              </w:rPr>
              <w:t>63</w:t>
            </w:r>
            <w:r>
              <w:rPr>
                <w:noProof/>
                <w:webHidden/>
              </w:rPr>
              <w:fldChar w:fldCharType="end"/>
            </w:r>
          </w:hyperlink>
        </w:p>
        <w:p w14:paraId="637C1BA1" w14:textId="71334DBD" w:rsidR="00512168" w:rsidRDefault="00512168">
          <w:pPr>
            <w:pStyle w:val="TM3"/>
            <w:tabs>
              <w:tab w:val="right" w:leader="dot" w:pos="9062"/>
            </w:tabs>
            <w:rPr>
              <w:rFonts w:asciiTheme="minorHAnsi" w:eastAsiaTheme="minorEastAsia" w:hAnsiTheme="minorHAnsi"/>
              <w:noProof/>
              <w:color w:val="auto"/>
              <w:lang w:eastAsia="fr-FR"/>
            </w:rPr>
          </w:pPr>
          <w:hyperlink w:anchor="_Toc62753879" w:history="1">
            <w:r w:rsidRPr="00231A24">
              <w:rPr>
                <w:rStyle w:val="Lienhypertexte"/>
                <w:noProof/>
              </w:rPr>
              <w:t>Third-Party Requirements</w:t>
            </w:r>
            <w:r>
              <w:rPr>
                <w:noProof/>
                <w:webHidden/>
              </w:rPr>
              <w:tab/>
            </w:r>
            <w:r>
              <w:rPr>
                <w:noProof/>
                <w:webHidden/>
              </w:rPr>
              <w:fldChar w:fldCharType="begin"/>
            </w:r>
            <w:r>
              <w:rPr>
                <w:noProof/>
                <w:webHidden/>
              </w:rPr>
              <w:instrText xml:space="preserve"> PAGEREF _Toc62753879 \h </w:instrText>
            </w:r>
            <w:r>
              <w:rPr>
                <w:noProof/>
                <w:webHidden/>
              </w:rPr>
            </w:r>
            <w:r>
              <w:rPr>
                <w:noProof/>
                <w:webHidden/>
              </w:rPr>
              <w:fldChar w:fldCharType="separate"/>
            </w:r>
            <w:r>
              <w:rPr>
                <w:noProof/>
                <w:webHidden/>
              </w:rPr>
              <w:t>63</w:t>
            </w:r>
            <w:r>
              <w:rPr>
                <w:noProof/>
                <w:webHidden/>
              </w:rPr>
              <w:fldChar w:fldCharType="end"/>
            </w:r>
          </w:hyperlink>
        </w:p>
        <w:p w14:paraId="2B3CE8F3" w14:textId="7B47AD92" w:rsidR="00512168" w:rsidRDefault="00512168">
          <w:pPr>
            <w:pStyle w:val="TM3"/>
            <w:tabs>
              <w:tab w:val="right" w:leader="dot" w:pos="9062"/>
            </w:tabs>
            <w:rPr>
              <w:rFonts w:asciiTheme="minorHAnsi" w:eastAsiaTheme="minorEastAsia" w:hAnsiTheme="minorHAnsi"/>
              <w:noProof/>
              <w:color w:val="auto"/>
              <w:lang w:eastAsia="fr-FR"/>
            </w:rPr>
          </w:pPr>
          <w:hyperlink w:anchor="_Toc62753880" w:history="1">
            <w:r w:rsidRPr="00231A24">
              <w:rPr>
                <w:rStyle w:val="Lienhypertexte"/>
                <w:noProof/>
              </w:rPr>
              <w:t>Internal Requirements</w:t>
            </w:r>
            <w:r>
              <w:rPr>
                <w:noProof/>
                <w:webHidden/>
              </w:rPr>
              <w:tab/>
            </w:r>
            <w:r>
              <w:rPr>
                <w:noProof/>
                <w:webHidden/>
              </w:rPr>
              <w:fldChar w:fldCharType="begin"/>
            </w:r>
            <w:r>
              <w:rPr>
                <w:noProof/>
                <w:webHidden/>
              </w:rPr>
              <w:instrText xml:space="preserve"> PAGEREF _Toc62753880 \h </w:instrText>
            </w:r>
            <w:r>
              <w:rPr>
                <w:noProof/>
                <w:webHidden/>
              </w:rPr>
            </w:r>
            <w:r>
              <w:rPr>
                <w:noProof/>
                <w:webHidden/>
              </w:rPr>
              <w:fldChar w:fldCharType="separate"/>
            </w:r>
            <w:r>
              <w:rPr>
                <w:noProof/>
                <w:webHidden/>
              </w:rPr>
              <w:t>65</w:t>
            </w:r>
            <w:r>
              <w:rPr>
                <w:noProof/>
                <w:webHidden/>
              </w:rPr>
              <w:fldChar w:fldCharType="end"/>
            </w:r>
          </w:hyperlink>
        </w:p>
        <w:p w14:paraId="3B04B460" w14:textId="5AC1769C" w:rsidR="00A5093E" w:rsidRDefault="00A5093E">
          <w:r>
            <w:rPr>
              <w:b/>
              <w:bCs/>
            </w:rPr>
            <w:fldChar w:fldCharType="end"/>
          </w:r>
        </w:p>
      </w:sdtContent>
    </w:sdt>
    <w:p w14:paraId="5E0E5FF4" w14:textId="77777777" w:rsidR="005D34F9" w:rsidRDefault="005D34F9" w:rsidP="0054479C">
      <w:pPr>
        <w:jc w:val="both"/>
        <w:rPr>
          <w:rFonts w:ascii="Brush Script MT" w:eastAsia="Calibri" w:hAnsi="Brush Script MT" w:cs="MV Boli"/>
          <w:b/>
          <w:sz w:val="40"/>
          <w:lang w:eastAsia="fr-FR"/>
        </w:rPr>
      </w:pPr>
    </w:p>
    <w:p w14:paraId="6883E9E2" w14:textId="77777777" w:rsidR="005D34F9" w:rsidRDefault="005D34F9" w:rsidP="0054479C">
      <w:pPr>
        <w:jc w:val="both"/>
        <w:rPr>
          <w:rFonts w:ascii="Brush Script MT" w:eastAsia="Calibri" w:hAnsi="Brush Script MT" w:cs="MV Boli"/>
          <w:b/>
          <w:sz w:val="40"/>
          <w:lang w:eastAsia="fr-FR"/>
        </w:rPr>
      </w:pPr>
    </w:p>
    <w:p w14:paraId="545AED45" w14:textId="77777777" w:rsidR="005D34F9" w:rsidRDefault="005D34F9" w:rsidP="0054479C">
      <w:pPr>
        <w:jc w:val="both"/>
        <w:rPr>
          <w:rFonts w:ascii="Brush Script MT" w:eastAsia="Calibri" w:hAnsi="Brush Script MT" w:cs="MV Boli"/>
          <w:b/>
          <w:sz w:val="40"/>
          <w:lang w:eastAsia="fr-FR"/>
        </w:rPr>
      </w:pPr>
    </w:p>
    <w:p w14:paraId="1352985F" w14:textId="77777777" w:rsidR="005D34F9" w:rsidRDefault="005D34F9" w:rsidP="0054479C">
      <w:pPr>
        <w:jc w:val="both"/>
        <w:rPr>
          <w:rFonts w:ascii="Brush Script MT" w:eastAsia="Calibri" w:hAnsi="Brush Script MT" w:cs="MV Boli"/>
          <w:b/>
          <w:sz w:val="40"/>
          <w:lang w:eastAsia="fr-FR"/>
        </w:rPr>
      </w:pPr>
    </w:p>
    <w:p w14:paraId="34F976C3" w14:textId="614DE24A" w:rsidR="00A74D95" w:rsidRDefault="00A74D95" w:rsidP="0054479C">
      <w:pPr>
        <w:pStyle w:val="TitreCar"/>
        <w:jc w:val="both"/>
      </w:pPr>
    </w:p>
    <w:p w14:paraId="03EF2DB8" w14:textId="5F08AD62" w:rsidR="00A74D95" w:rsidRDefault="00A74D95" w:rsidP="0054479C">
      <w:pPr>
        <w:pStyle w:val="TitreCar"/>
        <w:jc w:val="both"/>
      </w:pPr>
    </w:p>
    <w:p w14:paraId="6AF0807C" w14:textId="5E15E504" w:rsidR="000E5F0B" w:rsidRDefault="000E5F0B" w:rsidP="0054479C">
      <w:pPr>
        <w:pStyle w:val="TitreCar"/>
        <w:jc w:val="both"/>
      </w:pPr>
    </w:p>
    <w:p w14:paraId="08FFA5DF" w14:textId="6E999D52" w:rsidR="0031445E" w:rsidRDefault="0031445E" w:rsidP="0054479C">
      <w:pPr>
        <w:pStyle w:val="TitreCar"/>
        <w:jc w:val="both"/>
      </w:pPr>
    </w:p>
    <w:p w14:paraId="163547AE" w14:textId="150B9F7A" w:rsidR="0031445E" w:rsidRDefault="0031445E" w:rsidP="0054479C">
      <w:pPr>
        <w:pStyle w:val="TitreCar"/>
        <w:jc w:val="both"/>
      </w:pPr>
    </w:p>
    <w:p w14:paraId="79F1C6CF" w14:textId="4B64FBF1" w:rsidR="0031445E" w:rsidRDefault="0031445E" w:rsidP="0054479C">
      <w:pPr>
        <w:pStyle w:val="TitreCar"/>
        <w:jc w:val="both"/>
      </w:pPr>
    </w:p>
    <w:p w14:paraId="7C22396B" w14:textId="4801BB27" w:rsidR="0031445E" w:rsidRDefault="0031445E" w:rsidP="0054479C">
      <w:pPr>
        <w:pStyle w:val="TitreCar"/>
        <w:jc w:val="both"/>
      </w:pPr>
    </w:p>
    <w:p w14:paraId="0575959F" w14:textId="0AF9AF0F" w:rsidR="0031445E" w:rsidRDefault="0031445E" w:rsidP="0054479C">
      <w:pPr>
        <w:pStyle w:val="TitreCar"/>
        <w:jc w:val="both"/>
      </w:pPr>
    </w:p>
    <w:p w14:paraId="27BD9211" w14:textId="2E9951D2" w:rsidR="0031445E" w:rsidRDefault="0031445E" w:rsidP="0054479C">
      <w:pPr>
        <w:pStyle w:val="TitreCar"/>
        <w:jc w:val="both"/>
      </w:pPr>
    </w:p>
    <w:p w14:paraId="4AE4AF3E" w14:textId="4223C214" w:rsidR="0031445E" w:rsidRDefault="0031445E" w:rsidP="0054479C">
      <w:pPr>
        <w:pStyle w:val="TitreCar"/>
        <w:jc w:val="both"/>
      </w:pPr>
    </w:p>
    <w:p w14:paraId="70D949F6" w14:textId="5AF75442" w:rsidR="0031445E" w:rsidRDefault="0031445E" w:rsidP="0054479C">
      <w:pPr>
        <w:pStyle w:val="TitreCar"/>
        <w:jc w:val="both"/>
      </w:pPr>
    </w:p>
    <w:p w14:paraId="5D684569" w14:textId="043BBA65" w:rsidR="0031445E" w:rsidRDefault="0031445E" w:rsidP="0054479C">
      <w:pPr>
        <w:pStyle w:val="TitreCar"/>
        <w:jc w:val="both"/>
      </w:pPr>
    </w:p>
    <w:p w14:paraId="026A61BA" w14:textId="4633D66A" w:rsidR="0031445E" w:rsidRDefault="0031445E" w:rsidP="0054479C">
      <w:pPr>
        <w:pStyle w:val="TitreCar"/>
        <w:jc w:val="both"/>
      </w:pPr>
    </w:p>
    <w:p w14:paraId="4DB5830A" w14:textId="47710201" w:rsidR="0031445E" w:rsidRDefault="0031445E" w:rsidP="0054479C">
      <w:pPr>
        <w:pStyle w:val="TitreCar"/>
        <w:jc w:val="both"/>
      </w:pPr>
    </w:p>
    <w:p w14:paraId="5566C55E" w14:textId="77777777" w:rsidR="0031445E" w:rsidRDefault="0031445E" w:rsidP="0054479C">
      <w:pPr>
        <w:pStyle w:val="TitreCar"/>
        <w:jc w:val="both"/>
      </w:pPr>
    </w:p>
    <w:p w14:paraId="2A91EEF8" w14:textId="427DD579" w:rsidR="000E5F0B" w:rsidRDefault="000E5F0B" w:rsidP="0054479C">
      <w:pPr>
        <w:pStyle w:val="TitreCar"/>
        <w:jc w:val="both"/>
      </w:pPr>
    </w:p>
    <w:p w14:paraId="707353A7" w14:textId="1F3C4F0E" w:rsidR="000E5F0B" w:rsidRDefault="000E5F0B" w:rsidP="0054479C">
      <w:pPr>
        <w:pStyle w:val="TitreCar"/>
        <w:jc w:val="both"/>
      </w:pPr>
    </w:p>
    <w:p w14:paraId="67B17DD6" w14:textId="1F356BF6" w:rsidR="008D08C5" w:rsidRDefault="008D08C5" w:rsidP="0054479C">
      <w:pPr>
        <w:pStyle w:val="TitreCar"/>
        <w:jc w:val="both"/>
      </w:pPr>
    </w:p>
    <w:p w14:paraId="5F7B8173" w14:textId="785399C3" w:rsidR="008D08C5" w:rsidRDefault="008D08C5" w:rsidP="0054479C">
      <w:pPr>
        <w:pStyle w:val="TitreCar"/>
        <w:jc w:val="both"/>
      </w:pPr>
    </w:p>
    <w:p w14:paraId="3A3ED8D5" w14:textId="5C0AA0A2" w:rsidR="00F97BFA" w:rsidRDefault="00F97BFA" w:rsidP="0054479C">
      <w:pPr>
        <w:pStyle w:val="TitreCar"/>
        <w:jc w:val="both"/>
      </w:pPr>
    </w:p>
    <w:p w14:paraId="1EC15CCB" w14:textId="77777777" w:rsidR="00F97BFA" w:rsidRDefault="00F97BFA" w:rsidP="0054479C">
      <w:pPr>
        <w:pStyle w:val="TitreCar"/>
        <w:jc w:val="both"/>
      </w:pPr>
    </w:p>
    <w:p w14:paraId="6815E2A2" w14:textId="2AA460E8" w:rsidR="00F97BFA" w:rsidRDefault="00F97BFA" w:rsidP="0054479C">
      <w:pPr>
        <w:pStyle w:val="TitreCar"/>
        <w:jc w:val="both"/>
      </w:pPr>
    </w:p>
    <w:p w14:paraId="7F266803" w14:textId="77777777" w:rsidR="00F97BFA" w:rsidRDefault="00F97BFA" w:rsidP="0054479C">
      <w:pPr>
        <w:pStyle w:val="TitreCar"/>
        <w:jc w:val="both"/>
      </w:pPr>
    </w:p>
    <w:p w14:paraId="1F5D6DF2" w14:textId="77777777" w:rsidR="000E5F0B" w:rsidRPr="00A74D95" w:rsidRDefault="000E5F0B" w:rsidP="0054479C">
      <w:pPr>
        <w:pStyle w:val="TitreCar"/>
        <w:jc w:val="both"/>
      </w:pPr>
    </w:p>
    <w:p w14:paraId="3ED4BCFD" w14:textId="2E9C6FE8" w:rsidR="00A74D95" w:rsidRPr="000E5F0B" w:rsidRDefault="000E5F0B" w:rsidP="00EA7EF7">
      <w:pPr>
        <w:pStyle w:val="En-ttedetabledesmatires"/>
        <w:numPr>
          <w:ilvl w:val="0"/>
          <w:numId w:val="53"/>
        </w:numPr>
        <w:spacing w:line="276" w:lineRule="auto"/>
        <w:jc w:val="center"/>
        <w:rPr>
          <w:rFonts w:cstheme="minorHAnsi"/>
          <w:b/>
          <w:bCs/>
          <w:sz w:val="52"/>
          <w:szCs w:val="52"/>
          <w:lang w:val="en-ZA"/>
        </w:rPr>
      </w:pPr>
      <w:r w:rsidRPr="000E5F0B">
        <w:rPr>
          <w:rFonts w:cstheme="minorHAnsi"/>
          <w:b/>
          <w:bCs/>
          <w:sz w:val="52"/>
          <w:szCs w:val="52"/>
          <w:lang w:val="en-ZA"/>
        </w:rPr>
        <w:t>DATA PROTECTION POLICY</w:t>
      </w:r>
    </w:p>
    <w:p w14:paraId="0262F993" w14:textId="77777777" w:rsidR="00A74D95" w:rsidRPr="00564868" w:rsidRDefault="00A74D95" w:rsidP="0054479C">
      <w:pPr>
        <w:pStyle w:val="TitreCar"/>
        <w:jc w:val="both"/>
        <w:rPr>
          <w:rFonts w:ascii="Century Gothic" w:hAnsi="Century Gothic" w:cstheme="minorHAnsi"/>
          <w:color w:val="999999"/>
          <w:sz w:val="24"/>
          <w:szCs w:val="24"/>
        </w:rPr>
      </w:pPr>
      <w:bookmarkStart w:id="0" w:name="_5u1skrwby9s2" w:colFirst="0" w:colLast="0"/>
      <w:bookmarkEnd w:id="0"/>
    </w:p>
    <w:p w14:paraId="2A0D30B4" w14:textId="7F714315" w:rsidR="00A74D95" w:rsidRDefault="00A74D95" w:rsidP="0054479C">
      <w:pPr>
        <w:pStyle w:val="TitreCar"/>
        <w:jc w:val="both"/>
        <w:rPr>
          <w:rFonts w:ascii="Century Gothic" w:hAnsi="Century Gothic" w:cstheme="minorHAnsi"/>
          <w:color w:val="999999"/>
          <w:sz w:val="24"/>
          <w:szCs w:val="24"/>
        </w:rPr>
      </w:pPr>
      <w:r w:rsidRPr="00564868">
        <w:rPr>
          <w:rFonts w:ascii="Century Gothic" w:hAnsi="Century Gothic" w:cstheme="minorHAnsi"/>
          <w:color w:val="999999"/>
          <w:sz w:val="24"/>
          <w:szCs w:val="24"/>
        </w:rPr>
        <w:t xml:space="preserve"> </w:t>
      </w:r>
    </w:p>
    <w:p w14:paraId="3727708B" w14:textId="7F155E55" w:rsidR="00F97BFA" w:rsidRDefault="00F97BFA" w:rsidP="0054479C">
      <w:pPr>
        <w:pStyle w:val="TitreCar"/>
        <w:jc w:val="both"/>
        <w:rPr>
          <w:rFonts w:ascii="Century Gothic" w:hAnsi="Century Gothic" w:cstheme="minorHAnsi"/>
          <w:color w:val="999999"/>
          <w:sz w:val="24"/>
          <w:szCs w:val="24"/>
        </w:rPr>
      </w:pPr>
    </w:p>
    <w:p w14:paraId="71D0DAE9" w14:textId="746B1C8B" w:rsidR="00F97BFA" w:rsidRDefault="00F97BFA" w:rsidP="0054479C">
      <w:pPr>
        <w:pStyle w:val="TitreCar"/>
        <w:jc w:val="both"/>
        <w:rPr>
          <w:rFonts w:ascii="Century Gothic" w:hAnsi="Century Gothic" w:cstheme="minorHAnsi"/>
          <w:color w:val="999999"/>
          <w:sz w:val="24"/>
          <w:szCs w:val="24"/>
        </w:rPr>
      </w:pPr>
    </w:p>
    <w:p w14:paraId="4C330318" w14:textId="77777777" w:rsidR="00F97BFA" w:rsidRPr="00564868" w:rsidRDefault="00F97BFA" w:rsidP="0054479C">
      <w:pPr>
        <w:pStyle w:val="TitreCar"/>
        <w:jc w:val="both"/>
        <w:rPr>
          <w:rFonts w:ascii="Century Gothic" w:hAnsi="Century Gothic" w:cstheme="minorHAnsi"/>
          <w:color w:val="999999"/>
          <w:sz w:val="24"/>
          <w:szCs w:val="24"/>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A74D95" w:rsidRPr="00564868" w14:paraId="716DE555" w14:textId="77777777" w:rsidTr="00F97BFA">
        <w:trPr>
          <w:jc w:val="center"/>
        </w:trPr>
        <w:tc>
          <w:tcPr>
            <w:tcW w:w="9204" w:type="dxa"/>
            <w:gridSpan w:val="2"/>
            <w:shd w:val="clear" w:color="auto" w:fill="FF0000"/>
            <w:tcMar>
              <w:top w:w="100" w:type="dxa"/>
              <w:left w:w="100" w:type="dxa"/>
              <w:bottom w:w="100" w:type="dxa"/>
              <w:right w:w="100" w:type="dxa"/>
            </w:tcMar>
          </w:tcPr>
          <w:p w14:paraId="57123AFD" w14:textId="77777777" w:rsidR="00A74D95" w:rsidRPr="00432B67" w:rsidRDefault="00A74D95" w:rsidP="0054479C">
            <w:pPr>
              <w:pStyle w:val="TitreCar"/>
              <w:shd w:val="clear" w:color="auto" w:fill="FF0000"/>
              <w:spacing w:after="0"/>
              <w:jc w:val="both"/>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Revision History</w:t>
            </w:r>
          </w:p>
        </w:tc>
      </w:tr>
      <w:tr w:rsidR="00A74D95" w:rsidRPr="00564868" w14:paraId="37975245" w14:textId="77777777" w:rsidTr="00F97BFA">
        <w:trPr>
          <w:jc w:val="center"/>
        </w:trPr>
        <w:tc>
          <w:tcPr>
            <w:tcW w:w="1785" w:type="dxa"/>
            <w:shd w:val="clear" w:color="auto" w:fill="auto"/>
            <w:tcMar>
              <w:top w:w="100" w:type="dxa"/>
              <w:left w:w="100" w:type="dxa"/>
              <w:bottom w:w="100" w:type="dxa"/>
              <w:right w:w="100" w:type="dxa"/>
            </w:tcMar>
          </w:tcPr>
          <w:p w14:paraId="2003DD86" w14:textId="77777777" w:rsidR="00A74D95" w:rsidRPr="00564868" w:rsidRDefault="00A74D95" w:rsidP="0054479C">
            <w:pPr>
              <w:pStyle w:val="TitreCar"/>
              <w:spacing w:after="0"/>
              <w:jc w:val="both"/>
              <w:rPr>
                <w:rFonts w:ascii="Century Gothic" w:hAnsi="Century Gothic" w:cstheme="minorHAnsi"/>
                <w:sz w:val="24"/>
                <w:szCs w:val="24"/>
              </w:rPr>
            </w:pPr>
            <w:r w:rsidRPr="00564868">
              <w:rPr>
                <w:rFonts w:ascii="Century Gothic" w:hAnsi="Century Gothic" w:cstheme="minorHAnsi"/>
                <w:sz w:val="24"/>
                <w:szCs w:val="24"/>
              </w:rPr>
              <w:t xml:space="preserve">Last </w:t>
            </w:r>
            <w:proofErr w:type="spellStart"/>
            <w:r w:rsidRPr="00564868">
              <w:rPr>
                <w:rFonts w:ascii="Century Gothic" w:hAnsi="Century Gothic" w:cstheme="minorHAnsi"/>
                <w:sz w:val="24"/>
                <w:szCs w:val="24"/>
              </w:rPr>
              <w:t>updated</w:t>
            </w:r>
            <w:proofErr w:type="spellEnd"/>
          </w:p>
        </w:tc>
        <w:tc>
          <w:tcPr>
            <w:tcW w:w="7419" w:type="dxa"/>
            <w:shd w:val="clear" w:color="auto" w:fill="auto"/>
            <w:tcMar>
              <w:top w:w="100" w:type="dxa"/>
              <w:left w:w="100" w:type="dxa"/>
              <w:bottom w:w="100" w:type="dxa"/>
              <w:right w:w="100" w:type="dxa"/>
            </w:tcMar>
          </w:tcPr>
          <w:p w14:paraId="4F562A08" w14:textId="77777777" w:rsidR="00A74D95" w:rsidRPr="00564868" w:rsidRDefault="00A74D95" w:rsidP="0054479C">
            <w:pPr>
              <w:pStyle w:val="TitreCar"/>
              <w:spacing w:after="0"/>
              <w:jc w:val="both"/>
              <w:rPr>
                <w:rFonts w:ascii="Century Gothic" w:hAnsi="Century Gothic" w:cstheme="minorHAnsi"/>
                <w:sz w:val="24"/>
                <w:szCs w:val="24"/>
                <w:lang w:val="en-US"/>
              </w:rPr>
            </w:pPr>
            <w:r w:rsidRPr="00564868">
              <w:rPr>
                <w:rFonts w:ascii="Century Gothic" w:hAnsi="Century Gothic" w:cstheme="minorHAnsi"/>
                <w:sz w:val="24"/>
                <w:szCs w:val="24"/>
                <w:lang w:val="en-US"/>
              </w:rPr>
              <w:t>December 2020</w:t>
            </w:r>
          </w:p>
        </w:tc>
      </w:tr>
    </w:tbl>
    <w:p w14:paraId="433BE0FB" w14:textId="77777777" w:rsidR="00A74D95" w:rsidRDefault="00A74D95" w:rsidP="0054479C">
      <w:pPr>
        <w:pStyle w:val="Titre2Car"/>
        <w:jc w:val="both"/>
      </w:pPr>
      <w:bookmarkStart w:id="1" w:name="_zes111bs1jla" w:colFirst="0" w:colLast="0"/>
      <w:bookmarkStart w:id="2" w:name="_rmom9bimq30r" w:colFirst="0" w:colLast="0"/>
      <w:bookmarkEnd w:id="1"/>
      <w:bookmarkEnd w:id="2"/>
    </w:p>
    <w:p w14:paraId="6B32D4B3" w14:textId="09B9907D" w:rsidR="00A74D95" w:rsidRDefault="00A74D95" w:rsidP="0054479C">
      <w:pPr>
        <w:jc w:val="both"/>
        <w:rPr>
          <w:rFonts w:cstheme="minorHAnsi"/>
        </w:rPr>
      </w:pPr>
      <w:r>
        <w:rPr>
          <w:rFonts w:cstheme="minorHAnsi"/>
        </w:rPr>
        <w:br w:type="page"/>
      </w:r>
    </w:p>
    <w:p w14:paraId="2EE8B812" w14:textId="77777777" w:rsidR="00A74D95" w:rsidRPr="00D37EFF" w:rsidRDefault="00A74D95" w:rsidP="0054479C">
      <w:pPr>
        <w:jc w:val="both"/>
        <w:rPr>
          <w:rFonts w:eastAsiaTheme="majorEastAsia" w:cstheme="minorHAnsi"/>
          <w:color w:val="243F60" w:themeColor="accent1" w:themeShade="7F"/>
          <w:sz w:val="24"/>
          <w:szCs w:val="24"/>
          <w:lang w:val="en-US"/>
        </w:rPr>
      </w:pPr>
    </w:p>
    <w:p w14:paraId="0F97AE7F" w14:textId="45842432" w:rsidR="00A74D95" w:rsidRPr="00564868" w:rsidRDefault="00A74D95" w:rsidP="0054479C">
      <w:pPr>
        <w:pStyle w:val="Titre1"/>
        <w:spacing w:line="276" w:lineRule="auto"/>
        <w:jc w:val="both"/>
      </w:pPr>
      <w:bookmarkStart w:id="3" w:name="_Toc62735369"/>
      <w:bookmarkStart w:id="4" w:name="_Toc62738261"/>
      <w:bookmarkStart w:id="5" w:name="_Toc62753720"/>
      <w:r w:rsidRPr="00564868">
        <w:t xml:space="preserve">Data </w:t>
      </w:r>
      <w:r w:rsidRPr="00A74D95">
        <w:t>protection</w:t>
      </w:r>
      <w:r w:rsidRPr="00564868">
        <w:t xml:space="preserve"> </w:t>
      </w:r>
      <w:r>
        <w:t>P</w:t>
      </w:r>
      <w:r w:rsidRPr="00564868">
        <w:t>rinciples</w:t>
      </w:r>
      <w:bookmarkEnd w:id="3"/>
      <w:bookmarkEnd w:id="4"/>
      <w:bookmarkEnd w:id="5"/>
    </w:p>
    <w:p w14:paraId="490E01DF" w14:textId="77777777" w:rsidR="00A74D95" w:rsidRPr="00701C5B" w:rsidRDefault="00A74D95" w:rsidP="0054479C">
      <w:pPr>
        <w:pStyle w:val="TitreCar"/>
        <w:jc w:val="both"/>
        <w:rPr>
          <w:rFonts w:ascii="Century Gothic" w:hAnsi="Century Gothic" w:cstheme="minorHAnsi"/>
          <w:color w:val="0F243E" w:themeColor="text2" w:themeShade="80"/>
          <w:sz w:val="24"/>
          <w:szCs w:val="24"/>
        </w:rPr>
      </w:pPr>
      <w:r w:rsidRPr="00701C5B">
        <w:rPr>
          <w:rFonts w:ascii="Century Gothic" w:hAnsi="Century Gothic" w:cstheme="minorHAnsi"/>
          <w:color w:val="0F243E" w:themeColor="text2" w:themeShade="80"/>
          <w:sz w:val="24"/>
          <w:szCs w:val="24"/>
        </w:rPr>
        <w:t xml:space="preserve">Group Media Contact </w:t>
      </w:r>
      <w:proofErr w:type="spellStart"/>
      <w:r w:rsidRPr="00701C5B">
        <w:rPr>
          <w:rFonts w:ascii="Century Gothic" w:hAnsi="Century Gothic" w:cstheme="minorHAnsi"/>
          <w:color w:val="0F243E" w:themeColor="text2" w:themeShade="80"/>
          <w:sz w:val="24"/>
          <w:szCs w:val="24"/>
        </w:rPr>
        <w:t>is</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committed</w:t>
      </w:r>
      <w:proofErr w:type="spellEnd"/>
      <w:r w:rsidRPr="00701C5B">
        <w:rPr>
          <w:rFonts w:ascii="Century Gothic" w:hAnsi="Century Gothic" w:cstheme="minorHAnsi"/>
          <w:color w:val="0F243E" w:themeColor="text2" w:themeShade="80"/>
          <w:sz w:val="24"/>
          <w:szCs w:val="24"/>
        </w:rPr>
        <w:t xml:space="preserve"> to </w:t>
      </w:r>
      <w:proofErr w:type="spellStart"/>
      <w:r w:rsidRPr="00701C5B">
        <w:rPr>
          <w:rFonts w:ascii="Century Gothic" w:hAnsi="Century Gothic" w:cstheme="minorHAnsi"/>
          <w:color w:val="0F243E" w:themeColor="text2" w:themeShade="80"/>
          <w:sz w:val="24"/>
          <w:szCs w:val="24"/>
        </w:rPr>
        <w:t>processing</w:t>
      </w:r>
      <w:proofErr w:type="spellEnd"/>
      <w:r w:rsidRPr="00701C5B">
        <w:rPr>
          <w:rFonts w:ascii="Century Gothic" w:hAnsi="Century Gothic" w:cstheme="minorHAnsi"/>
          <w:color w:val="0F243E" w:themeColor="text2" w:themeShade="80"/>
          <w:sz w:val="24"/>
          <w:szCs w:val="24"/>
        </w:rPr>
        <w:t xml:space="preserve"> data </w:t>
      </w:r>
      <w:proofErr w:type="spellStart"/>
      <w:r w:rsidRPr="00701C5B">
        <w:rPr>
          <w:rFonts w:ascii="Century Gothic" w:hAnsi="Century Gothic" w:cstheme="minorHAnsi"/>
          <w:color w:val="0F243E" w:themeColor="text2" w:themeShade="80"/>
          <w:sz w:val="24"/>
          <w:szCs w:val="24"/>
        </w:rPr>
        <w:t>following</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its</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responsibilities</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under</w:t>
      </w:r>
      <w:proofErr w:type="spellEnd"/>
      <w:r w:rsidRPr="00701C5B">
        <w:rPr>
          <w:rFonts w:ascii="Century Gothic" w:hAnsi="Century Gothic" w:cstheme="minorHAnsi"/>
          <w:color w:val="0F243E" w:themeColor="text2" w:themeShade="80"/>
          <w:sz w:val="24"/>
          <w:szCs w:val="24"/>
        </w:rPr>
        <w:t xml:space="preserve"> the </w:t>
      </w:r>
      <w:r w:rsidRPr="00701C5B">
        <w:rPr>
          <w:rFonts w:ascii="Century Gothic" w:hAnsi="Century Gothic" w:cstheme="minorHAnsi"/>
          <w:color w:val="0F243E" w:themeColor="text2" w:themeShade="80"/>
          <w:sz w:val="24"/>
          <w:szCs w:val="24"/>
          <w:lang w:val="en-ZA"/>
        </w:rPr>
        <w:t>data privacy laws</w:t>
      </w:r>
      <w:r w:rsidRPr="00701C5B">
        <w:rPr>
          <w:rFonts w:ascii="Century Gothic" w:hAnsi="Century Gothic" w:cstheme="minorHAnsi"/>
          <w:color w:val="0F243E" w:themeColor="text2" w:themeShade="80"/>
          <w:sz w:val="24"/>
          <w:szCs w:val="24"/>
        </w:rPr>
        <w:t xml:space="preserve">. The </w:t>
      </w:r>
      <w:proofErr w:type="spellStart"/>
      <w:r w:rsidRPr="00701C5B">
        <w:rPr>
          <w:rFonts w:ascii="Century Gothic" w:hAnsi="Century Gothic" w:cstheme="minorHAnsi"/>
          <w:color w:val="0F243E" w:themeColor="text2" w:themeShade="80"/>
          <w:sz w:val="24"/>
          <w:szCs w:val="24"/>
        </w:rPr>
        <w:t>privacy</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laws</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fundamentally</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require</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that</w:t>
      </w:r>
      <w:proofErr w:type="spellEnd"/>
      <w:r w:rsidRPr="00701C5B">
        <w:rPr>
          <w:rFonts w:ascii="Century Gothic" w:hAnsi="Century Gothic" w:cstheme="minorHAnsi"/>
          <w:color w:val="0F243E" w:themeColor="text2" w:themeShade="80"/>
          <w:sz w:val="24"/>
          <w:szCs w:val="24"/>
        </w:rPr>
        <w:t xml:space="preserve"> </w:t>
      </w:r>
      <w:proofErr w:type="spellStart"/>
      <w:r w:rsidRPr="00701C5B">
        <w:rPr>
          <w:rFonts w:ascii="Century Gothic" w:hAnsi="Century Gothic" w:cstheme="minorHAnsi"/>
          <w:color w:val="0F243E" w:themeColor="text2" w:themeShade="80"/>
          <w:sz w:val="24"/>
          <w:szCs w:val="24"/>
        </w:rPr>
        <w:t>personal</w:t>
      </w:r>
      <w:proofErr w:type="spellEnd"/>
      <w:r w:rsidRPr="00701C5B">
        <w:rPr>
          <w:rFonts w:ascii="Century Gothic" w:hAnsi="Century Gothic" w:cstheme="minorHAnsi"/>
          <w:color w:val="0F243E" w:themeColor="text2" w:themeShade="80"/>
          <w:sz w:val="24"/>
          <w:szCs w:val="24"/>
        </w:rPr>
        <w:t xml:space="preserve"> data </w:t>
      </w:r>
      <w:proofErr w:type="spellStart"/>
      <w:r w:rsidRPr="00701C5B">
        <w:rPr>
          <w:rFonts w:ascii="Century Gothic" w:hAnsi="Century Gothic" w:cstheme="minorHAnsi"/>
          <w:color w:val="0F243E" w:themeColor="text2" w:themeShade="80"/>
          <w:sz w:val="24"/>
          <w:szCs w:val="24"/>
        </w:rPr>
        <w:t>shall</w:t>
      </w:r>
      <w:proofErr w:type="spellEnd"/>
      <w:r w:rsidRPr="00701C5B">
        <w:rPr>
          <w:rFonts w:ascii="Century Gothic" w:hAnsi="Century Gothic" w:cstheme="minorHAnsi"/>
          <w:color w:val="0F243E" w:themeColor="text2" w:themeShade="80"/>
          <w:sz w:val="24"/>
          <w:szCs w:val="24"/>
        </w:rPr>
        <w:t xml:space="preserve"> </w:t>
      </w:r>
      <w:proofErr w:type="spellStart"/>
      <w:proofErr w:type="gramStart"/>
      <w:r w:rsidRPr="00701C5B">
        <w:rPr>
          <w:rFonts w:ascii="Century Gothic" w:hAnsi="Century Gothic" w:cstheme="minorHAnsi"/>
          <w:color w:val="0F243E" w:themeColor="text2" w:themeShade="80"/>
          <w:sz w:val="24"/>
          <w:szCs w:val="24"/>
        </w:rPr>
        <w:t>be</w:t>
      </w:r>
      <w:proofErr w:type="spellEnd"/>
      <w:r w:rsidRPr="00701C5B">
        <w:rPr>
          <w:rFonts w:ascii="Century Gothic" w:hAnsi="Century Gothic" w:cstheme="minorHAnsi"/>
          <w:color w:val="0F243E" w:themeColor="text2" w:themeShade="80"/>
          <w:sz w:val="24"/>
          <w:szCs w:val="24"/>
        </w:rPr>
        <w:t>:</w:t>
      </w:r>
      <w:proofErr w:type="gramEnd"/>
    </w:p>
    <w:p w14:paraId="396AA9A5" w14:textId="77777777" w:rsidR="00A74D95" w:rsidRPr="00701C5B" w:rsidRDefault="00A74D95" w:rsidP="00EA7EF7">
      <w:pPr>
        <w:pStyle w:val="Titre3Car"/>
        <w:numPr>
          <w:ilvl w:val="0"/>
          <w:numId w:val="2"/>
        </w:numPr>
        <w:jc w:val="both"/>
        <w:rPr>
          <w:rFonts w:ascii="Century Gothic" w:hAnsi="Century Gothic"/>
          <w:sz w:val="24"/>
          <w:szCs w:val="24"/>
        </w:rPr>
      </w:pP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lawfully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fairly</w:t>
      </w:r>
      <w:proofErr w:type="spellEnd"/>
      <w:r w:rsidRPr="00701C5B">
        <w:rPr>
          <w:rFonts w:ascii="Century Gothic" w:hAnsi="Century Gothic"/>
          <w:sz w:val="24"/>
          <w:szCs w:val="24"/>
        </w:rPr>
        <w:t xml:space="preserve"> and in a transparent </w:t>
      </w:r>
      <w:proofErr w:type="spellStart"/>
      <w:r w:rsidRPr="00701C5B">
        <w:rPr>
          <w:rFonts w:ascii="Century Gothic" w:hAnsi="Century Gothic"/>
          <w:sz w:val="24"/>
          <w:szCs w:val="24"/>
        </w:rPr>
        <w:t>manner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concerning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individuals</w:t>
      </w:r>
      <w:proofErr w:type="spellEnd"/>
      <w:r w:rsidRPr="00701C5B">
        <w:rPr>
          <w:rFonts w:ascii="Century Gothic" w:hAnsi="Century Gothic"/>
          <w:sz w:val="24"/>
          <w:szCs w:val="24"/>
        </w:rPr>
        <w:t>.</w:t>
      </w:r>
    </w:p>
    <w:p w14:paraId="4BFAEC6B" w14:textId="77777777" w:rsidR="00A74D95" w:rsidRPr="00701C5B" w:rsidRDefault="00A74D95" w:rsidP="00EA7EF7">
      <w:pPr>
        <w:pStyle w:val="Titre3Car"/>
        <w:numPr>
          <w:ilvl w:val="0"/>
          <w:numId w:val="2"/>
        </w:numPr>
        <w:jc w:val="both"/>
        <w:rPr>
          <w:rFonts w:ascii="Century Gothic" w:hAnsi="Century Gothic"/>
          <w:sz w:val="24"/>
          <w:szCs w:val="24"/>
        </w:rPr>
      </w:pPr>
      <w:proofErr w:type="spellStart"/>
      <w:proofErr w:type="gramStart"/>
      <w:r w:rsidRPr="00701C5B">
        <w:rPr>
          <w:rFonts w:ascii="Century Gothic" w:hAnsi="Century Gothic"/>
          <w:sz w:val="24"/>
          <w:szCs w:val="24"/>
        </w:rPr>
        <w:t>collected</w:t>
      </w:r>
      <w:proofErr w:type="spellEnd"/>
      <w:proofErr w:type="gramEnd"/>
      <w:r w:rsidRPr="00701C5B">
        <w:rPr>
          <w:rFonts w:ascii="Century Gothic" w:hAnsi="Century Gothic"/>
          <w:sz w:val="24"/>
          <w:szCs w:val="24"/>
        </w:rPr>
        <w:t xml:space="preserve"> for </w:t>
      </w:r>
      <w:proofErr w:type="spellStart"/>
      <w:r w:rsidRPr="00701C5B">
        <w:rPr>
          <w:rFonts w:ascii="Century Gothic" w:hAnsi="Century Gothic"/>
          <w:sz w:val="24"/>
          <w:szCs w:val="24"/>
        </w:rPr>
        <w:t>specified</w:t>
      </w:r>
      <w:proofErr w:type="spellEnd"/>
      <w:r w:rsidRPr="00701C5B">
        <w:rPr>
          <w:rFonts w:ascii="Century Gothic" w:hAnsi="Century Gothic"/>
          <w:sz w:val="24"/>
          <w:szCs w:val="24"/>
        </w:rPr>
        <w:t xml:space="preserve">, explicit and </w:t>
      </w:r>
      <w:proofErr w:type="spellStart"/>
      <w:r w:rsidRPr="00701C5B">
        <w:rPr>
          <w:rFonts w:ascii="Century Gothic" w:hAnsi="Century Gothic"/>
          <w:sz w:val="24"/>
          <w:szCs w:val="24"/>
        </w:rPr>
        <w:t>legitimate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and not </w:t>
      </w:r>
      <w:proofErr w:type="spellStart"/>
      <w:r w:rsidRPr="00701C5B">
        <w:rPr>
          <w:rFonts w:ascii="Century Gothic" w:hAnsi="Century Gothic"/>
          <w:sz w:val="24"/>
          <w:szCs w:val="24"/>
        </w:rPr>
        <w:t>further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in a </w:t>
      </w:r>
      <w:proofErr w:type="spellStart"/>
      <w:r w:rsidRPr="00701C5B">
        <w:rPr>
          <w:rFonts w:ascii="Century Gothic" w:hAnsi="Century Gothic"/>
          <w:sz w:val="24"/>
          <w:szCs w:val="24"/>
        </w:rPr>
        <w:t>manner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incompatible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those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further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processing</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archiving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in the public </w:t>
      </w:r>
      <w:proofErr w:type="spellStart"/>
      <w:r w:rsidRPr="00701C5B">
        <w:rPr>
          <w:rFonts w:ascii="Century Gothic" w:hAnsi="Century Gothic"/>
          <w:sz w:val="24"/>
          <w:szCs w:val="24"/>
        </w:rPr>
        <w:t>interest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scientific</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historical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research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statistical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considered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incompatible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initial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w:t>
      </w:r>
    </w:p>
    <w:p w14:paraId="744C97AA" w14:textId="77777777" w:rsidR="00A74D95" w:rsidRPr="00701C5B" w:rsidRDefault="00A74D95" w:rsidP="00EA7EF7">
      <w:pPr>
        <w:pStyle w:val="Titre3Car"/>
        <w:numPr>
          <w:ilvl w:val="0"/>
          <w:numId w:val="2"/>
        </w:numPr>
        <w:jc w:val="both"/>
        <w:rPr>
          <w:rFonts w:ascii="Century Gothic" w:hAnsi="Century Gothic"/>
          <w:sz w:val="24"/>
          <w:szCs w:val="24"/>
        </w:rPr>
      </w:pPr>
      <w:proofErr w:type="spellStart"/>
      <w:r w:rsidRPr="00701C5B">
        <w:rPr>
          <w:rFonts w:ascii="Century Gothic" w:hAnsi="Century Gothic"/>
          <w:sz w:val="24"/>
          <w:szCs w:val="24"/>
        </w:rPr>
        <w:t>Adequate</w:t>
      </w:r>
      <w:proofErr w:type="spellEnd"/>
      <w:r w:rsidRPr="00701C5B">
        <w:rPr>
          <w:rFonts w:ascii="Century Gothic" w:hAnsi="Century Gothic"/>
          <w:sz w:val="24"/>
          <w:szCs w:val="24"/>
        </w:rPr>
        <w:t xml:space="preserve">, relevant and </w:t>
      </w:r>
      <w:proofErr w:type="spellStart"/>
      <w:r w:rsidRPr="00701C5B">
        <w:rPr>
          <w:rFonts w:ascii="Century Gothic" w:hAnsi="Century Gothic"/>
          <w:sz w:val="24"/>
          <w:szCs w:val="24"/>
        </w:rPr>
        <w:t>limited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what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concerning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w:t>
      </w:r>
    </w:p>
    <w:p w14:paraId="396349F2" w14:textId="77777777" w:rsidR="00A74D95" w:rsidRPr="00701C5B" w:rsidRDefault="00A74D95" w:rsidP="00EA7EF7">
      <w:pPr>
        <w:pStyle w:val="Titre3Car"/>
        <w:numPr>
          <w:ilvl w:val="0"/>
          <w:numId w:val="2"/>
        </w:numPr>
        <w:jc w:val="both"/>
        <w:rPr>
          <w:rFonts w:ascii="Century Gothic" w:hAnsi="Century Gothic"/>
          <w:sz w:val="24"/>
          <w:szCs w:val="24"/>
        </w:rPr>
      </w:pPr>
      <w:proofErr w:type="spellStart"/>
      <w:r w:rsidRPr="00701C5B">
        <w:rPr>
          <w:rFonts w:ascii="Century Gothic" w:hAnsi="Century Gothic"/>
          <w:sz w:val="24"/>
          <w:szCs w:val="24"/>
        </w:rPr>
        <w:t>Accurate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up to </w:t>
      </w:r>
      <w:proofErr w:type="gramStart"/>
      <w:r w:rsidRPr="00701C5B">
        <w:rPr>
          <w:rFonts w:ascii="Century Gothic" w:hAnsi="Century Gothic"/>
          <w:sz w:val="24"/>
          <w:szCs w:val="24"/>
        </w:rPr>
        <w:t>date;</w:t>
      </w:r>
      <w:proofErr w:type="gramEnd"/>
      <w:r w:rsidRPr="00701C5B">
        <w:rPr>
          <w:rFonts w:ascii="Century Gothic" w:hAnsi="Century Gothic"/>
          <w:sz w:val="24"/>
          <w:szCs w:val="24"/>
        </w:rPr>
        <w:t xml:space="preserve"> </w:t>
      </w:r>
      <w:proofErr w:type="spellStart"/>
      <w:r w:rsidRPr="00701C5B">
        <w:rPr>
          <w:rFonts w:ascii="Century Gothic" w:hAnsi="Century Gothic"/>
          <w:sz w:val="24"/>
          <w:szCs w:val="24"/>
        </w:rPr>
        <w:t>every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reasonable</w:t>
      </w:r>
      <w:proofErr w:type="spellEnd"/>
      <w:r w:rsidRPr="00701C5B">
        <w:rPr>
          <w:rFonts w:ascii="Century Gothic" w:hAnsi="Century Gothic"/>
          <w:sz w:val="24"/>
          <w:szCs w:val="24"/>
        </w:rPr>
        <w:t xml:space="preserve"> step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taken</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inaccurate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having</w:t>
      </w:r>
      <w:proofErr w:type="spellEnd"/>
      <w:r w:rsidRPr="00701C5B">
        <w:rPr>
          <w:rFonts w:ascii="Century Gothic" w:hAnsi="Century Gothic"/>
          <w:sz w:val="24"/>
          <w:szCs w:val="24"/>
        </w:rPr>
        <w:t xml:space="preserve"> regard to the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erased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rectified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without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delay</w:t>
      </w:r>
      <w:proofErr w:type="spellEnd"/>
      <w:r w:rsidRPr="00701C5B">
        <w:rPr>
          <w:rFonts w:ascii="Century Gothic" w:hAnsi="Century Gothic"/>
          <w:sz w:val="24"/>
          <w:szCs w:val="24"/>
        </w:rPr>
        <w:t>.</w:t>
      </w:r>
    </w:p>
    <w:p w14:paraId="3118A60D" w14:textId="77777777" w:rsidR="00A74D95" w:rsidRPr="00701C5B" w:rsidRDefault="00A74D95" w:rsidP="00EA7EF7">
      <w:pPr>
        <w:pStyle w:val="Titre3Car"/>
        <w:numPr>
          <w:ilvl w:val="0"/>
          <w:numId w:val="2"/>
        </w:numPr>
        <w:jc w:val="both"/>
        <w:rPr>
          <w:rFonts w:ascii="Century Gothic" w:hAnsi="Century Gothic"/>
          <w:sz w:val="24"/>
          <w:szCs w:val="24"/>
        </w:rPr>
      </w:pP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in a </w:t>
      </w:r>
      <w:proofErr w:type="spellStart"/>
      <w:r w:rsidRPr="00701C5B">
        <w:rPr>
          <w:rFonts w:ascii="Century Gothic" w:hAnsi="Century Gothic"/>
          <w:sz w:val="24"/>
          <w:szCs w:val="24"/>
        </w:rPr>
        <w:t>form</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permits</w:t>
      </w:r>
      <w:proofErr w:type="spellEnd"/>
      <w:r w:rsidRPr="00701C5B">
        <w:rPr>
          <w:rFonts w:ascii="Century Gothic" w:hAnsi="Century Gothic"/>
          <w:sz w:val="24"/>
          <w:szCs w:val="24"/>
        </w:rPr>
        <w:t xml:space="preserve"> identification of data </w:t>
      </w:r>
      <w:proofErr w:type="spellStart"/>
      <w:r w:rsidRPr="00701C5B">
        <w:rPr>
          <w:rFonts w:ascii="Century Gothic" w:hAnsi="Century Gothic"/>
          <w:sz w:val="24"/>
          <w:szCs w:val="24"/>
        </w:rPr>
        <w:t>subjects</w:t>
      </w:r>
      <w:proofErr w:type="spellEnd"/>
      <w:r w:rsidRPr="00701C5B">
        <w:rPr>
          <w:rFonts w:ascii="Century Gothic" w:hAnsi="Century Gothic"/>
          <w:sz w:val="24"/>
          <w:szCs w:val="24"/>
        </w:rPr>
        <w:t xml:space="preserve"> for no longer </w:t>
      </w:r>
      <w:proofErr w:type="spellStart"/>
      <w:r w:rsidRPr="00701C5B">
        <w:rPr>
          <w:rFonts w:ascii="Century Gothic" w:hAnsi="Century Gothic"/>
          <w:sz w:val="24"/>
          <w:szCs w:val="24"/>
        </w:rPr>
        <w:t>than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are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for longer </w:t>
      </w:r>
      <w:proofErr w:type="spellStart"/>
      <w:r w:rsidRPr="00701C5B">
        <w:rPr>
          <w:rFonts w:ascii="Century Gothic" w:hAnsi="Century Gothic"/>
          <w:sz w:val="24"/>
          <w:szCs w:val="24"/>
        </w:rPr>
        <w:t>periods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insofar</w:t>
      </w:r>
      <w:proofErr w:type="spellEnd"/>
      <w:r w:rsidRPr="00701C5B">
        <w:rPr>
          <w:rFonts w:ascii="Century Gothic" w:hAnsi="Century Gothic"/>
          <w:sz w:val="24"/>
          <w:szCs w:val="24"/>
        </w:rPr>
        <w:t xml:space="preserve"> as the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solely</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archiving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in the public </w:t>
      </w:r>
      <w:proofErr w:type="spellStart"/>
      <w:r w:rsidRPr="00701C5B">
        <w:rPr>
          <w:rFonts w:ascii="Century Gothic" w:hAnsi="Century Gothic"/>
          <w:sz w:val="24"/>
          <w:szCs w:val="24"/>
        </w:rPr>
        <w:t>interest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scientific</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historical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research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statistical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subject</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of the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technical</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organisational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measures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by the GDPR to </w:t>
      </w:r>
      <w:proofErr w:type="spellStart"/>
      <w:r w:rsidRPr="00701C5B">
        <w:rPr>
          <w:rFonts w:ascii="Century Gothic" w:hAnsi="Century Gothic"/>
          <w:sz w:val="24"/>
          <w:szCs w:val="24"/>
        </w:rPr>
        <w:t>safeguard</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rights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freedoms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individuals</w:t>
      </w:r>
      <w:proofErr w:type="spellEnd"/>
      <w:r w:rsidRPr="00701C5B">
        <w:rPr>
          <w:rFonts w:ascii="Century Gothic" w:hAnsi="Century Gothic"/>
          <w:sz w:val="24"/>
          <w:szCs w:val="24"/>
        </w:rPr>
        <w:t>; and</w:t>
      </w:r>
    </w:p>
    <w:p w14:paraId="19A71219" w14:textId="2A74D00A" w:rsidR="00A74D95" w:rsidRPr="00701C5B" w:rsidRDefault="00A74D95" w:rsidP="00EA7EF7">
      <w:pPr>
        <w:pStyle w:val="Titre3Car"/>
        <w:numPr>
          <w:ilvl w:val="0"/>
          <w:numId w:val="2"/>
        </w:numPr>
        <w:jc w:val="both"/>
        <w:rPr>
          <w:rFonts w:ascii="Century Gothic" w:hAnsi="Century Gothic"/>
          <w:sz w:val="24"/>
          <w:szCs w:val="24"/>
        </w:rPr>
      </w:pP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in a </w:t>
      </w:r>
      <w:proofErr w:type="spellStart"/>
      <w:r w:rsidRPr="00701C5B">
        <w:rPr>
          <w:rFonts w:ascii="Century Gothic" w:hAnsi="Century Gothic"/>
          <w:sz w:val="24"/>
          <w:szCs w:val="24"/>
        </w:rPr>
        <w:t>manner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of the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including protection </w:t>
      </w:r>
      <w:proofErr w:type="spellStart"/>
      <w:r w:rsidRPr="00701C5B">
        <w:rPr>
          <w:rFonts w:ascii="Century Gothic" w:hAnsi="Century Gothic"/>
          <w:sz w:val="24"/>
          <w:szCs w:val="24"/>
        </w:rPr>
        <w:t>against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unlawful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processing</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accidental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destruction or damage, </w:t>
      </w:r>
      <w:proofErr w:type="spellStart"/>
      <w:r w:rsidRPr="00701C5B">
        <w:rPr>
          <w:rFonts w:ascii="Century Gothic" w:hAnsi="Century Gothic"/>
          <w:sz w:val="24"/>
          <w:szCs w:val="24"/>
        </w:rPr>
        <w:t>using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technical</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organisational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measures</w:t>
      </w:r>
      <w:proofErr w:type="spellEnd"/>
      <w:r w:rsidRPr="00701C5B">
        <w:rPr>
          <w:rFonts w:ascii="Century Gothic" w:hAnsi="Century Gothic"/>
          <w:sz w:val="24"/>
          <w:szCs w:val="24"/>
        </w:rPr>
        <w:t>."</w:t>
      </w:r>
    </w:p>
    <w:p w14:paraId="5E5DD8B0" w14:textId="77777777" w:rsidR="00F60BA3" w:rsidRPr="005965B2" w:rsidRDefault="00F60BA3" w:rsidP="0054479C">
      <w:pPr>
        <w:pStyle w:val="Titre3Car"/>
        <w:ind w:left="720"/>
        <w:jc w:val="both"/>
        <w:rPr>
          <w:rFonts w:ascii="Century Gothic" w:hAnsi="Century Gothic"/>
        </w:rPr>
      </w:pPr>
    </w:p>
    <w:p w14:paraId="396E0699" w14:textId="77777777" w:rsidR="00A74D95" w:rsidRPr="00564868" w:rsidRDefault="00A74D95" w:rsidP="0054479C">
      <w:pPr>
        <w:pStyle w:val="Titre1"/>
        <w:spacing w:line="276" w:lineRule="auto"/>
        <w:jc w:val="both"/>
      </w:pPr>
      <w:bookmarkStart w:id="6" w:name="_Toc62735370"/>
      <w:bookmarkStart w:id="7" w:name="_Toc62738262"/>
      <w:bookmarkStart w:id="8" w:name="_Toc62753721"/>
      <w:r w:rsidRPr="00564868">
        <w:t xml:space="preserve">General </w:t>
      </w:r>
      <w:r>
        <w:t>P</w:t>
      </w:r>
      <w:r w:rsidRPr="00564868">
        <w:t>rovisions</w:t>
      </w:r>
      <w:bookmarkEnd w:id="6"/>
      <w:bookmarkEnd w:id="7"/>
      <w:bookmarkEnd w:id="8"/>
    </w:p>
    <w:p w14:paraId="4CFFFA4A" w14:textId="77777777" w:rsidR="00A74D95" w:rsidRPr="00701C5B" w:rsidRDefault="00A74D95" w:rsidP="00EA7EF7">
      <w:pPr>
        <w:pStyle w:val="Titre3Car"/>
        <w:numPr>
          <w:ilvl w:val="0"/>
          <w:numId w:val="3"/>
        </w:numPr>
        <w:jc w:val="both"/>
        <w:rPr>
          <w:rFonts w:ascii="Century Gothic" w:hAnsi="Century Gothic"/>
          <w:color w:val="0F243E" w:themeColor="text2" w:themeShade="80"/>
          <w:sz w:val="24"/>
          <w:szCs w:val="24"/>
        </w:rPr>
      </w:pPr>
      <w:r w:rsidRPr="00701C5B">
        <w:rPr>
          <w:rFonts w:ascii="Century Gothic" w:hAnsi="Century Gothic"/>
          <w:color w:val="0F243E" w:themeColor="text2" w:themeShade="80"/>
          <w:sz w:val="24"/>
          <w:szCs w:val="24"/>
        </w:rPr>
        <w:t xml:space="preserve">This </w:t>
      </w:r>
      <w:proofErr w:type="spellStart"/>
      <w:r w:rsidRPr="00701C5B">
        <w:rPr>
          <w:rFonts w:ascii="Century Gothic" w:hAnsi="Century Gothic"/>
          <w:color w:val="0F243E" w:themeColor="text2" w:themeShade="80"/>
          <w:sz w:val="24"/>
          <w:szCs w:val="24"/>
        </w:rPr>
        <w:t>policy</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applies</w:t>
      </w:r>
      <w:proofErr w:type="spellEnd"/>
      <w:r w:rsidRPr="00701C5B">
        <w:rPr>
          <w:rFonts w:ascii="Century Gothic" w:hAnsi="Century Gothic"/>
          <w:color w:val="0F243E" w:themeColor="text2" w:themeShade="80"/>
          <w:sz w:val="24"/>
          <w:szCs w:val="24"/>
        </w:rPr>
        <w:t xml:space="preserve"> to all </w:t>
      </w:r>
      <w:proofErr w:type="spellStart"/>
      <w:r w:rsidRPr="00701C5B">
        <w:rPr>
          <w:rFonts w:ascii="Century Gothic" w:hAnsi="Century Gothic"/>
          <w:color w:val="0F243E" w:themeColor="text2" w:themeShade="80"/>
          <w:sz w:val="24"/>
          <w:szCs w:val="24"/>
        </w:rPr>
        <w:t>personal</w:t>
      </w:r>
      <w:proofErr w:type="spellEnd"/>
      <w:r w:rsidRPr="00701C5B">
        <w:rPr>
          <w:rFonts w:ascii="Century Gothic" w:hAnsi="Century Gothic"/>
          <w:color w:val="0F243E" w:themeColor="text2" w:themeShade="80"/>
          <w:sz w:val="24"/>
          <w:szCs w:val="24"/>
        </w:rPr>
        <w:t xml:space="preserve"> data </w:t>
      </w:r>
      <w:proofErr w:type="spellStart"/>
      <w:r w:rsidRPr="00701C5B">
        <w:rPr>
          <w:rFonts w:ascii="Century Gothic" w:hAnsi="Century Gothic"/>
          <w:color w:val="0F243E" w:themeColor="text2" w:themeShade="80"/>
          <w:sz w:val="24"/>
          <w:szCs w:val="24"/>
        </w:rPr>
        <w:t>processed</w:t>
      </w:r>
      <w:proofErr w:type="spellEnd"/>
      <w:r w:rsidRPr="00701C5B">
        <w:rPr>
          <w:rFonts w:ascii="Century Gothic" w:hAnsi="Century Gothic"/>
          <w:color w:val="0F243E" w:themeColor="text2" w:themeShade="80"/>
          <w:sz w:val="24"/>
          <w:szCs w:val="24"/>
        </w:rPr>
        <w:t xml:space="preserve"> by the Group Media </w:t>
      </w:r>
      <w:r w:rsidRPr="00701C5B">
        <w:rPr>
          <w:rFonts w:ascii="Century Gothic" w:hAnsi="Century Gothic"/>
          <w:color w:val="0F243E" w:themeColor="text2" w:themeShade="80"/>
          <w:sz w:val="24"/>
          <w:szCs w:val="24"/>
        </w:rPr>
        <w:lastRenderedPageBreak/>
        <w:t xml:space="preserve">Contact. </w:t>
      </w:r>
    </w:p>
    <w:p w14:paraId="1331D981" w14:textId="77777777" w:rsidR="00A74D95" w:rsidRPr="00701C5B" w:rsidRDefault="00A74D95" w:rsidP="00EA7EF7">
      <w:pPr>
        <w:pStyle w:val="Titre3Car"/>
        <w:numPr>
          <w:ilvl w:val="0"/>
          <w:numId w:val="3"/>
        </w:numPr>
        <w:jc w:val="both"/>
        <w:rPr>
          <w:rFonts w:ascii="Century Gothic" w:hAnsi="Century Gothic"/>
          <w:color w:val="0F243E" w:themeColor="text2" w:themeShade="80"/>
          <w:sz w:val="24"/>
          <w:szCs w:val="24"/>
        </w:rPr>
      </w:pPr>
      <w:r w:rsidRPr="00701C5B">
        <w:rPr>
          <w:rFonts w:ascii="Century Gothic" w:hAnsi="Century Gothic"/>
          <w:color w:val="0F243E" w:themeColor="text2" w:themeShade="80"/>
          <w:sz w:val="24"/>
          <w:szCs w:val="24"/>
        </w:rPr>
        <w:t xml:space="preserve">The </w:t>
      </w:r>
      <w:proofErr w:type="spellStart"/>
      <w:r w:rsidRPr="00701C5B">
        <w:rPr>
          <w:rFonts w:ascii="Century Gothic" w:hAnsi="Century Gothic"/>
          <w:color w:val="0F243E" w:themeColor="text2" w:themeShade="80"/>
          <w:sz w:val="24"/>
          <w:szCs w:val="24"/>
        </w:rPr>
        <w:t>Responsible</w:t>
      </w:r>
      <w:proofErr w:type="spellEnd"/>
      <w:r w:rsidRPr="00701C5B">
        <w:rPr>
          <w:rFonts w:ascii="Century Gothic" w:hAnsi="Century Gothic"/>
          <w:color w:val="0F243E" w:themeColor="text2" w:themeShade="80"/>
          <w:sz w:val="24"/>
          <w:szCs w:val="24"/>
        </w:rPr>
        <w:t xml:space="preserve"> Person </w:t>
      </w:r>
      <w:proofErr w:type="spellStart"/>
      <w:r w:rsidRPr="00701C5B">
        <w:rPr>
          <w:rFonts w:ascii="Century Gothic" w:hAnsi="Century Gothic"/>
          <w:color w:val="0F243E" w:themeColor="text2" w:themeShade="80"/>
          <w:sz w:val="24"/>
          <w:szCs w:val="24"/>
        </w:rPr>
        <w:t>shall</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take</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responsibility</w:t>
      </w:r>
      <w:proofErr w:type="spellEnd"/>
      <w:r w:rsidRPr="00701C5B">
        <w:rPr>
          <w:rFonts w:ascii="Century Gothic" w:hAnsi="Century Gothic"/>
          <w:color w:val="0F243E" w:themeColor="text2" w:themeShade="80"/>
          <w:sz w:val="24"/>
          <w:szCs w:val="24"/>
        </w:rPr>
        <w:t xml:space="preserve"> for Group Media Contact 's </w:t>
      </w:r>
      <w:proofErr w:type="spellStart"/>
      <w:r w:rsidRPr="00701C5B">
        <w:rPr>
          <w:rFonts w:ascii="Century Gothic" w:hAnsi="Century Gothic"/>
          <w:color w:val="0F243E" w:themeColor="text2" w:themeShade="80"/>
          <w:sz w:val="24"/>
          <w:szCs w:val="24"/>
        </w:rPr>
        <w:t>ongoing</w:t>
      </w:r>
      <w:proofErr w:type="spellEnd"/>
      <w:r w:rsidRPr="00701C5B">
        <w:rPr>
          <w:rFonts w:ascii="Century Gothic" w:hAnsi="Century Gothic"/>
          <w:color w:val="0F243E" w:themeColor="text2" w:themeShade="80"/>
          <w:sz w:val="24"/>
          <w:szCs w:val="24"/>
        </w:rPr>
        <w:t xml:space="preserve"> compliance </w:t>
      </w:r>
      <w:proofErr w:type="spellStart"/>
      <w:r w:rsidRPr="00701C5B">
        <w:rPr>
          <w:rFonts w:ascii="Century Gothic" w:hAnsi="Century Gothic"/>
          <w:color w:val="0F243E" w:themeColor="text2" w:themeShade="80"/>
          <w:sz w:val="24"/>
          <w:szCs w:val="24"/>
        </w:rPr>
        <w:t>with</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this</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policy</w:t>
      </w:r>
      <w:proofErr w:type="spellEnd"/>
      <w:r w:rsidRPr="00701C5B">
        <w:rPr>
          <w:rFonts w:ascii="Century Gothic" w:hAnsi="Century Gothic"/>
          <w:color w:val="0F243E" w:themeColor="text2" w:themeShade="80"/>
          <w:sz w:val="24"/>
          <w:szCs w:val="24"/>
        </w:rPr>
        <w:t xml:space="preserve">. </w:t>
      </w:r>
    </w:p>
    <w:p w14:paraId="7A71DD90" w14:textId="77777777" w:rsidR="00A74D95" w:rsidRPr="00701C5B" w:rsidRDefault="00A74D95" w:rsidP="00EA7EF7">
      <w:pPr>
        <w:pStyle w:val="Titre3Car"/>
        <w:numPr>
          <w:ilvl w:val="0"/>
          <w:numId w:val="3"/>
        </w:numPr>
        <w:jc w:val="both"/>
        <w:rPr>
          <w:rFonts w:ascii="Century Gothic" w:hAnsi="Century Gothic"/>
          <w:color w:val="0F243E" w:themeColor="text2" w:themeShade="80"/>
          <w:sz w:val="24"/>
          <w:szCs w:val="24"/>
        </w:rPr>
      </w:pPr>
      <w:r w:rsidRPr="00701C5B">
        <w:rPr>
          <w:rFonts w:ascii="Century Gothic" w:hAnsi="Century Gothic"/>
          <w:color w:val="0F243E" w:themeColor="text2" w:themeShade="80"/>
          <w:sz w:val="24"/>
          <w:szCs w:val="24"/>
        </w:rPr>
        <w:t xml:space="preserve">This </w:t>
      </w:r>
      <w:proofErr w:type="spellStart"/>
      <w:r w:rsidRPr="00701C5B">
        <w:rPr>
          <w:rFonts w:ascii="Century Gothic" w:hAnsi="Century Gothic"/>
          <w:color w:val="0F243E" w:themeColor="text2" w:themeShade="80"/>
          <w:sz w:val="24"/>
          <w:szCs w:val="24"/>
        </w:rPr>
        <w:t>policy</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shall</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be</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reviewed</w:t>
      </w:r>
      <w:proofErr w:type="spellEnd"/>
      <w:r w:rsidRPr="00701C5B">
        <w:rPr>
          <w:rFonts w:ascii="Century Gothic" w:hAnsi="Century Gothic"/>
          <w:color w:val="0F243E" w:themeColor="text2" w:themeShade="80"/>
          <w:sz w:val="24"/>
          <w:szCs w:val="24"/>
        </w:rPr>
        <w:t xml:space="preserve"> at least </w:t>
      </w:r>
      <w:proofErr w:type="spellStart"/>
      <w:r w:rsidRPr="00701C5B">
        <w:rPr>
          <w:rFonts w:ascii="Century Gothic" w:hAnsi="Century Gothic"/>
          <w:color w:val="0F243E" w:themeColor="text2" w:themeShade="80"/>
          <w:sz w:val="24"/>
          <w:szCs w:val="24"/>
        </w:rPr>
        <w:t>annually</w:t>
      </w:r>
      <w:proofErr w:type="spellEnd"/>
      <w:r w:rsidRPr="00701C5B">
        <w:rPr>
          <w:rFonts w:ascii="Century Gothic" w:hAnsi="Century Gothic"/>
          <w:color w:val="0F243E" w:themeColor="text2" w:themeShade="80"/>
          <w:sz w:val="24"/>
          <w:szCs w:val="24"/>
        </w:rPr>
        <w:t xml:space="preserve">. </w:t>
      </w:r>
    </w:p>
    <w:p w14:paraId="7D4DC3E3" w14:textId="514EB599" w:rsidR="00A74D95" w:rsidRPr="00701C5B" w:rsidRDefault="00A74D95" w:rsidP="00EA7EF7">
      <w:pPr>
        <w:pStyle w:val="Titre3Car"/>
        <w:numPr>
          <w:ilvl w:val="0"/>
          <w:numId w:val="3"/>
        </w:numPr>
        <w:jc w:val="both"/>
        <w:rPr>
          <w:rFonts w:ascii="Century Gothic" w:hAnsi="Century Gothic"/>
          <w:color w:val="0F243E" w:themeColor="text2" w:themeShade="80"/>
          <w:sz w:val="24"/>
          <w:szCs w:val="24"/>
        </w:rPr>
      </w:pPr>
      <w:r w:rsidRPr="00701C5B">
        <w:rPr>
          <w:rFonts w:ascii="Century Gothic" w:hAnsi="Century Gothic"/>
          <w:color w:val="0F243E" w:themeColor="text2" w:themeShade="80"/>
          <w:sz w:val="24"/>
          <w:szCs w:val="24"/>
        </w:rPr>
        <w:t xml:space="preserve">The Group Media Contact </w:t>
      </w:r>
      <w:proofErr w:type="spellStart"/>
      <w:r w:rsidRPr="00701C5B">
        <w:rPr>
          <w:rFonts w:ascii="Century Gothic" w:hAnsi="Century Gothic"/>
          <w:color w:val="0F243E" w:themeColor="text2" w:themeShade="80"/>
          <w:sz w:val="24"/>
          <w:szCs w:val="24"/>
        </w:rPr>
        <w:t>shall</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register</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with</w:t>
      </w:r>
      <w:proofErr w:type="spellEnd"/>
      <w:r w:rsidRPr="00701C5B">
        <w:rPr>
          <w:rFonts w:ascii="Century Gothic" w:hAnsi="Century Gothic"/>
          <w:color w:val="0F243E" w:themeColor="text2" w:themeShade="80"/>
          <w:sz w:val="24"/>
          <w:szCs w:val="24"/>
        </w:rPr>
        <w:t xml:space="preserve"> </w:t>
      </w:r>
      <w:r w:rsidRPr="00701C5B">
        <w:rPr>
          <w:rFonts w:ascii="Century Gothic" w:hAnsi="Century Gothic"/>
          <w:color w:val="0F243E" w:themeColor="text2" w:themeShade="80"/>
          <w:sz w:val="24"/>
          <w:szCs w:val="24"/>
          <w:lang w:val="en-ZA"/>
        </w:rPr>
        <w:t xml:space="preserve">any office/commissioner/statutory body to comply with relevant laws </w:t>
      </w:r>
      <w:r w:rsidRPr="00701C5B">
        <w:rPr>
          <w:rFonts w:ascii="Century Gothic" w:hAnsi="Century Gothic"/>
          <w:color w:val="0F243E" w:themeColor="text2" w:themeShade="80"/>
          <w:sz w:val="24"/>
          <w:szCs w:val="24"/>
        </w:rPr>
        <w:t xml:space="preserve">as an organisation </w:t>
      </w:r>
      <w:proofErr w:type="spellStart"/>
      <w:r w:rsidRPr="00701C5B">
        <w:rPr>
          <w:rFonts w:ascii="Century Gothic" w:hAnsi="Century Gothic"/>
          <w:color w:val="0F243E" w:themeColor="text2" w:themeShade="80"/>
          <w:sz w:val="24"/>
          <w:szCs w:val="24"/>
        </w:rPr>
        <w:t>that</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processes</w:t>
      </w:r>
      <w:proofErr w:type="spellEnd"/>
      <w:r w:rsidRPr="00701C5B">
        <w:rPr>
          <w:rFonts w:ascii="Century Gothic" w:hAnsi="Century Gothic"/>
          <w:color w:val="0F243E" w:themeColor="text2" w:themeShade="80"/>
          <w:sz w:val="24"/>
          <w:szCs w:val="24"/>
        </w:rPr>
        <w:t xml:space="preserve"> </w:t>
      </w:r>
      <w:proofErr w:type="spellStart"/>
      <w:r w:rsidRPr="00701C5B">
        <w:rPr>
          <w:rFonts w:ascii="Century Gothic" w:hAnsi="Century Gothic"/>
          <w:color w:val="0F243E" w:themeColor="text2" w:themeShade="80"/>
          <w:sz w:val="24"/>
          <w:szCs w:val="24"/>
        </w:rPr>
        <w:t>personal</w:t>
      </w:r>
      <w:proofErr w:type="spellEnd"/>
      <w:r w:rsidRPr="00701C5B">
        <w:rPr>
          <w:rFonts w:ascii="Century Gothic" w:hAnsi="Century Gothic"/>
          <w:color w:val="0F243E" w:themeColor="text2" w:themeShade="80"/>
          <w:sz w:val="24"/>
          <w:szCs w:val="24"/>
        </w:rPr>
        <w:t xml:space="preserve"> data</w:t>
      </w:r>
      <w:r w:rsidRPr="00701C5B">
        <w:rPr>
          <w:rFonts w:ascii="Century Gothic" w:hAnsi="Century Gothic"/>
          <w:color w:val="0F243E" w:themeColor="text2" w:themeShade="80"/>
          <w:sz w:val="24"/>
          <w:szCs w:val="24"/>
          <w:lang w:val="en-ZA"/>
        </w:rPr>
        <w:t xml:space="preserve"> if required to do so by a service provider.</w:t>
      </w:r>
    </w:p>
    <w:p w14:paraId="53998A5E" w14:textId="77777777" w:rsidR="00F60BA3" w:rsidRPr="005965B2" w:rsidRDefault="00F60BA3" w:rsidP="0054479C">
      <w:pPr>
        <w:pStyle w:val="Titre3Car"/>
        <w:ind w:left="720"/>
        <w:jc w:val="both"/>
        <w:rPr>
          <w:rFonts w:ascii="Century Gothic" w:hAnsi="Century Gothic"/>
          <w:color w:val="0F243E" w:themeColor="text2" w:themeShade="80"/>
        </w:rPr>
      </w:pPr>
    </w:p>
    <w:p w14:paraId="2B60CEEE" w14:textId="77777777" w:rsidR="00A74D95" w:rsidRPr="00564868" w:rsidRDefault="00A74D95" w:rsidP="0054479C">
      <w:pPr>
        <w:pStyle w:val="Titre1"/>
        <w:spacing w:line="276" w:lineRule="auto"/>
        <w:jc w:val="both"/>
      </w:pPr>
      <w:bookmarkStart w:id="9" w:name="_Toc62735371"/>
      <w:bookmarkStart w:id="10" w:name="_Toc62738263"/>
      <w:bookmarkStart w:id="11" w:name="_Toc62753722"/>
      <w:r w:rsidRPr="00564868">
        <w:t xml:space="preserve">Lawful, </w:t>
      </w:r>
      <w:r>
        <w:t>F</w:t>
      </w:r>
      <w:r w:rsidRPr="00564868">
        <w:t xml:space="preserve">air and </w:t>
      </w:r>
      <w:r>
        <w:t>T</w:t>
      </w:r>
      <w:r w:rsidRPr="00564868">
        <w:t xml:space="preserve">ransparent </w:t>
      </w:r>
      <w:r>
        <w:t>P</w:t>
      </w:r>
      <w:r w:rsidRPr="00564868">
        <w:t>rocessing</w:t>
      </w:r>
      <w:bookmarkEnd w:id="9"/>
      <w:bookmarkEnd w:id="10"/>
      <w:bookmarkEnd w:id="11"/>
      <w:r w:rsidRPr="00564868">
        <w:t xml:space="preserve"> </w:t>
      </w:r>
    </w:p>
    <w:p w14:paraId="3BEF56DB" w14:textId="77777777" w:rsidR="00A74D95" w:rsidRPr="00701C5B" w:rsidRDefault="00A74D95" w:rsidP="00EA7EF7">
      <w:pPr>
        <w:pStyle w:val="Titre3Car"/>
        <w:numPr>
          <w:ilvl w:val="0"/>
          <w:numId w:val="4"/>
        </w:numPr>
        <w:jc w:val="both"/>
        <w:rPr>
          <w:rFonts w:ascii="Century Gothic" w:hAnsi="Century Gothic"/>
          <w:sz w:val="24"/>
          <w:szCs w:val="24"/>
        </w:rPr>
      </w:pPr>
      <w:r w:rsidRPr="00701C5B">
        <w:rPr>
          <w:rFonts w:ascii="Century Gothic" w:hAnsi="Century Gothic"/>
          <w:sz w:val="24"/>
          <w:szCs w:val="24"/>
        </w:rPr>
        <w:t xml:space="preserve">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processing</w:t>
      </w:r>
      <w:proofErr w:type="spellEnd"/>
      <w:r w:rsidRPr="00701C5B">
        <w:rPr>
          <w:rFonts w:ascii="Century Gothic" w:hAnsi="Century Gothic"/>
          <w:sz w:val="24"/>
          <w:szCs w:val="24"/>
        </w:rPr>
        <w:t xml:space="preserve"> of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lawful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fair</w:t>
      </w:r>
      <w:proofErr w:type="spellEnd"/>
      <w:r w:rsidRPr="00701C5B">
        <w:rPr>
          <w:rFonts w:ascii="Century Gothic" w:hAnsi="Century Gothic"/>
          <w:sz w:val="24"/>
          <w:szCs w:val="24"/>
        </w:rPr>
        <w:t xml:space="preserve"> and transparent, 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w:t>
      </w:r>
      <w:proofErr w:type="spellEnd"/>
      <w:r w:rsidRPr="00701C5B">
        <w:rPr>
          <w:rFonts w:ascii="Century Gothic" w:hAnsi="Century Gothic"/>
          <w:sz w:val="24"/>
          <w:szCs w:val="24"/>
        </w:rPr>
        <w:t xml:space="preserve"> a Register of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
    <w:p w14:paraId="67E3D397" w14:textId="77777777" w:rsidR="00A74D95" w:rsidRPr="00701C5B" w:rsidRDefault="00A74D95" w:rsidP="00EA7EF7">
      <w:pPr>
        <w:pStyle w:val="Titre3Car"/>
        <w:numPr>
          <w:ilvl w:val="0"/>
          <w:numId w:val="4"/>
        </w:numPr>
        <w:jc w:val="both"/>
        <w:rPr>
          <w:rFonts w:ascii="Century Gothic" w:hAnsi="Century Gothic"/>
          <w:sz w:val="24"/>
          <w:szCs w:val="24"/>
        </w:rPr>
      </w:pPr>
      <w:r w:rsidRPr="00701C5B">
        <w:rPr>
          <w:rFonts w:ascii="Century Gothic" w:hAnsi="Century Gothic"/>
          <w:sz w:val="24"/>
          <w:szCs w:val="24"/>
        </w:rPr>
        <w:t xml:space="preserve">The Register of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reviewed</w:t>
      </w:r>
      <w:proofErr w:type="spellEnd"/>
      <w:r w:rsidRPr="00701C5B">
        <w:rPr>
          <w:rFonts w:ascii="Century Gothic" w:hAnsi="Century Gothic"/>
          <w:sz w:val="24"/>
          <w:szCs w:val="24"/>
        </w:rPr>
        <w:t xml:space="preserve"> at least </w:t>
      </w:r>
      <w:proofErr w:type="spellStart"/>
      <w:r w:rsidRPr="00701C5B">
        <w:rPr>
          <w:rFonts w:ascii="Century Gothic" w:hAnsi="Century Gothic"/>
          <w:sz w:val="24"/>
          <w:szCs w:val="24"/>
        </w:rPr>
        <w:t>annually</w:t>
      </w:r>
      <w:proofErr w:type="spellEnd"/>
      <w:r w:rsidRPr="00701C5B">
        <w:rPr>
          <w:rFonts w:ascii="Century Gothic" w:hAnsi="Century Gothic"/>
          <w:sz w:val="24"/>
          <w:szCs w:val="24"/>
        </w:rPr>
        <w:t xml:space="preserve">. </w:t>
      </w:r>
    </w:p>
    <w:p w14:paraId="2A39455D" w14:textId="2BF6FDF9" w:rsidR="00A74D95" w:rsidRPr="00701C5B" w:rsidRDefault="00A74D95" w:rsidP="00EA7EF7">
      <w:pPr>
        <w:pStyle w:val="Titre3Car"/>
        <w:numPr>
          <w:ilvl w:val="0"/>
          <w:numId w:val="4"/>
        </w:numPr>
        <w:jc w:val="both"/>
        <w:rPr>
          <w:rFonts w:ascii="Century Gothic" w:hAnsi="Century Gothic"/>
          <w:sz w:val="24"/>
          <w:szCs w:val="24"/>
        </w:rPr>
      </w:pPr>
      <w:proofErr w:type="spellStart"/>
      <w:r w:rsidRPr="00701C5B">
        <w:rPr>
          <w:rFonts w:ascii="Century Gothic" w:hAnsi="Century Gothic"/>
          <w:sz w:val="24"/>
          <w:szCs w:val="24"/>
        </w:rPr>
        <w:t>Individuals</w:t>
      </w:r>
      <w:proofErr w:type="spellEnd"/>
      <w:r w:rsidRPr="00701C5B">
        <w:rPr>
          <w:rFonts w:ascii="Century Gothic" w:hAnsi="Century Gothic"/>
          <w:sz w:val="24"/>
          <w:szCs w:val="24"/>
        </w:rPr>
        <w:t xml:space="preserve"> have the right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data and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requests</w:t>
      </w:r>
      <w:proofErr w:type="spellEnd"/>
      <w:r w:rsidRPr="00701C5B">
        <w:rPr>
          <w:rFonts w:ascii="Century Gothic" w:hAnsi="Century Gothic"/>
          <w:sz w:val="24"/>
          <w:szCs w:val="24"/>
        </w:rPr>
        <w:t xml:space="preserve"> made to 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dealt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promptly</w:t>
      </w:r>
      <w:proofErr w:type="spellEnd"/>
      <w:r w:rsidRPr="00701C5B">
        <w:rPr>
          <w:rFonts w:ascii="Century Gothic" w:hAnsi="Century Gothic"/>
          <w:sz w:val="24"/>
          <w:szCs w:val="24"/>
        </w:rPr>
        <w:t xml:space="preserve">. </w:t>
      </w:r>
    </w:p>
    <w:p w14:paraId="3D79FFAA" w14:textId="77777777" w:rsidR="00771516" w:rsidRPr="005965B2" w:rsidRDefault="00771516" w:rsidP="0054479C">
      <w:pPr>
        <w:pStyle w:val="Titre3Car"/>
        <w:ind w:left="720"/>
        <w:jc w:val="both"/>
        <w:rPr>
          <w:rFonts w:ascii="Century Gothic" w:hAnsi="Century Gothic"/>
        </w:rPr>
      </w:pPr>
    </w:p>
    <w:p w14:paraId="7226BDC6" w14:textId="77777777" w:rsidR="00A74D95" w:rsidRPr="00564868" w:rsidRDefault="00A74D95" w:rsidP="0054479C">
      <w:pPr>
        <w:pStyle w:val="Titre1"/>
        <w:spacing w:line="276" w:lineRule="auto"/>
        <w:jc w:val="both"/>
      </w:pPr>
      <w:bookmarkStart w:id="12" w:name="_Toc62735372"/>
      <w:bookmarkStart w:id="13" w:name="_Toc62738264"/>
      <w:bookmarkStart w:id="14" w:name="_Toc62753723"/>
      <w:r w:rsidRPr="00564868">
        <w:t xml:space="preserve">Lawful </w:t>
      </w:r>
      <w:r>
        <w:t>P</w:t>
      </w:r>
      <w:r w:rsidRPr="00564868">
        <w:t>urposes</w:t>
      </w:r>
      <w:bookmarkEnd w:id="12"/>
      <w:bookmarkEnd w:id="13"/>
      <w:bookmarkEnd w:id="14"/>
    </w:p>
    <w:p w14:paraId="534B4F96" w14:textId="77777777" w:rsidR="00A74D95" w:rsidRPr="00701C5B" w:rsidRDefault="00A74D95" w:rsidP="00EA7EF7">
      <w:pPr>
        <w:pStyle w:val="Titre3Car"/>
        <w:numPr>
          <w:ilvl w:val="0"/>
          <w:numId w:val="5"/>
        </w:numPr>
        <w:jc w:val="both"/>
        <w:rPr>
          <w:rFonts w:ascii="Century Gothic" w:hAnsi="Century Gothic"/>
          <w:sz w:val="24"/>
          <w:szCs w:val="24"/>
        </w:rPr>
      </w:pPr>
      <w:r w:rsidRPr="00701C5B">
        <w:rPr>
          <w:rFonts w:ascii="Century Gothic" w:hAnsi="Century Gothic"/>
          <w:sz w:val="24"/>
          <w:szCs w:val="24"/>
        </w:rPr>
        <w:t xml:space="preserve">All data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by the Group Media Contact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done</w:t>
      </w:r>
      <w:proofErr w:type="spellEnd"/>
      <w:r w:rsidRPr="00701C5B">
        <w:rPr>
          <w:rFonts w:ascii="Century Gothic" w:hAnsi="Century Gothic"/>
          <w:sz w:val="24"/>
          <w:szCs w:val="24"/>
        </w:rPr>
        <w:t xml:space="preserve"> on one of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lawful</w:t>
      </w:r>
      <w:proofErr w:type="spellEnd"/>
      <w:r w:rsidRPr="00701C5B">
        <w:rPr>
          <w:rFonts w:ascii="Century Gothic" w:hAnsi="Century Gothic"/>
          <w:sz w:val="24"/>
          <w:szCs w:val="24"/>
        </w:rPr>
        <w:t xml:space="preserve"> </w:t>
      </w:r>
      <w:proofErr w:type="gramStart"/>
      <w:r w:rsidRPr="00701C5B">
        <w:rPr>
          <w:rFonts w:ascii="Century Gothic" w:hAnsi="Century Gothic"/>
          <w:sz w:val="24"/>
          <w:szCs w:val="24"/>
        </w:rPr>
        <w:t>bases:</w:t>
      </w:r>
      <w:proofErr w:type="gramEnd"/>
      <w:r w:rsidRPr="00701C5B">
        <w:rPr>
          <w:rFonts w:ascii="Century Gothic" w:hAnsi="Century Gothic"/>
          <w:sz w:val="24"/>
          <w:szCs w:val="24"/>
        </w:rPr>
        <w:t xml:space="preserve"> consent, </w:t>
      </w:r>
      <w:proofErr w:type="spellStart"/>
      <w:r w:rsidRPr="00701C5B">
        <w:rPr>
          <w:rFonts w:ascii="Century Gothic" w:hAnsi="Century Gothic"/>
          <w:sz w:val="24"/>
          <w:szCs w:val="24"/>
        </w:rPr>
        <w:t>contract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legal</w:t>
      </w:r>
      <w:proofErr w:type="spellEnd"/>
      <w:r w:rsidRPr="00701C5B">
        <w:rPr>
          <w:rFonts w:ascii="Century Gothic" w:hAnsi="Century Gothic"/>
          <w:sz w:val="24"/>
          <w:szCs w:val="24"/>
        </w:rPr>
        <w:t xml:space="preserve"> obligation, vital </w:t>
      </w:r>
      <w:proofErr w:type="spellStart"/>
      <w:r w:rsidRPr="00701C5B">
        <w:rPr>
          <w:rFonts w:ascii="Century Gothic" w:hAnsi="Century Gothic"/>
          <w:sz w:val="24"/>
          <w:szCs w:val="24"/>
        </w:rPr>
        <w:t>interests</w:t>
      </w:r>
      <w:proofErr w:type="spellEnd"/>
      <w:r w:rsidRPr="00701C5B">
        <w:rPr>
          <w:rFonts w:ascii="Century Gothic" w:hAnsi="Century Gothic"/>
          <w:sz w:val="24"/>
          <w:szCs w:val="24"/>
        </w:rPr>
        <w:t xml:space="preserve">, public </w:t>
      </w:r>
      <w:proofErr w:type="spellStart"/>
      <w:r w:rsidRPr="00701C5B">
        <w:rPr>
          <w:rFonts w:ascii="Century Gothic" w:hAnsi="Century Gothic"/>
          <w:sz w:val="24"/>
          <w:szCs w:val="24"/>
        </w:rPr>
        <w:t>task</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legitimate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interests</w:t>
      </w:r>
      <w:proofErr w:type="spellEnd"/>
      <w:r w:rsidRPr="00701C5B">
        <w:rPr>
          <w:rFonts w:ascii="Century Gothic" w:hAnsi="Century Gothic"/>
          <w:sz w:val="24"/>
          <w:szCs w:val="24"/>
        </w:rPr>
        <w:t xml:space="preserve">. </w:t>
      </w:r>
    </w:p>
    <w:p w14:paraId="0B3914AC" w14:textId="77777777" w:rsidR="00A74D95" w:rsidRPr="00701C5B" w:rsidRDefault="00A74D95" w:rsidP="00EA7EF7">
      <w:pPr>
        <w:pStyle w:val="Titre3Car"/>
        <w:numPr>
          <w:ilvl w:val="0"/>
          <w:numId w:val="5"/>
        </w:numPr>
        <w:jc w:val="both"/>
        <w:rPr>
          <w:rFonts w:ascii="Century Gothic" w:hAnsi="Century Gothic"/>
          <w:sz w:val="24"/>
          <w:szCs w:val="24"/>
        </w:rPr>
      </w:pPr>
      <w:r w:rsidRPr="00701C5B">
        <w:rPr>
          <w:rFonts w:ascii="Century Gothic" w:hAnsi="Century Gothic"/>
          <w:sz w:val="24"/>
          <w:szCs w:val="24"/>
        </w:rPr>
        <w:t xml:space="preserve">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note the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lawful</w:t>
      </w:r>
      <w:proofErr w:type="spellEnd"/>
      <w:r w:rsidRPr="00701C5B">
        <w:rPr>
          <w:rFonts w:ascii="Century Gothic" w:hAnsi="Century Gothic"/>
          <w:sz w:val="24"/>
          <w:szCs w:val="24"/>
        </w:rPr>
        <w:t xml:space="preserve"> basis in the Register of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w:t>
      </w:r>
    </w:p>
    <w:p w14:paraId="27DAC288" w14:textId="77777777" w:rsidR="00A74D95" w:rsidRPr="00701C5B" w:rsidRDefault="00A74D95" w:rsidP="00EA7EF7">
      <w:pPr>
        <w:pStyle w:val="Titre3Car"/>
        <w:numPr>
          <w:ilvl w:val="0"/>
          <w:numId w:val="5"/>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consent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relied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upon</w:t>
      </w:r>
      <w:proofErr w:type="spellEnd"/>
      <w:r w:rsidRPr="00701C5B">
        <w:rPr>
          <w:rFonts w:ascii="Century Gothic" w:hAnsi="Century Gothic"/>
          <w:sz w:val="24"/>
          <w:szCs w:val="24"/>
        </w:rPr>
        <w:t xml:space="preserve"> as a </w:t>
      </w:r>
      <w:proofErr w:type="spellStart"/>
      <w:r w:rsidRPr="00701C5B">
        <w:rPr>
          <w:rFonts w:ascii="Century Gothic" w:hAnsi="Century Gothic"/>
          <w:sz w:val="24"/>
          <w:szCs w:val="24"/>
        </w:rPr>
        <w:t>lawful</w:t>
      </w:r>
      <w:proofErr w:type="spellEnd"/>
      <w:r w:rsidRPr="00701C5B">
        <w:rPr>
          <w:rFonts w:ascii="Century Gothic" w:hAnsi="Century Gothic"/>
          <w:sz w:val="24"/>
          <w:szCs w:val="24"/>
        </w:rPr>
        <w:t xml:space="preserve"> basis for </w:t>
      </w:r>
      <w:proofErr w:type="spellStart"/>
      <w:r w:rsidRPr="00701C5B">
        <w:rPr>
          <w:rFonts w:ascii="Century Gothic" w:hAnsi="Century Gothic"/>
          <w:sz w:val="24"/>
          <w:szCs w:val="24"/>
        </w:rPr>
        <w:t>processing</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evidence</w:t>
      </w:r>
      <w:proofErr w:type="spellEnd"/>
      <w:r w:rsidRPr="00701C5B">
        <w:rPr>
          <w:rFonts w:ascii="Century Gothic" w:hAnsi="Century Gothic"/>
          <w:sz w:val="24"/>
          <w:szCs w:val="24"/>
        </w:rPr>
        <w:t xml:space="preserve"> of opt-in consent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
    <w:p w14:paraId="0E65B027" w14:textId="77777777" w:rsidR="00A74D95" w:rsidRPr="00701C5B" w:rsidRDefault="00A74D95" w:rsidP="00EA7EF7">
      <w:pPr>
        <w:pStyle w:val="Titre3Car"/>
        <w:numPr>
          <w:ilvl w:val="0"/>
          <w:numId w:val="5"/>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communications are sent to </w:t>
      </w:r>
      <w:proofErr w:type="spellStart"/>
      <w:r w:rsidRPr="00701C5B">
        <w:rPr>
          <w:rFonts w:ascii="Century Gothic" w:hAnsi="Century Gothic"/>
          <w:sz w:val="24"/>
          <w:szCs w:val="24"/>
        </w:rPr>
        <w:t>individuals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based</w:t>
      </w:r>
      <w:proofErr w:type="spellEnd"/>
      <w:r w:rsidRPr="00701C5B">
        <w:rPr>
          <w:rFonts w:ascii="Century Gothic" w:hAnsi="Century Gothic"/>
          <w:sz w:val="24"/>
          <w:szCs w:val="24"/>
        </w:rPr>
        <w:t xml:space="preserve"> on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consent, the option for the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revoke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consent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available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in place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revocation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reflected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accurately</w:t>
      </w:r>
      <w:proofErr w:type="spellEnd"/>
      <w:r w:rsidRPr="00701C5B">
        <w:rPr>
          <w:rFonts w:ascii="Century Gothic" w:hAnsi="Century Gothic"/>
          <w:sz w:val="24"/>
          <w:szCs w:val="24"/>
        </w:rPr>
        <w:t xml:space="preserve"> in the Group Media </w:t>
      </w:r>
      <w:proofErr w:type="spellStart"/>
      <w:r w:rsidRPr="00701C5B">
        <w:rPr>
          <w:rFonts w:ascii="Century Gothic" w:hAnsi="Century Gothic"/>
          <w:sz w:val="24"/>
          <w:szCs w:val="24"/>
        </w:rPr>
        <w:t>Contact's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
    <w:p w14:paraId="6E238C5A" w14:textId="77777777" w:rsidR="00A74D95" w:rsidRPr="00701C5B" w:rsidRDefault="00A74D95" w:rsidP="00EA7EF7">
      <w:pPr>
        <w:pStyle w:val="Titre3Car"/>
        <w:numPr>
          <w:ilvl w:val="0"/>
          <w:numId w:val="5"/>
        </w:numPr>
        <w:jc w:val="both"/>
        <w:rPr>
          <w:rFonts w:ascii="Century Gothic" w:hAnsi="Century Gothic"/>
          <w:sz w:val="24"/>
          <w:szCs w:val="24"/>
        </w:rPr>
      </w:pPr>
      <w:bookmarkStart w:id="15" w:name="_1iq7rjqlje2v" w:colFirst="0" w:colLast="0"/>
      <w:bookmarkEnd w:id="15"/>
      <w:r w:rsidRPr="00701C5B">
        <w:rPr>
          <w:rFonts w:ascii="Century Gothic" w:hAnsi="Century Gothic"/>
          <w:sz w:val="24"/>
          <w:szCs w:val="24"/>
        </w:rPr>
        <w:t xml:space="preserve">Data </w:t>
      </w:r>
      <w:proofErr w:type="spellStart"/>
      <w:r w:rsidRPr="00701C5B">
        <w:rPr>
          <w:rFonts w:ascii="Century Gothic" w:hAnsi="Century Gothic"/>
          <w:sz w:val="24"/>
          <w:szCs w:val="24"/>
        </w:rPr>
        <w:t>minimization</w:t>
      </w:r>
      <w:proofErr w:type="spellEnd"/>
    </w:p>
    <w:p w14:paraId="64CC3DC6" w14:textId="77777777" w:rsidR="00A74D95" w:rsidRPr="00701C5B" w:rsidRDefault="00A74D95" w:rsidP="00EA7EF7">
      <w:pPr>
        <w:pStyle w:val="Titre3Car"/>
        <w:numPr>
          <w:ilvl w:val="0"/>
          <w:numId w:val="5"/>
        </w:numPr>
        <w:jc w:val="both"/>
        <w:rPr>
          <w:rFonts w:ascii="Century Gothic" w:hAnsi="Century Gothic"/>
          <w:sz w:val="24"/>
          <w:szCs w:val="24"/>
        </w:rPr>
      </w:pPr>
      <w:r w:rsidRPr="00701C5B">
        <w:rPr>
          <w:rFonts w:ascii="Century Gothic" w:hAnsi="Century Gothic"/>
          <w:sz w:val="24"/>
          <w:szCs w:val="24"/>
        </w:rPr>
        <w:t xml:space="preserve">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are </w:t>
      </w:r>
      <w:proofErr w:type="spellStart"/>
      <w:r w:rsidRPr="00701C5B">
        <w:rPr>
          <w:rFonts w:ascii="Century Gothic" w:hAnsi="Century Gothic"/>
          <w:sz w:val="24"/>
          <w:szCs w:val="24"/>
        </w:rPr>
        <w:lastRenderedPageBreak/>
        <w:t>adequate</w:t>
      </w:r>
      <w:proofErr w:type="spellEnd"/>
      <w:r w:rsidRPr="00701C5B">
        <w:rPr>
          <w:rFonts w:ascii="Century Gothic" w:hAnsi="Century Gothic"/>
          <w:sz w:val="24"/>
          <w:szCs w:val="24"/>
        </w:rPr>
        <w:t xml:space="preserve">, relevant and </w:t>
      </w:r>
      <w:proofErr w:type="spellStart"/>
      <w:r w:rsidRPr="00701C5B">
        <w:rPr>
          <w:rFonts w:ascii="Century Gothic" w:hAnsi="Century Gothic"/>
          <w:sz w:val="24"/>
          <w:szCs w:val="24"/>
        </w:rPr>
        <w:t>limited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what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concerning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
    <w:p w14:paraId="0A6AB01F" w14:textId="77777777" w:rsidR="00A74D95" w:rsidRPr="00432B67" w:rsidRDefault="00A74D95" w:rsidP="0054479C">
      <w:pPr>
        <w:pStyle w:val="Titre2Car"/>
        <w:jc w:val="both"/>
      </w:pPr>
    </w:p>
    <w:p w14:paraId="39F34AE9" w14:textId="77777777" w:rsidR="00A74D95" w:rsidRPr="00564868" w:rsidRDefault="00A74D95" w:rsidP="0054479C">
      <w:pPr>
        <w:pStyle w:val="Titre1"/>
        <w:spacing w:line="276" w:lineRule="auto"/>
        <w:jc w:val="both"/>
      </w:pPr>
      <w:bookmarkStart w:id="16" w:name="_Toc62735373"/>
      <w:bookmarkStart w:id="17" w:name="_Toc62738265"/>
      <w:bookmarkStart w:id="18" w:name="_Toc62753724"/>
      <w:r w:rsidRPr="00564868">
        <w:t>Accuracy</w:t>
      </w:r>
      <w:bookmarkEnd w:id="16"/>
      <w:bookmarkEnd w:id="17"/>
      <w:bookmarkEnd w:id="18"/>
    </w:p>
    <w:p w14:paraId="458DA895" w14:textId="77777777" w:rsidR="00A74D95" w:rsidRPr="00701C5B" w:rsidRDefault="00A74D95" w:rsidP="00EA7EF7">
      <w:pPr>
        <w:pStyle w:val="Titre3Car"/>
        <w:numPr>
          <w:ilvl w:val="0"/>
          <w:numId w:val="6"/>
        </w:numPr>
        <w:jc w:val="both"/>
        <w:rPr>
          <w:rFonts w:ascii="Century Gothic" w:hAnsi="Century Gothic"/>
          <w:sz w:val="24"/>
          <w:szCs w:val="24"/>
        </w:rPr>
      </w:pPr>
      <w:r w:rsidRPr="00701C5B">
        <w:rPr>
          <w:rFonts w:ascii="Century Gothic" w:hAnsi="Century Gothic"/>
          <w:sz w:val="24"/>
          <w:szCs w:val="24"/>
        </w:rPr>
        <w:t xml:space="preserve">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take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reasonable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steps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accurate</w:t>
      </w:r>
      <w:proofErr w:type="spellEnd"/>
      <w:r w:rsidRPr="00701C5B">
        <w:rPr>
          <w:rFonts w:ascii="Century Gothic" w:hAnsi="Century Gothic"/>
          <w:sz w:val="24"/>
          <w:szCs w:val="24"/>
        </w:rPr>
        <w:t xml:space="preserve">. </w:t>
      </w:r>
    </w:p>
    <w:p w14:paraId="66893118" w14:textId="2CCFBA96" w:rsidR="00A74D95" w:rsidRPr="00701C5B" w:rsidRDefault="00A74D95" w:rsidP="00EA7EF7">
      <w:pPr>
        <w:pStyle w:val="Titre3Car"/>
        <w:numPr>
          <w:ilvl w:val="0"/>
          <w:numId w:val="6"/>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lawful</w:t>
      </w:r>
      <w:proofErr w:type="spellEnd"/>
      <w:r w:rsidRPr="00701C5B">
        <w:rPr>
          <w:rFonts w:ascii="Century Gothic" w:hAnsi="Century Gothic"/>
          <w:sz w:val="24"/>
          <w:szCs w:val="24"/>
        </w:rPr>
        <w:t xml:space="preserve"> basis on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steps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put in place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up to date. </w:t>
      </w:r>
    </w:p>
    <w:p w14:paraId="3835DD91" w14:textId="77777777" w:rsidR="001E1715" w:rsidRPr="005965B2" w:rsidRDefault="001E1715" w:rsidP="0054479C">
      <w:pPr>
        <w:pStyle w:val="Titre3Car"/>
        <w:ind w:left="720"/>
        <w:jc w:val="both"/>
        <w:rPr>
          <w:rFonts w:ascii="Century Gothic" w:hAnsi="Century Gothic"/>
        </w:rPr>
      </w:pPr>
    </w:p>
    <w:p w14:paraId="382D652C" w14:textId="77777777" w:rsidR="00A74D95" w:rsidRPr="00564868" w:rsidRDefault="00A74D95" w:rsidP="0054479C">
      <w:pPr>
        <w:pStyle w:val="Titre1"/>
        <w:spacing w:line="276" w:lineRule="auto"/>
        <w:jc w:val="both"/>
      </w:pPr>
      <w:bookmarkStart w:id="19" w:name="_Toc62735374"/>
      <w:bookmarkStart w:id="20" w:name="_Toc62738266"/>
      <w:bookmarkStart w:id="21" w:name="_Toc62753725"/>
      <w:r w:rsidRPr="00564868">
        <w:t xml:space="preserve">Archiving / </w:t>
      </w:r>
      <w:r>
        <w:t>R</w:t>
      </w:r>
      <w:r w:rsidRPr="00564868">
        <w:t>emoval</w:t>
      </w:r>
      <w:bookmarkEnd w:id="19"/>
      <w:bookmarkEnd w:id="20"/>
      <w:bookmarkEnd w:id="21"/>
    </w:p>
    <w:p w14:paraId="408F21B3" w14:textId="77777777" w:rsidR="00A74D95" w:rsidRPr="00701C5B" w:rsidRDefault="00A74D95" w:rsidP="00EA7EF7">
      <w:pPr>
        <w:pStyle w:val="Titre3Car"/>
        <w:numPr>
          <w:ilvl w:val="0"/>
          <w:numId w:val="7"/>
        </w:numPr>
        <w:jc w:val="both"/>
        <w:rPr>
          <w:rFonts w:ascii="Century Gothic" w:hAnsi="Century Gothic"/>
          <w:sz w:val="24"/>
          <w:szCs w:val="24"/>
        </w:rPr>
      </w:pPr>
      <w:r w:rsidRPr="00701C5B">
        <w:rPr>
          <w:rFonts w:ascii="Century Gothic" w:hAnsi="Century Gothic"/>
          <w:sz w:val="24"/>
          <w:szCs w:val="24"/>
        </w:rPr>
        <w:t xml:space="preserve">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for no longer </w:t>
      </w:r>
      <w:proofErr w:type="spellStart"/>
      <w:r w:rsidRPr="00701C5B">
        <w:rPr>
          <w:rFonts w:ascii="Century Gothic" w:hAnsi="Century Gothic"/>
          <w:sz w:val="24"/>
          <w:szCs w:val="24"/>
        </w:rPr>
        <w:t>than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put in place an </w:t>
      </w:r>
      <w:proofErr w:type="spellStart"/>
      <w:r w:rsidRPr="00701C5B">
        <w:rPr>
          <w:rFonts w:ascii="Century Gothic" w:hAnsi="Century Gothic"/>
          <w:sz w:val="24"/>
          <w:szCs w:val="24"/>
        </w:rPr>
        <w:t>archiving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area in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review</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process </w:t>
      </w:r>
      <w:proofErr w:type="spellStart"/>
      <w:r w:rsidRPr="00701C5B">
        <w:rPr>
          <w:rFonts w:ascii="Century Gothic" w:hAnsi="Century Gothic"/>
          <w:sz w:val="24"/>
          <w:szCs w:val="24"/>
        </w:rPr>
        <w:t>annually</w:t>
      </w:r>
      <w:proofErr w:type="spellEnd"/>
      <w:r w:rsidRPr="00701C5B">
        <w:rPr>
          <w:rFonts w:ascii="Century Gothic" w:hAnsi="Century Gothic"/>
          <w:sz w:val="24"/>
          <w:szCs w:val="24"/>
        </w:rPr>
        <w:t xml:space="preserve">. </w:t>
      </w:r>
    </w:p>
    <w:p w14:paraId="4E0CAC43" w14:textId="5D5B7B89" w:rsidR="00A74D95" w:rsidRPr="00701C5B" w:rsidRDefault="00A74D95" w:rsidP="00EA7EF7">
      <w:pPr>
        <w:pStyle w:val="Titre3Car"/>
        <w:numPr>
          <w:ilvl w:val="0"/>
          <w:numId w:val="7"/>
        </w:num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archiving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consider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what</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retained</w:t>
      </w:r>
      <w:proofErr w:type="spellEnd"/>
      <w:r w:rsidRPr="00701C5B">
        <w:rPr>
          <w:rFonts w:ascii="Century Gothic" w:hAnsi="Century Gothic"/>
          <w:sz w:val="24"/>
          <w:szCs w:val="24"/>
        </w:rPr>
        <w:t xml:space="preserve">, for how long, and </w:t>
      </w:r>
      <w:proofErr w:type="spellStart"/>
      <w:r w:rsidRPr="00701C5B">
        <w:rPr>
          <w:rFonts w:ascii="Century Gothic" w:hAnsi="Century Gothic"/>
          <w:sz w:val="24"/>
          <w:szCs w:val="24"/>
        </w:rPr>
        <w:t>why</w:t>
      </w:r>
      <w:proofErr w:type="spellEnd"/>
      <w:r w:rsidRPr="00701C5B">
        <w:rPr>
          <w:rFonts w:ascii="Century Gothic" w:hAnsi="Century Gothic"/>
          <w:sz w:val="24"/>
          <w:szCs w:val="24"/>
        </w:rPr>
        <w:t xml:space="preserve">. </w:t>
      </w:r>
    </w:p>
    <w:p w14:paraId="199F1EEC" w14:textId="77777777" w:rsidR="001E1715" w:rsidRPr="005965B2" w:rsidRDefault="001E1715" w:rsidP="0054479C">
      <w:pPr>
        <w:pStyle w:val="Titre3Car"/>
        <w:ind w:left="720"/>
        <w:jc w:val="both"/>
        <w:rPr>
          <w:rFonts w:ascii="Century Gothic" w:hAnsi="Century Gothic"/>
        </w:rPr>
      </w:pPr>
    </w:p>
    <w:p w14:paraId="5739772E" w14:textId="77777777" w:rsidR="00A74D95" w:rsidRPr="00564868" w:rsidRDefault="00A74D95" w:rsidP="0054479C">
      <w:pPr>
        <w:pStyle w:val="Titre1"/>
        <w:spacing w:line="276" w:lineRule="auto"/>
        <w:jc w:val="both"/>
      </w:pPr>
      <w:bookmarkStart w:id="22" w:name="_Toc62735375"/>
      <w:bookmarkStart w:id="23" w:name="_Toc62738267"/>
      <w:bookmarkStart w:id="24" w:name="_Toc62753726"/>
      <w:r w:rsidRPr="00564868">
        <w:t>Security</w:t>
      </w:r>
      <w:bookmarkEnd w:id="22"/>
      <w:bookmarkEnd w:id="23"/>
      <w:bookmarkEnd w:id="24"/>
    </w:p>
    <w:p w14:paraId="529E0EAE" w14:textId="77777777" w:rsidR="00A74D95" w:rsidRPr="00701C5B" w:rsidRDefault="00A74D95" w:rsidP="00EA7EF7">
      <w:pPr>
        <w:pStyle w:val="Titre3Car"/>
        <w:numPr>
          <w:ilvl w:val="0"/>
          <w:numId w:val="7"/>
        </w:numPr>
        <w:jc w:val="both"/>
        <w:rPr>
          <w:rFonts w:ascii="Century Gothic" w:hAnsi="Century Gothic"/>
          <w:sz w:val="24"/>
          <w:szCs w:val="24"/>
        </w:rPr>
      </w:pPr>
      <w:r w:rsidRPr="00701C5B">
        <w:rPr>
          <w:rFonts w:ascii="Century Gothic" w:hAnsi="Century Gothic"/>
          <w:sz w:val="24"/>
          <w:szCs w:val="24"/>
        </w:rPr>
        <w:t xml:space="preserve">The Group Media Contact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using</w:t>
      </w:r>
      <w:proofErr w:type="spellEnd"/>
      <w:r w:rsidRPr="00701C5B">
        <w:rPr>
          <w:rFonts w:ascii="Century Gothic" w:hAnsi="Century Gothic"/>
          <w:sz w:val="24"/>
          <w:szCs w:val="24"/>
        </w:rPr>
        <w:t xml:space="preserve"> modern software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up to date. </w:t>
      </w:r>
    </w:p>
    <w:p w14:paraId="14A6036D" w14:textId="77777777" w:rsidR="00A74D95" w:rsidRPr="00701C5B" w:rsidRDefault="00A74D95" w:rsidP="00EA7EF7">
      <w:pPr>
        <w:pStyle w:val="Titre3Car"/>
        <w:numPr>
          <w:ilvl w:val="0"/>
          <w:numId w:val="7"/>
        </w:numPr>
        <w:jc w:val="both"/>
        <w:rPr>
          <w:rFonts w:ascii="Century Gothic" w:hAnsi="Century Gothic"/>
          <w:sz w:val="24"/>
          <w:szCs w:val="24"/>
        </w:rPr>
      </w:pPr>
      <w:r w:rsidRPr="00701C5B">
        <w:rPr>
          <w:rFonts w:ascii="Century Gothic" w:hAnsi="Century Gothic"/>
          <w:sz w:val="24"/>
          <w:szCs w:val="24"/>
        </w:rPr>
        <w:t xml:space="preserve">Access to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limited</w:t>
      </w:r>
      <w:proofErr w:type="spellEnd"/>
      <w:r w:rsidRPr="00701C5B">
        <w:rPr>
          <w:rFonts w:ascii="Century Gothic" w:hAnsi="Century Gothic"/>
          <w:sz w:val="24"/>
          <w:szCs w:val="24"/>
        </w:rPr>
        <w:t xml:space="preserve"> to personnel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in place to </w:t>
      </w:r>
      <w:proofErr w:type="spellStart"/>
      <w:r w:rsidRPr="00701C5B">
        <w:rPr>
          <w:rFonts w:ascii="Century Gothic" w:hAnsi="Century Gothic"/>
          <w:sz w:val="24"/>
          <w:szCs w:val="24"/>
        </w:rPr>
        <w:t>avoid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sharing of information. </w:t>
      </w:r>
    </w:p>
    <w:p w14:paraId="3FDE3AC0" w14:textId="77777777" w:rsidR="00A74D95" w:rsidRPr="00701C5B" w:rsidRDefault="00A74D95" w:rsidP="00EA7EF7">
      <w:pPr>
        <w:pStyle w:val="Titre3Car"/>
        <w:numPr>
          <w:ilvl w:val="0"/>
          <w:numId w:val="7"/>
        </w:numPr>
        <w:jc w:val="both"/>
        <w:rPr>
          <w:rFonts w:ascii="Century Gothic" w:hAnsi="Century Gothic"/>
          <w:sz w:val="24"/>
          <w:szCs w:val="24"/>
        </w:rPr>
      </w:pPr>
      <w:proofErr w:type="spellStart"/>
      <w:r w:rsidRPr="00701C5B">
        <w:rPr>
          <w:rFonts w:ascii="Century Gothic" w:hAnsi="Century Gothic"/>
          <w:sz w:val="24"/>
          <w:szCs w:val="24"/>
        </w:rPr>
        <w:t>When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deleted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safely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data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irrecoverable</w:t>
      </w:r>
      <w:proofErr w:type="spellEnd"/>
      <w:r w:rsidRPr="00701C5B">
        <w:rPr>
          <w:rFonts w:ascii="Century Gothic" w:hAnsi="Century Gothic"/>
          <w:sz w:val="24"/>
          <w:szCs w:val="24"/>
        </w:rPr>
        <w:t xml:space="preserve">. </w:t>
      </w:r>
    </w:p>
    <w:p w14:paraId="4B809C89" w14:textId="11C64561" w:rsidR="00A74D95" w:rsidRPr="00701C5B" w:rsidRDefault="00A74D95" w:rsidP="00EA7EF7">
      <w:pPr>
        <w:pStyle w:val="Titre3Car"/>
        <w:numPr>
          <w:ilvl w:val="0"/>
          <w:numId w:val="7"/>
        </w:numPr>
        <w:jc w:val="both"/>
        <w:rPr>
          <w:rFonts w:ascii="Century Gothic" w:hAnsi="Century Gothic"/>
          <w:sz w:val="24"/>
          <w:szCs w:val="24"/>
        </w:rPr>
      </w:pP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back-up and </w:t>
      </w:r>
      <w:proofErr w:type="spellStart"/>
      <w:r w:rsidRPr="00701C5B">
        <w:rPr>
          <w:rFonts w:ascii="Century Gothic" w:hAnsi="Century Gothic"/>
          <w:sz w:val="24"/>
          <w:szCs w:val="24"/>
        </w:rPr>
        <w:t>disaster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recovery</w:t>
      </w:r>
      <w:proofErr w:type="spellEnd"/>
      <w:r w:rsidRPr="00701C5B">
        <w:rPr>
          <w:rFonts w:ascii="Century Gothic" w:hAnsi="Century Gothic"/>
          <w:sz w:val="24"/>
          <w:szCs w:val="24"/>
        </w:rPr>
        <w:t xml:space="preserve"> solutions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in place. </w:t>
      </w:r>
    </w:p>
    <w:p w14:paraId="7E605188" w14:textId="77777777" w:rsidR="001E1715" w:rsidRPr="005965B2" w:rsidRDefault="001E1715" w:rsidP="0054479C">
      <w:pPr>
        <w:pStyle w:val="Titre3Car"/>
        <w:ind w:left="720"/>
        <w:jc w:val="both"/>
        <w:rPr>
          <w:rFonts w:ascii="Century Gothic" w:hAnsi="Century Gothic"/>
        </w:rPr>
      </w:pPr>
    </w:p>
    <w:p w14:paraId="200203DF" w14:textId="77777777" w:rsidR="00A74D95" w:rsidRPr="00564868" w:rsidRDefault="00A74D95" w:rsidP="0054479C">
      <w:pPr>
        <w:pStyle w:val="Titre1"/>
        <w:spacing w:line="276" w:lineRule="auto"/>
        <w:jc w:val="both"/>
      </w:pPr>
      <w:bookmarkStart w:id="25" w:name="_Toc62735376"/>
      <w:bookmarkStart w:id="26" w:name="_Toc62738268"/>
      <w:bookmarkStart w:id="27" w:name="_Toc62753727"/>
      <w:r w:rsidRPr="00564868">
        <w:t>Breach</w:t>
      </w:r>
      <w:bookmarkEnd w:id="25"/>
      <w:bookmarkEnd w:id="26"/>
      <w:bookmarkEnd w:id="27"/>
    </w:p>
    <w:p w14:paraId="085B3C29" w14:textId="77777777" w:rsidR="00A74D95" w:rsidRPr="00701C5B" w:rsidRDefault="00A74D95" w:rsidP="0054479C">
      <w:pPr>
        <w:pStyle w:val="TitreCar"/>
        <w:ind w:firstLine="360"/>
        <w:jc w:val="both"/>
        <w:rPr>
          <w:rFonts w:ascii="Century Gothic" w:eastAsia="Times New Roman" w:hAnsi="Century Gothic" w:cs="Times New Roman"/>
          <w:sz w:val="24"/>
          <w:szCs w:val="24"/>
          <w:lang w:val="en-US"/>
        </w:rPr>
      </w:pPr>
      <w:r w:rsidRPr="00701C5B">
        <w:rPr>
          <w:rFonts w:ascii="Century Gothic" w:eastAsia="Times New Roman" w:hAnsi="Century Gothic" w:cs="Times New Roman"/>
          <w:sz w:val="24"/>
          <w:szCs w:val="24"/>
          <w:lang w:val="en-US"/>
        </w:rPr>
        <w:t xml:space="preserve">In the event of a breach of security leading to the accidental or unlawful destruction, loss, alteration, </w:t>
      </w:r>
      <w:proofErr w:type="spellStart"/>
      <w:r w:rsidRPr="00701C5B">
        <w:rPr>
          <w:rFonts w:ascii="Century Gothic" w:eastAsia="Times New Roman" w:hAnsi="Century Gothic" w:cs="Times New Roman"/>
          <w:sz w:val="24"/>
          <w:szCs w:val="24"/>
          <w:lang w:val="en-US"/>
        </w:rPr>
        <w:t>unauthorised</w:t>
      </w:r>
      <w:proofErr w:type="spellEnd"/>
      <w:r w:rsidRPr="00701C5B">
        <w:rPr>
          <w:rFonts w:ascii="Century Gothic" w:eastAsia="Times New Roman" w:hAnsi="Century Gothic" w:cs="Times New Roman"/>
          <w:sz w:val="24"/>
          <w:szCs w:val="24"/>
          <w:lang w:val="en-US"/>
        </w:rPr>
        <w:t xml:space="preserve"> disclosure of, or access to, personal </w:t>
      </w:r>
      <w:r w:rsidRPr="00701C5B">
        <w:rPr>
          <w:rFonts w:ascii="Century Gothic" w:eastAsia="Times New Roman" w:hAnsi="Century Gothic" w:cs="Times New Roman"/>
          <w:sz w:val="24"/>
          <w:szCs w:val="24"/>
          <w:lang w:val="en-US"/>
        </w:rPr>
        <w:lastRenderedPageBreak/>
        <w:t>data, the Group Media Contact shall promptly assess the risk to people's rights and freedoms and if appropriate report this breach to the relevant authorities.</w:t>
      </w:r>
    </w:p>
    <w:p w14:paraId="2F1FA293" w14:textId="77777777" w:rsidR="00A74D95" w:rsidRPr="00564868" w:rsidRDefault="00A74D95" w:rsidP="0054479C">
      <w:pPr>
        <w:jc w:val="both"/>
      </w:pPr>
    </w:p>
    <w:p w14:paraId="03D74A2F" w14:textId="77777777" w:rsidR="00A74D95" w:rsidRDefault="00A74D95" w:rsidP="0054479C">
      <w:pPr>
        <w:jc w:val="both"/>
        <w:rPr>
          <w:rFonts w:ascii="Brush Script MT" w:eastAsia="Calibri" w:hAnsi="Brush Script MT" w:cs="MV Boli"/>
          <w:b/>
          <w:sz w:val="40"/>
          <w:lang w:eastAsia="fr-FR"/>
        </w:rPr>
        <w:sectPr w:rsidR="00A74D95" w:rsidSect="00F04AC9">
          <w:headerReference w:type="default" r:id="rId7"/>
          <w:footerReference w:type="default" r:id="rId8"/>
          <w:pgSz w:w="11906" w:h="16838" w:code="9"/>
          <w:pgMar w:top="762" w:right="1417" w:bottom="1417" w:left="1417" w:header="709" w:footer="709" w:gutter="0"/>
          <w:cols w:space="708"/>
          <w:docGrid w:linePitch="360"/>
        </w:sectPr>
      </w:pPr>
    </w:p>
    <w:p w14:paraId="62AC21D7" w14:textId="7545930F" w:rsidR="005D34F9" w:rsidRDefault="005D34F9" w:rsidP="0054479C">
      <w:pPr>
        <w:jc w:val="both"/>
        <w:rPr>
          <w:rFonts w:ascii="Brush Script MT" w:eastAsia="Calibri" w:hAnsi="Brush Script MT" w:cs="MV Boli"/>
          <w:b/>
          <w:sz w:val="40"/>
          <w:lang w:eastAsia="fr-FR"/>
        </w:rPr>
      </w:pPr>
    </w:p>
    <w:p w14:paraId="4A572C05" w14:textId="54D19263" w:rsidR="00A74D95" w:rsidRDefault="00A74D95" w:rsidP="0054479C">
      <w:pPr>
        <w:pStyle w:val="En-ttedetabledesmatires"/>
        <w:numPr>
          <w:ilvl w:val="0"/>
          <w:numId w:val="0"/>
        </w:numPr>
        <w:spacing w:line="276" w:lineRule="auto"/>
        <w:ind w:left="360"/>
        <w:jc w:val="both"/>
        <w:rPr>
          <w:rFonts w:cstheme="minorHAnsi"/>
          <w:lang w:val="en-ZA"/>
        </w:rPr>
      </w:pPr>
    </w:p>
    <w:p w14:paraId="06E9B3D0" w14:textId="202204C0" w:rsidR="001E1715" w:rsidRDefault="001E1715" w:rsidP="0054479C">
      <w:pPr>
        <w:jc w:val="both"/>
        <w:rPr>
          <w:lang w:val="en-ZA"/>
        </w:rPr>
      </w:pPr>
    </w:p>
    <w:p w14:paraId="541D09C6" w14:textId="790CCA77" w:rsidR="008D08C5" w:rsidRDefault="008D08C5" w:rsidP="0054479C">
      <w:pPr>
        <w:jc w:val="both"/>
        <w:rPr>
          <w:lang w:val="en-ZA"/>
        </w:rPr>
      </w:pPr>
    </w:p>
    <w:p w14:paraId="7AC039C1" w14:textId="77777777" w:rsidR="008D08C5" w:rsidRDefault="008D08C5" w:rsidP="0054479C">
      <w:pPr>
        <w:jc w:val="both"/>
        <w:rPr>
          <w:lang w:val="en-ZA"/>
        </w:rPr>
      </w:pPr>
    </w:p>
    <w:p w14:paraId="02356E5E" w14:textId="56D7BC67" w:rsidR="001E1715" w:rsidRDefault="001E1715" w:rsidP="0054479C">
      <w:pPr>
        <w:jc w:val="both"/>
        <w:rPr>
          <w:lang w:val="en-ZA"/>
        </w:rPr>
      </w:pPr>
    </w:p>
    <w:p w14:paraId="2D63945D" w14:textId="77777777" w:rsidR="001E1715" w:rsidRPr="001E1715" w:rsidRDefault="001E1715" w:rsidP="0054479C">
      <w:pPr>
        <w:jc w:val="both"/>
        <w:rPr>
          <w:lang w:val="en-ZA"/>
        </w:rPr>
      </w:pPr>
    </w:p>
    <w:p w14:paraId="0D40A23F" w14:textId="46DB51C6" w:rsidR="00A74D95" w:rsidRPr="000E5F0B" w:rsidRDefault="000E5F0B" w:rsidP="00EA7EF7">
      <w:pPr>
        <w:pStyle w:val="En-ttedetabledesmatires"/>
        <w:numPr>
          <w:ilvl w:val="0"/>
          <w:numId w:val="53"/>
        </w:numPr>
        <w:spacing w:line="276" w:lineRule="auto"/>
        <w:jc w:val="center"/>
        <w:rPr>
          <w:rFonts w:cstheme="minorHAnsi"/>
          <w:b/>
          <w:bCs/>
          <w:sz w:val="52"/>
          <w:szCs w:val="52"/>
          <w:lang w:val="en-ZA"/>
        </w:rPr>
      </w:pPr>
      <w:r w:rsidRPr="000E5F0B">
        <w:rPr>
          <w:rFonts w:cstheme="minorHAnsi"/>
          <w:b/>
          <w:bCs/>
          <w:sz w:val="52"/>
          <w:szCs w:val="52"/>
          <w:lang w:val="en-ZA"/>
        </w:rPr>
        <w:t>INFRASTRUCTURE SECURITY</w:t>
      </w:r>
    </w:p>
    <w:p w14:paraId="039D09FB" w14:textId="77777777" w:rsidR="00A74D95" w:rsidRPr="00C3035D" w:rsidRDefault="00A74D95" w:rsidP="0054479C">
      <w:pPr>
        <w:jc w:val="both"/>
      </w:pPr>
    </w:p>
    <w:p w14:paraId="3A94936A" w14:textId="7B118779" w:rsidR="00A74D95" w:rsidRDefault="00A74D95" w:rsidP="0054479C">
      <w:pPr>
        <w:jc w:val="both"/>
      </w:pPr>
    </w:p>
    <w:p w14:paraId="6A8721D8" w14:textId="5D2A4318" w:rsidR="00F97BFA" w:rsidRDefault="00F97BFA" w:rsidP="0054479C">
      <w:pPr>
        <w:jc w:val="both"/>
      </w:pPr>
    </w:p>
    <w:p w14:paraId="395CD193" w14:textId="38E0D6C9" w:rsidR="00F97BFA" w:rsidRDefault="00F97BFA" w:rsidP="0054479C">
      <w:pPr>
        <w:jc w:val="both"/>
      </w:pPr>
    </w:p>
    <w:p w14:paraId="249CA374" w14:textId="77777777" w:rsidR="00F97BFA" w:rsidRPr="00C3035D" w:rsidRDefault="00F97BFA" w:rsidP="0054479C">
      <w:pPr>
        <w:jc w:val="both"/>
      </w:pPr>
    </w:p>
    <w:p w14:paraId="70E809F2" w14:textId="77777777" w:rsidR="00A74D95" w:rsidRPr="00C3035D" w:rsidRDefault="00A74D95" w:rsidP="0054479C">
      <w:pPr>
        <w:pStyle w:val="TitreCar"/>
        <w:jc w:val="both"/>
        <w:rPr>
          <w:rFonts w:ascii="Century Gothic" w:hAnsi="Century Gothic" w:cstheme="minorHAnsi"/>
          <w:color w:val="999999"/>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A74D95" w:rsidRPr="00C3035D" w14:paraId="7359C9E4" w14:textId="77777777" w:rsidTr="00F97BFA">
        <w:trPr>
          <w:jc w:val="center"/>
        </w:trPr>
        <w:tc>
          <w:tcPr>
            <w:tcW w:w="9346" w:type="dxa"/>
            <w:gridSpan w:val="2"/>
            <w:shd w:val="clear" w:color="auto" w:fill="FF0000"/>
            <w:tcMar>
              <w:top w:w="100" w:type="dxa"/>
              <w:left w:w="100" w:type="dxa"/>
              <w:bottom w:w="100" w:type="dxa"/>
              <w:right w:w="100" w:type="dxa"/>
            </w:tcMar>
          </w:tcPr>
          <w:p w14:paraId="10D26AD9" w14:textId="77777777" w:rsidR="00A74D95" w:rsidRPr="0083180A" w:rsidRDefault="00A74D95" w:rsidP="0054479C">
            <w:pPr>
              <w:pStyle w:val="TitreCar"/>
              <w:spacing w:after="0"/>
              <w:jc w:val="both"/>
              <w:rPr>
                <w:rFonts w:ascii="Century Gothic" w:hAnsi="Century Gothic" w:cstheme="minorHAnsi"/>
                <w:b/>
                <w:bCs/>
                <w:color w:val="FFFFFF" w:themeColor="background1"/>
                <w:lang w:val="en-US"/>
              </w:rPr>
            </w:pPr>
            <w:r w:rsidRPr="0083180A">
              <w:rPr>
                <w:rFonts w:ascii="Century Gothic" w:hAnsi="Century Gothic" w:cstheme="minorHAnsi"/>
                <w:b/>
                <w:bCs/>
                <w:color w:val="FFFFFF" w:themeColor="background1"/>
                <w:lang w:val="en-US"/>
              </w:rPr>
              <w:t>Revision History</w:t>
            </w:r>
          </w:p>
        </w:tc>
      </w:tr>
      <w:tr w:rsidR="00A74D95" w:rsidRPr="00C3035D" w14:paraId="219F8110" w14:textId="77777777" w:rsidTr="00F97BFA">
        <w:trPr>
          <w:jc w:val="center"/>
        </w:trPr>
        <w:tc>
          <w:tcPr>
            <w:tcW w:w="1785" w:type="dxa"/>
            <w:shd w:val="clear" w:color="auto" w:fill="auto"/>
            <w:tcMar>
              <w:top w:w="100" w:type="dxa"/>
              <w:left w:w="100" w:type="dxa"/>
              <w:bottom w:w="100" w:type="dxa"/>
              <w:right w:w="100" w:type="dxa"/>
            </w:tcMar>
          </w:tcPr>
          <w:p w14:paraId="56A31F78" w14:textId="77777777" w:rsidR="00A74D95" w:rsidRPr="00C3035D" w:rsidRDefault="00A74D95" w:rsidP="0054479C">
            <w:pPr>
              <w:pStyle w:val="TitreCar"/>
              <w:spacing w:after="0"/>
              <w:jc w:val="both"/>
              <w:rPr>
                <w:rFonts w:ascii="Century Gothic" w:hAnsi="Century Gothic" w:cstheme="minorHAnsi"/>
              </w:rPr>
            </w:pPr>
            <w:r w:rsidRPr="00C3035D">
              <w:rPr>
                <w:rFonts w:ascii="Century Gothic" w:hAnsi="Century Gothic" w:cstheme="minorHAnsi"/>
              </w:rPr>
              <w:t xml:space="preserve">Last </w:t>
            </w:r>
            <w:proofErr w:type="spellStart"/>
            <w:r w:rsidRPr="00C3035D">
              <w:rPr>
                <w:rFonts w:ascii="Century Gothic" w:hAnsi="Century Gothic" w:cstheme="minorHAnsi"/>
              </w:rPr>
              <w:t>updated</w:t>
            </w:r>
            <w:proofErr w:type="spellEnd"/>
          </w:p>
        </w:tc>
        <w:tc>
          <w:tcPr>
            <w:tcW w:w="7561" w:type="dxa"/>
            <w:shd w:val="clear" w:color="auto" w:fill="auto"/>
            <w:tcMar>
              <w:top w:w="100" w:type="dxa"/>
              <w:left w:w="100" w:type="dxa"/>
              <w:bottom w:w="100" w:type="dxa"/>
              <w:right w:w="100" w:type="dxa"/>
            </w:tcMar>
          </w:tcPr>
          <w:p w14:paraId="4AFB314F" w14:textId="77777777" w:rsidR="00A74D95" w:rsidRPr="00D00D62" w:rsidRDefault="00A74D95" w:rsidP="0054479C">
            <w:pPr>
              <w:pStyle w:val="TitreCar"/>
              <w:spacing w:after="0"/>
              <w:jc w:val="both"/>
              <w:rPr>
                <w:rFonts w:ascii="Century Gothic" w:hAnsi="Century Gothic" w:cstheme="minorHAnsi"/>
                <w:lang w:val="en-US"/>
              </w:rPr>
            </w:pPr>
            <w:r>
              <w:rPr>
                <w:rFonts w:ascii="Century Gothic" w:hAnsi="Century Gothic" w:cstheme="minorHAnsi"/>
                <w:lang w:val="en-US"/>
              </w:rPr>
              <w:t>December 2020</w:t>
            </w:r>
          </w:p>
        </w:tc>
      </w:tr>
    </w:tbl>
    <w:p w14:paraId="7F2702B9" w14:textId="77777777" w:rsidR="00A74D95" w:rsidRPr="00C3035D" w:rsidRDefault="00A74D95" w:rsidP="0054479C">
      <w:pPr>
        <w:pStyle w:val="Titre3"/>
        <w:jc w:val="both"/>
      </w:pPr>
    </w:p>
    <w:p w14:paraId="16A07117" w14:textId="77777777" w:rsidR="00A74D95" w:rsidRDefault="00A74D95" w:rsidP="0054479C">
      <w:pPr>
        <w:jc w:val="both"/>
        <w:rPr>
          <w:rFonts w:eastAsia="Open Sans" w:cs="Open Sans"/>
          <w:color w:val="43475B"/>
          <w:lang w:val="uz-Cyrl-UZ"/>
        </w:rPr>
      </w:pPr>
      <w:r>
        <w:br w:type="page"/>
      </w:r>
    </w:p>
    <w:p w14:paraId="3058481D" w14:textId="77777777" w:rsidR="00A74D95" w:rsidRPr="00AD1D82" w:rsidRDefault="00A74D95" w:rsidP="008D08C5">
      <w:pPr>
        <w:pStyle w:val="Titre1"/>
      </w:pPr>
      <w:bookmarkStart w:id="28" w:name="_Toc62735377"/>
      <w:bookmarkStart w:id="29" w:name="_Toc62738269"/>
      <w:bookmarkStart w:id="30" w:name="_Toc62753728"/>
      <w:r w:rsidRPr="00AD1D82">
        <w:lastRenderedPageBreak/>
        <w:t>Policy Statement</w:t>
      </w:r>
      <w:bookmarkEnd w:id="28"/>
      <w:bookmarkEnd w:id="29"/>
      <w:bookmarkEnd w:id="30"/>
      <w:r w:rsidRPr="00AD1D82">
        <w:t xml:space="preserve"> </w:t>
      </w:r>
    </w:p>
    <w:p w14:paraId="45D34A6A" w14:textId="77777777" w:rsidR="00A74D95" w:rsidRPr="00701C5B" w:rsidRDefault="00A74D95" w:rsidP="0054479C">
      <w:pPr>
        <w:jc w:val="both"/>
        <w:rPr>
          <w:sz w:val="24"/>
          <w:szCs w:val="24"/>
        </w:rPr>
      </w:pPr>
      <w:r w:rsidRPr="00701C5B">
        <w:rPr>
          <w:sz w:val="24"/>
          <w:szCs w:val="24"/>
        </w:rPr>
        <w:t xml:space="preserve">There </w:t>
      </w:r>
      <w:proofErr w:type="spellStart"/>
      <w:r w:rsidRPr="00701C5B">
        <w:rPr>
          <w:sz w:val="24"/>
          <w:szCs w:val="24"/>
        </w:rPr>
        <w:t>shall</w:t>
      </w:r>
      <w:proofErr w:type="spellEnd"/>
      <w:r w:rsidRPr="00701C5B">
        <w:rPr>
          <w:sz w:val="24"/>
          <w:szCs w:val="24"/>
        </w:rPr>
        <w:t xml:space="preserve"> </w:t>
      </w:r>
      <w:proofErr w:type="spellStart"/>
      <w:r w:rsidRPr="00701C5B">
        <w:rPr>
          <w:sz w:val="24"/>
          <w:szCs w:val="24"/>
        </w:rPr>
        <w:t>be</w:t>
      </w:r>
      <w:proofErr w:type="spellEnd"/>
      <w:r w:rsidRPr="00701C5B">
        <w:rPr>
          <w:sz w:val="24"/>
          <w:szCs w:val="24"/>
        </w:rPr>
        <w:t xml:space="preserve"> no </w:t>
      </w:r>
      <w:proofErr w:type="spellStart"/>
      <w:r w:rsidRPr="00701C5B">
        <w:rPr>
          <w:sz w:val="24"/>
          <w:szCs w:val="24"/>
        </w:rPr>
        <w:t>unauthorized</w:t>
      </w:r>
      <w:proofErr w:type="spellEnd"/>
      <w:r w:rsidRPr="00701C5B">
        <w:rPr>
          <w:sz w:val="24"/>
          <w:szCs w:val="24"/>
        </w:rPr>
        <w:t xml:space="preserve"> </w:t>
      </w:r>
      <w:proofErr w:type="spellStart"/>
      <w:r w:rsidRPr="00701C5B">
        <w:rPr>
          <w:sz w:val="24"/>
          <w:szCs w:val="24"/>
        </w:rPr>
        <w:t>access</w:t>
      </w:r>
      <w:proofErr w:type="spellEnd"/>
      <w:r w:rsidRPr="00701C5B">
        <w:rPr>
          <w:sz w:val="24"/>
          <w:szCs w:val="24"/>
        </w:rPr>
        <w:t xml:space="preserve"> to </w:t>
      </w:r>
      <w:proofErr w:type="spellStart"/>
      <w:r w:rsidRPr="00701C5B">
        <w:rPr>
          <w:sz w:val="24"/>
          <w:szCs w:val="24"/>
        </w:rPr>
        <w:t>either</w:t>
      </w:r>
      <w:proofErr w:type="spellEnd"/>
      <w:r w:rsidRPr="00701C5B">
        <w:rPr>
          <w:sz w:val="24"/>
          <w:szCs w:val="24"/>
        </w:rPr>
        <w:t xml:space="preserve"> </w:t>
      </w:r>
      <w:proofErr w:type="spellStart"/>
      <w:r w:rsidRPr="00701C5B">
        <w:rPr>
          <w:sz w:val="24"/>
          <w:szCs w:val="24"/>
        </w:rPr>
        <w:t>physical</w:t>
      </w:r>
      <w:proofErr w:type="spellEnd"/>
      <w:r w:rsidRPr="00701C5B">
        <w:rPr>
          <w:sz w:val="24"/>
          <w:szCs w:val="24"/>
        </w:rPr>
        <w:t xml:space="preserve"> or </w:t>
      </w:r>
      <w:proofErr w:type="spellStart"/>
      <w:r w:rsidRPr="00701C5B">
        <w:rPr>
          <w:sz w:val="24"/>
          <w:szCs w:val="24"/>
        </w:rPr>
        <w:t>electronic</w:t>
      </w:r>
      <w:proofErr w:type="spellEnd"/>
      <w:r w:rsidRPr="00701C5B">
        <w:rPr>
          <w:sz w:val="24"/>
          <w:szCs w:val="24"/>
        </w:rPr>
        <w:t xml:space="preserve"> information </w:t>
      </w:r>
      <w:proofErr w:type="spellStart"/>
      <w:r w:rsidRPr="00701C5B">
        <w:rPr>
          <w:sz w:val="24"/>
          <w:szCs w:val="24"/>
        </w:rPr>
        <w:t>within</w:t>
      </w:r>
      <w:proofErr w:type="spellEnd"/>
      <w:r w:rsidRPr="00701C5B">
        <w:rPr>
          <w:sz w:val="24"/>
          <w:szCs w:val="24"/>
        </w:rPr>
        <w:t xml:space="preserve"> the </w:t>
      </w:r>
      <w:proofErr w:type="spellStart"/>
      <w:r w:rsidRPr="00701C5B">
        <w:rPr>
          <w:sz w:val="24"/>
          <w:szCs w:val="24"/>
        </w:rPr>
        <w:t>custody</w:t>
      </w:r>
      <w:proofErr w:type="spellEnd"/>
      <w:r w:rsidRPr="00701C5B">
        <w:rPr>
          <w:sz w:val="24"/>
          <w:szCs w:val="24"/>
        </w:rPr>
        <w:t xml:space="preserve"> of the Group Media Contact. Protection </w:t>
      </w:r>
      <w:proofErr w:type="spellStart"/>
      <w:r w:rsidRPr="00701C5B">
        <w:rPr>
          <w:sz w:val="24"/>
          <w:szCs w:val="24"/>
        </w:rPr>
        <w:t>shall</w:t>
      </w:r>
      <w:proofErr w:type="spellEnd"/>
      <w:r w:rsidRPr="00701C5B">
        <w:rPr>
          <w:sz w:val="24"/>
          <w:szCs w:val="24"/>
        </w:rPr>
        <w:t xml:space="preserve">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afforded</w:t>
      </w:r>
      <w:proofErr w:type="spellEnd"/>
      <w:r w:rsidRPr="00701C5B">
        <w:rPr>
          <w:sz w:val="24"/>
          <w:szCs w:val="24"/>
        </w:rPr>
        <w:t xml:space="preserve"> </w:t>
      </w:r>
      <w:proofErr w:type="gramStart"/>
      <w:r w:rsidRPr="00701C5B">
        <w:rPr>
          <w:sz w:val="24"/>
          <w:szCs w:val="24"/>
        </w:rPr>
        <w:t>to:</w:t>
      </w:r>
      <w:proofErr w:type="gramEnd"/>
    </w:p>
    <w:p w14:paraId="55DAA218" w14:textId="77777777" w:rsidR="00A74D95" w:rsidRPr="00701C5B" w:rsidRDefault="00A74D95" w:rsidP="00EA7EF7">
      <w:pPr>
        <w:pStyle w:val="Titre3Car"/>
        <w:numPr>
          <w:ilvl w:val="0"/>
          <w:numId w:val="18"/>
        </w:numPr>
        <w:jc w:val="both"/>
        <w:rPr>
          <w:rFonts w:ascii="Century Gothic" w:hAnsi="Century Gothic"/>
          <w:sz w:val="24"/>
          <w:szCs w:val="24"/>
        </w:rPr>
      </w:pPr>
      <w:r w:rsidRPr="00701C5B">
        <w:rPr>
          <w:rFonts w:ascii="Century Gothic" w:hAnsi="Century Gothic"/>
          <w:sz w:val="24"/>
          <w:szCs w:val="24"/>
        </w:rPr>
        <w:t xml:space="preserve">Sensitive </w:t>
      </w:r>
      <w:proofErr w:type="spellStart"/>
      <w:r w:rsidRPr="00701C5B">
        <w:rPr>
          <w:rFonts w:ascii="Century Gothic" w:hAnsi="Century Gothic"/>
          <w:sz w:val="24"/>
          <w:szCs w:val="24"/>
        </w:rPr>
        <w:t>paper</w:t>
      </w:r>
      <w:proofErr w:type="spellEnd"/>
      <w:r w:rsidRPr="00701C5B">
        <w:rPr>
          <w:rFonts w:ascii="Century Gothic" w:hAnsi="Century Gothic"/>
          <w:sz w:val="24"/>
          <w:szCs w:val="24"/>
        </w:rPr>
        <w:t xml:space="preserve"> records</w:t>
      </w:r>
    </w:p>
    <w:p w14:paraId="3F89478A" w14:textId="77777777" w:rsidR="00A74D95" w:rsidRPr="00701C5B" w:rsidRDefault="00A74D95" w:rsidP="00EA7EF7">
      <w:pPr>
        <w:pStyle w:val="Titre3Car"/>
        <w:numPr>
          <w:ilvl w:val="0"/>
          <w:numId w:val="18"/>
        </w:numPr>
        <w:jc w:val="both"/>
        <w:rPr>
          <w:rFonts w:ascii="Century Gothic" w:hAnsi="Century Gothic"/>
          <w:sz w:val="24"/>
          <w:szCs w:val="24"/>
        </w:rPr>
      </w:pPr>
      <w:r w:rsidRPr="00701C5B">
        <w:rPr>
          <w:rFonts w:ascii="Century Gothic" w:hAnsi="Century Gothic"/>
          <w:sz w:val="24"/>
          <w:szCs w:val="24"/>
        </w:rPr>
        <w:t xml:space="preserve">IT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data.</w:t>
      </w:r>
    </w:p>
    <w:p w14:paraId="236A857B" w14:textId="38BA464F" w:rsidR="00A74D95" w:rsidRPr="00701C5B" w:rsidRDefault="00A74D95" w:rsidP="00EA7EF7">
      <w:pPr>
        <w:pStyle w:val="Titre3Car"/>
        <w:numPr>
          <w:ilvl w:val="0"/>
          <w:numId w:val="18"/>
        </w:numPr>
        <w:jc w:val="both"/>
        <w:rPr>
          <w:rFonts w:ascii="Century Gothic" w:hAnsi="Century Gothic"/>
          <w:sz w:val="24"/>
          <w:szCs w:val="24"/>
        </w:rPr>
      </w:pPr>
      <w:r w:rsidRPr="00701C5B">
        <w:rPr>
          <w:rFonts w:ascii="Century Gothic" w:hAnsi="Century Gothic"/>
          <w:sz w:val="24"/>
          <w:szCs w:val="24"/>
        </w:rPr>
        <w:t xml:space="preserve">IT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the Group Media </w:t>
      </w:r>
      <w:proofErr w:type="spellStart"/>
      <w:r w:rsidRPr="00701C5B">
        <w:rPr>
          <w:rFonts w:ascii="Century Gothic" w:hAnsi="Century Gothic"/>
          <w:sz w:val="24"/>
          <w:szCs w:val="24"/>
        </w:rPr>
        <w:t>Contact’s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private</w:t>
      </w:r>
      <w:proofErr w:type="spellEnd"/>
      <w:r w:rsidRPr="00701C5B">
        <w:rPr>
          <w:rFonts w:ascii="Century Gothic" w:hAnsi="Century Gothic"/>
          <w:sz w:val="24"/>
          <w:szCs w:val="24"/>
        </w:rPr>
        <w:t xml:space="preserve"> network.</w:t>
      </w:r>
    </w:p>
    <w:p w14:paraId="5D282056" w14:textId="77777777" w:rsidR="008D08C5" w:rsidRPr="00701C5B" w:rsidRDefault="008D08C5" w:rsidP="008D08C5">
      <w:pPr>
        <w:pStyle w:val="Titre3Car"/>
        <w:ind w:left="720"/>
        <w:jc w:val="both"/>
        <w:rPr>
          <w:rFonts w:ascii="Century Gothic" w:hAnsi="Century Gothic"/>
          <w:sz w:val="24"/>
          <w:szCs w:val="24"/>
        </w:rPr>
      </w:pPr>
    </w:p>
    <w:p w14:paraId="488F74CF" w14:textId="676D62B3" w:rsidR="00A74D95" w:rsidRPr="00701C5B" w:rsidRDefault="00A74D95" w:rsidP="0054479C">
      <w:pPr>
        <w:jc w:val="both"/>
        <w:rPr>
          <w:sz w:val="24"/>
          <w:szCs w:val="24"/>
        </w:rPr>
      </w:pPr>
      <w:r w:rsidRPr="00701C5B">
        <w:rPr>
          <w:sz w:val="24"/>
          <w:szCs w:val="24"/>
        </w:rPr>
        <w:t xml:space="preserve">The Group Media Contact </w:t>
      </w:r>
      <w:proofErr w:type="spellStart"/>
      <w:r w:rsidRPr="00701C5B">
        <w:rPr>
          <w:sz w:val="24"/>
          <w:szCs w:val="24"/>
        </w:rPr>
        <w:t>will</w:t>
      </w:r>
      <w:proofErr w:type="spellEnd"/>
      <w:r w:rsidRPr="00701C5B">
        <w:rPr>
          <w:sz w:val="24"/>
          <w:szCs w:val="24"/>
        </w:rPr>
        <w:t xml:space="preserve"> </w:t>
      </w:r>
      <w:proofErr w:type="spellStart"/>
      <w:r w:rsidRPr="00701C5B">
        <w:rPr>
          <w:sz w:val="24"/>
          <w:szCs w:val="24"/>
        </w:rPr>
        <w:t>promote</w:t>
      </w:r>
      <w:proofErr w:type="spellEnd"/>
      <w:r w:rsidRPr="00701C5B">
        <w:rPr>
          <w:sz w:val="24"/>
          <w:szCs w:val="24"/>
        </w:rPr>
        <w:t xml:space="preserve"> </w:t>
      </w:r>
      <w:proofErr w:type="spellStart"/>
      <w:r w:rsidRPr="00701C5B">
        <w:rPr>
          <w:sz w:val="24"/>
          <w:szCs w:val="24"/>
        </w:rPr>
        <w:t>awareness</w:t>
      </w:r>
      <w:proofErr w:type="spellEnd"/>
      <w:r w:rsidRPr="00701C5B">
        <w:rPr>
          <w:sz w:val="24"/>
          <w:szCs w:val="24"/>
        </w:rPr>
        <w:t xml:space="preserve"> of </w:t>
      </w:r>
      <w:proofErr w:type="spellStart"/>
      <w:r w:rsidRPr="00701C5B">
        <w:rPr>
          <w:sz w:val="24"/>
          <w:szCs w:val="24"/>
        </w:rPr>
        <w:t>this</w:t>
      </w:r>
      <w:proofErr w:type="spellEnd"/>
      <w:r w:rsidRPr="00701C5B">
        <w:rPr>
          <w:sz w:val="24"/>
          <w:szCs w:val="24"/>
        </w:rPr>
        <w:t xml:space="preserve"> </w:t>
      </w:r>
      <w:proofErr w:type="spellStart"/>
      <w:r w:rsidRPr="00701C5B">
        <w:rPr>
          <w:sz w:val="24"/>
          <w:szCs w:val="24"/>
        </w:rPr>
        <w:t>policy</w:t>
      </w:r>
      <w:proofErr w:type="spellEnd"/>
      <w:r w:rsidRPr="00701C5B">
        <w:rPr>
          <w:sz w:val="24"/>
          <w:szCs w:val="24"/>
        </w:rPr>
        <w:t xml:space="preserve"> </w:t>
      </w:r>
      <w:proofErr w:type="spellStart"/>
      <w:r w:rsidRPr="00701C5B">
        <w:rPr>
          <w:sz w:val="24"/>
          <w:szCs w:val="24"/>
        </w:rPr>
        <w:t>among</w:t>
      </w:r>
      <w:proofErr w:type="spellEnd"/>
      <w:r w:rsidRPr="00701C5B">
        <w:rPr>
          <w:sz w:val="24"/>
          <w:szCs w:val="24"/>
        </w:rPr>
        <w:t xml:space="preserve"> </w:t>
      </w:r>
      <w:proofErr w:type="spellStart"/>
      <w:r w:rsidRPr="00701C5B">
        <w:rPr>
          <w:sz w:val="24"/>
          <w:szCs w:val="24"/>
        </w:rPr>
        <w:t>their</w:t>
      </w:r>
      <w:proofErr w:type="spellEnd"/>
      <w:r w:rsidRPr="00701C5B">
        <w:rPr>
          <w:sz w:val="24"/>
          <w:szCs w:val="24"/>
        </w:rPr>
        <w:t xml:space="preserve"> user </w:t>
      </w:r>
      <w:proofErr w:type="spellStart"/>
      <w:r w:rsidRPr="00701C5B">
        <w:rPr>
          <w:sz w:val="24"/>
          <w:szCs w:val="24"/>
        </w:rPr>
        <w:t>communities</w:t>
      </w:r>
      <w:proofErr w:type="spellEnd"/>
      <w:r w:rsidRPr="00701C5B">
        <w:rPr>
          <w:sz w:val="24"/>
          <w:szCs w:val="24"/>
        </w:rPr>
        <w:t>.</w:t>
      </w:r>
    </w:p>
    <w:p w14:paraId="6A705699" w14:textId="77777777" w:rsidR="008D08C5" w:rsidRPr="00AD1D82" w:rsidRDefault="008D08C5" w:rsidP="0054479C">
      <w:pPr>
        <w:jc w:val="both"/>
      </w:pPr>
    </w:p>
    <w:p w14:paraId="4280FAB9" w14:textId="77777777" w:rsidR="00A74D95" w:rsidRPr="00F21E3F" w:rsidRDefault="00A74D95" w:rsidP="0054479C">
      <w:pPr>
        <w:pStyle w:val="Titre1"/>
        <w:spacing w:line="276" w:lineRule="auto"/>
        <w:jc w:val="both"/>
      </w:pPr>
      <w:bookmarkStart w:id="31" w:name="_Toc62735378"/>
      <w:bookmarkStart w:id="32" w:name="_Toc62738270"/>
      <w:bookmarkStart w:id="33" w:name="_Toc62753729"/>
      <w:r w:rsidRPr="00F21E3F">
        <w:t>Purpose</w:t>
      </w:r>
      <w:bookmarkEnd w:id="31"/>
      <w:bookmarkEnd w:id="32"/>
      <w:bookmarkEnd w:id="33"/>
    </w:p>
    <w:p w14:paraId="691F56A8" w14:textId="77777777" w:rsidR="00A74D95" w:rsidRPr="00701C5B" w:rsidRDefault="00A74D95" w:rsidP="00EA7EF7">
      <w:pPr>
        <w:pStyle w:val="Titre3Car"/>
        <w:numPr>
          <w:ilvl w:val="0"/>
          <w:numId w:val="19"/>
        </w:numPr>
        <w:jc w:val="both"/>
        <w:rPr>
          <w:rFonts w:ascii="Century Gothic" w:hAnsi="Century Gothic"/>
          <w:sz w:val="24"/>
          <w:szCs w:val="24"/>
        </w:rPr>
      </w:pPr>
      <w:r w:rsidRPr="00701C5B">
        <w:rPr>
          <w:rFonts w:ascii="Century Gothic" w:hAnsi="Century Gothic"/>
          <w:sz w:val="24"/>
          <w:szCs w:val="24"/>
        </w:rPr>
        <w:t xml:space="preserve">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legal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statute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mandatory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best practice as </w:t>
      </w:r>
      <w:proofErr w:type="spellStart"/>
      <w:r w:rsidRPr="00701C5B">
        <w:rPr>
          <w:rFonts w:ascii="Century Gothic" w:hAnsi="Century Gothic"/>
          <w:sz w:val="24"/>
          <w:szCs w:val="24"/>
        </w:rPr>
        <w:t>defined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ISO27001 and ISO9001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standard.</w:t>
      </w:r>
    </w:p>
    <w:p w14:paraId="724C67DC" w14:textId="77777777" w:rsidR="00A74D95" w:rsidRPr="00701C5B" w:rsidRDefault="00A74D95" w:rsidP="00EA7EF7">
      <w:pPr>
        <w:pStyle w:val="Titre3Car"/>
        <w:numPr>
          <w:ilvl w:val="0"/>
          <w:numId w:val="19"/>
        </w:numPr>
        <w:jc w:val="both"/>
        <w:rPr>
          <w:rFonts w:ascii="Century Gothic" w:hAnsi="Century Gothic"/>
          <w:sz w:val="24"/>
          <w:szCs w:val="24"/>
        </w:rPr>
      </w:pPr>
      <w:r w:rsidRPr="00701C5B">
        <w:rPr>
          <w:rFonts w:ascii="Century Gothic" w:hAnsi="Century Gothic"/>
          <w:sz w:val="24"/>
          <w:szCs w:val="24"/>
        </w:rPr>
        <w:t xml:space="preserve">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continued</w:t>
      </w:r>
      <w:proofErr w:type="spellEnd"/>
      <w:r w:rsidRPr="00701C5B">
        <w:rPr>
          <w:rFonts w:ascii="Century Gothic" w:hAnsi="Century Gothic"/>
          <w:sz w:val="24"/>
          <w:szCs w:val="24"/>
        </w:rPr>
        <w:t xml:space="preserve"> protection of the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and sensitive information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Group Media Contact </w:t>
      </w:r>
      <w:proofErr w:type="spellStart"/>
      <w:r w:rsidRPr="00701C5B">
        <w:rPr>
          <w:rFonts w:ascii="Century Gothic" w:hAnsi="Century Gothic"/>
          <w:sz w:val="24"/>
          <w:szCs w:val="24"/>
        </w:rPr>
        <w:t>holds</w:t>
      </w:r>
      <w:proofErr w:type="spellEnd"/>
      <w:r w:rsidRPr="00701C5B">
        <w:rPr>
          <w:rFonts w:ascii="Century Gothic" w:hAnsi="Century Gothic"/>
          <w:sz w:val="24"/>
          <w:szCs w:val="24"/>
        </w:rPr>
        <w:t xml:space="preserve"> and uses, in </w:t>
      </w:r>
      <w:proofErr w:type="spellStart"/>
      <w:r w:rsidRPr="00701C5B">
        <w:rPr>
          <w:rFonts w:ascii="Century Gothic" w:hAnsi="Century Gothic"/>
          <w:sz w:val="24"/>
          <w:szCs w:val="24"/>
        </w:rPr>
        <w:t>particular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has been </w:t>
      </w:r>
      <w:proofErr w:type="spellStart"/>
      <w:r w:rsidRPr="00701C5B">
        <w:rPr>
          <w:rFonts w:ascii="Century Gothic" w:hAnsi="Century Gothic"/>
          <w:sz w:val="24"/>
          <w:szCs w:val="24"/>
        </w:rPr>
        <w:t>classified</w:t>
      </w:r>
      <w:proofErr w:type="spellEnd"/>
      <w:r w:rsidRPr="00701C5B">
        <w:rPr>
          <w:rFonts w:ascii="Century Gothic" w:hAnsi="Century Gothic"/>
          <w:sz w:val="24"/>
          <w:szCs w:val="24"/>
        </w:rPr>
        <w:t xml:space="preserve"> as PROTECT, RESTRICTED or CONFIDENTIAL. </w:t>
      </w:r>
    </w:p>
    <w:p w14:paraId="78395449" w14:textId="603F6F34" w:rsidR="00A74D95" w:rsidRPr="00701C5B" w:rsidRDefault="00A74D95" w:rsidP="00EA7EF7">
      <w:pPr>
        <w:pStyle w:val="Titre3Car"/>
        <w:numPr>
          <w:ilvl w:val="0"/>
          <w:numId w:val="19"/>
        </w:numPr>
        <w:jc w:val="both"/>
        <w:rPr>
          <w:rFonts w:ascii="Century Gothic" w:hAnsi="Century Gothic"/>
          <w:sz w:val="24"/>
          <w:szCs w:val="24"/>
        </w:rPr>
      </w:pPr>
      <w:r w:rsidRPr="00701C5B">
        <w:rPr>
          <w:rFonts w:ascii="Century Gothic" w:hAnsi="Century Gothic"/>
          <w:sz w:val="24"/>
          <w:szCs w:val="24"/>
        </w:rPr>
        <w:t xml:space="preserve">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protection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sensitivity</w:t>
      </w:r>
      <w:proofErr w:type="spellEnd"/>
      <w:r w:rsidRPr="00701C5B">
        <w:rPr>
          <w:rFonts w:ascii="Century Gothic" w:hAnsi="Century Gothic"/>
          <w:sz w:val="24"/>
          <w:szCs w:val="24"/>
        </w:rPr>
        <w:t xml:space="preserve"> of the information and the </w:t>
      </w:r>
      <w:proofErr w:type="spellStart"/>
      <w:r w:rsidRPr="00701C5B">
        <w:rPr>
          <w:rFonts w:ascii="Century Gothic" w:hAnsi="Century Gothic"/>
          <w:sz w:val="24"/>
          <w:szCs w:val="24"/>
        </w:rPr>
        <w:t>risks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associated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integrity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confidentiality</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while</w:t>
      </w:r>
      <w:proofErr w:type="spellEnd"/>
      <w:r w:rsidRPr="00701C5B">
        <w:rPr>
          <w:rFonts w:ascii="Century Gothic" w:hAnsi="Century Gothic"/>
          <w:sz w:val="24"/>
          <w:szCs w:val="24"/>
        </w:rPr>
        <w:t xml:space="preserve"> at the </w:t>
      </w:r>
      <w:proofErr w:type="spellStart"/>
      <w:r w:rsidRPr="00701C5B">
        <w:rPr>
          <w:rFonts w:ascii="Century Gothic" w:hAnsi="Century Gothic"/>
          <w:sz w:val="24"/>
          <w:szCs w:val="24"/>
        </w:rPr>
        <w:t>same</w:t>
      </w:r>
      <w:proofErr w:type="spellEnd"/>
      <w:r w:rsidRPr="00701C5B">
        <w:rPr>
          <w:rFonts w:ascii="Century Gothic" w:hAnsi="Century Gothic"/>
          <w:sz w:val="24"/>
          <w:szCs w:val="24"/>
        </w:rPr>
        <w:t xml:space="preserve"> time, </w:t>
      </w:r>
      <w:proofErr w:type="spellStart"/>
      <w:r w:rsidRPr="00701C5B">
        <w:rPr>
          <w:rFonts w:ascii="Century Gothic" w:hAnsi="Century Gothic"/>
          <w:sz w:val="24"/>
          <w:szCs w:val="24"/>
        </w:rPr>
        <w:t>ensuring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minimum </w:t>
      </w:r>
      <w:proofErr w:type="spellStart"/>
      <w:r w:rsidRPr="00701C5B">
        <w:rPr>
          <w:rFonts w:ascii="Century Gothic" w:hAnsi="Century Gothic"/>
          <w:sz w:val="24"/>
          <w:szCs w:val="24"/>
        </w:rPr>
        <w:t>mandatory</w:t>
      </w:r>
      <w:proofErr w:type="spellEnd"/>
      <w:r w:rsidRPr="00701C5B">
        <w:rPr>
          <w:rFonts w:ascii="Century Gothic" w:hAnsi="Century Gothic"/>
          <w:sz w:val="24"/>
          <w:szCs w:val="24"/>
        </w:rPr>
        <w:t xml:space="preserve"> standards are </w:t>
      </w:r>
      <w:proofErr w:type="spellStart"/>
      <w:r w:rsidRPr="00701C5B">
        <w:rPr>
          <w:rFonts w:ascii="Century Gothic" w:hAnsi="Century Gothic"/>
          <w:sz w:val="24"/>
          <w:szCs w:val="24"/>
        </w:rPr>
        <w:t>complied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w:t>
      </w:r>
    </w:p>
    <w:p w14:paraId="7C99F94D" w14:textId="77777777" w:rsidR="001E1715" w:rsidRPr="00F468EC" w:rsidRDefault="001E1715" w:rsidP="0054479C">
      <w:pPr>
        <w:pStyle w:val="Titre3Car"/>
        <w:ind w:left="720"/>
        <w:jc w:val="both"/>
        <w:rPr>
          <w:rFonts w:ascii="Century Gothic" w:hAnsi="Century Gothic"/>
        </w:rPr>
      </w:pPr>
    </w:p>
    <w:p w14:paraId="4A636DFA" w14:textId="77777777" w:rsidR="00A74D95" w:rsidRPr="00C3035D" w:rsidRDefault="00A74D95" w:rsidP="0054479C">
      <w:pPr>
        <w:pStyle w:val="Titre1"/>
        <w:spacing w:line="276" w:lineRule="auto"/>
        <w:jc w:val="both"/>
      </w:pPr>
      <w:bookmarkStart w:id="34" w:name="_Toc62735379"/>
      <w:bookmarkStart w:id="35" w:name="_Toc62738271"/>
      <w:bookmarkStart w:id="36" w:name="_Toc62753730"/>
      <w:r w:rsidRPr="00C3035D">
        <w:t>Scope</w:t>
      </w:r>
      <w:bookmarkEnd w:id="34"/>
      <w:bookmarkEnd w:id="35"/>
      <w:bookmarkEnd w:id="36"/>
    </w:p>
    <w:p w14:paraId="637EFA97" w14:textId="77777777" w:rsidR="00A74D95" w:rsidRPr="00701C5B" w:rsidRDefault="00A74D95" w:rsidP="002715B4">
      <w:pPr>
        <w:ind w:firstLine="360"/>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defines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paper</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belonging</w:t>
      </w:r>
      <w:proofErr w:type="spellEnd"/>
      <w:r w:rsidRPr="00701C5B">
        <w:rPr>
          <w:rFonts w:ascii="Century Gothic" w:hAnsi="Century Gothic"/>
          <w:sz w:val="24"/>
          <w:szCs w:val="24"/>
        </w:rPr>
        <w:t xml:space="preserve"> to Group Media Contact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offers</w:t>
      </w:r>
      <w:proofErr w:type="spellEnd"/>
      <w:r w:rsidRPr="00701C5B">
        <w:rPr>
          <w:rFonts w:ascii="Century Gothic" w:hAnsi="Century Gothic"/>
          <w:sz w:val="24"/>
          <w:szCs w:val="24"/>
        </w:rPr>
        <w:t xml:space="preserve"> guidance on how </w:t>
      </w:r>
      <w:proofErr w:type="spellStart"/>
      <w:r w:rsidRPr="00701C5B">
        <w:rPr>
          <w:rFonts w:ascii="Century Gothic" w:hAnsi="Century Gothic"/>
          <w:sz w:val="24"/>
          <w:szCs w:val="24"/>
        </w:rPr>
        <w:t>much</w:t>
      </w:r>
      <w:proofErr w:type="spellEnd"/>
      <w:r w:rsidRPr="00701C5B">
        <w:rPr>
          <w:rFonts w:ascii="Century Gothic" w:hAnsi="Century Gothic"/>
          <w:sz w:val="24"/>
          <w:szCs w:val="24"/>
        </w:rPr>
        <w:t xml:space="preserve"> protection can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achieved</w:t>
      </w:r>
      <w:proofErr w:type="spellEnd"/>
      <w:r w:rsidRPr="00701C5B">
        <w:rPr>
          <w:rFonts w:ascii="Century Gothic" w:hAnsi="Century Gothic"/>
          <w:sz w:val="24"/>
          <w:szCs w:val="24"/>
        </w:rPr>
        <w:t xml:space="preserve">. This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describes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employee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roles</w:t>
      </w:r>
      <w:proofErr w:type="spellEnd"/>
      <w:r w:rsidRPr="00701C5B">
        <w:rPr>
          <w:rFonts w:ascii="Century Gothic" w:hAnsi="Century Gothic"/>
          <w:sz w:val="24"/>
          <w:szCs w:val="24"/>
        </w:rPr>
        <w:t xml:space="preserve"> and the contribution staff </w:t>
      </w:r>
      <w:proofErr w:type="spellStart"/>
      <w:r w:rsidRPr="00701C5B">
        <w:rPr>
          <w:rFonts w:ascii="Century Gothic" w:hAnsi="Century Gothic"/>
          <w:sz w:val="24"/>
          <w:szCs w:val="24"/>
        </w:rPr>
        <w:t>make</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safe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use of information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custody</w:t>
      </w:r>
      <w:proofErr w:type="spellEnd"/>
      <w:r w:rsidRPr="00701C5B">
        <w:rPr>
          <w:rFonts w:ascii="Century Gothic" w:hAnsi="Century Gothic"/>
          <w:sz w:val="24"/>
          <w:szCs w:val="24"/>
        </w:rPr>
        <w:t xml:space="preserve"> of the Group Media </w:t>
      </w:r>
      <w:proofErr w:type="spellStart"/>
      <w:r w:rsidRPr="00701C5B">
        <w:rPr>
          <w:rFonts w:ascii="Century Gothic" w:hAnsi="Century Gothic"/>
          <w:sz w:val="24"/>
          <w:szCs w:val="24"/>
        </w:rPr>
        <w:t>Contact.This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applied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whenever</w:t>
      </w:r>
      <w:proofErr w:type="spellEnd"/>
      <w:r w:rsidRPr="00701C5B">
        <w:rPr>
          <w:rFonts w:ascii="Century Gothic" w:hAnsi="Century Gothic"/>
          <w:sz w:val="24"/>
          <w:szCs w:val="24"/>
        </w:rPr>
        <w:t xml:space="preserve"> </w:t>
      </w:r>
      <w:proofErr w:type="spellStart"/>
      <w:proofErr w:type="gramStart"/>
      <w:r w:rsidRPr="00701C5B">
        <w:rPr>
          <w:rFonts w:ascii="Century Gothic" w:hAnsi="Century Gothic"/>
          <w:sz w:val="24"/>
          <w:szCs w:val="24"/>
        </w:rPr>
        <w:t>a</w:t>
      </w:r>
      <w:proofErr w:type="spellEnd"/>
      <w:proofErr w:type="gramEnd"/>
      <w:r w:rsidRPr="00701C5B">
        <w:rPr>
          <w:rFonts w:ascii="Century Gothic" w:hAnsi="Century Gothic"/>
          <w:sz w:val="24"/>
          <w:szCs w:val="24"/>
        </w:rPr>
        <w:t xml:space="preserve"> user </w:t>
      </w:r>
      <w:proofErr w:type="spellStart"/>
      <w:r w:rsidRPr="00701C5B">
        <w:rPr>
          <w:rFonts w:ascii="Century Gothic" w:hAnsi="Century Gothic"/>
          <w:sz w:val="24"/>
          <w:szCs w:val="24"/>
        </w:rPr>
        <w:t>accesses</w:t>
      </w:r>
      <w:proofErr w:type="spellEnd"/>
      <w:r w:rsidRPr="00701C5B">
        <w:rPr>
          <w:rFonts w:ascii="Century Gothic" w:hAnsi="Century Gothic"/>
          <w:sz w:val="24"/>
          <w:szCs w:val="24"/>
        </w:rPr>
        <w:t xml:space="preserve"> Group Media Contact information or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partners</w:t>
      </w:r>
      <w:proofErr w:type="spellEnd"/>
      <w:r w:rsidRPr="00701C5B">
        <w:rPr>
          <w:rFonts w:ascii="Century Gothic" w:hAnsi="Century Gothic"/>
          <w:sz w:val="24"/>
          <w:szCs w:val="24"/>
        </w:rPr>
        <w:t xml:space="preserve"> </w:t>
      </w:r>
      <w:r w:rsidRPr="00701C5B">
        <w:rPr>
          <w:rFonts w:ascii="Century Gothic" w:hAnsi="Century Gothic"/>
          <w:sz w:val="24"/>
          <w:szCs w:val="24"/>
        </w:rPr>
        <w:lastRenderedPageBreak/>
        <w:t xml:space="preserve">information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
    <w:p w14:paraId="19606CD7" w14:textId="77777777" w:rsidR="00A74D95" w:rsidRPr="00701C5B" w:rsidRDefault="00A74D95" w:rsidP="002715B4">
      <w:pPr>
        <w:ind w:firstLine="360"/>
        <w:jc w:val="both"/>
        <w:rPr>
          <w:rFonts w:ascii="Century Gothic" w:hAnsi="Century Gothic"/>
          <w:sz w:val="24"/>
          <w:szCs w:val="24"/>
        </w:rPr>
      </w:pPr>
      <w:r w:rsidRPr="00701C5B">
        <w:rPr>
          <w:rFonts w:ascii="Century Gothic" w:hAnsi="Century Gothic"/>
          <w:sz w:val="24"/>
          <w:szCs w:val="24"/>
        </w:rPr>
        <w:t xml:space="preserve">This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applies</w:t>
      </w:r>
      <w:proofErr w:type="spellEnd"/>
      <w:r w:rsidRPr="00701C5B">
        <w:rPr>
          <w:rFonts w:ascii="Century Gothic" w:hAnsi="Century Gothic"/>
          <w:sz w:val="24"/>
          <w:szCs w:val="24"/>
        </w:rPr>
        <w:t xml:space="preserve"> to all locations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custody</w:t>
      </w:r>
      <w:proofErr w:type="spellEnd"/>
      <w:r w:rsidRPr="00701C5B">
        <w:rPr>
          <w:rFonts w:ascii="Century Gothic" w:hAnsi="Century Gothic"/>
          <w:sz w:val="24"/>
          <w:szCs w:val="24"/>
        </w:rPr>
        <w:t xml:space="preserve"> of the Group Media Contact or information procession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including </w:t>
      </w: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sites. This document </w:t>
      </w:r>
      <w:proofErr w:type="spellStart"/>
      <w:r w:rsidRPr="00701C5B">
        <w:rPr>
          <w:rFonts w:ascii="Century Gothic" w:hAnsi="Century Gothic"/>
          <w:sz w:val="24"/>
          <w:szCs w:val="24"/>
        </w:rPr>
        <w:t>applies</w:t>
      </w:r>
      <w:proofErr w:type="spellEnd"/>
      <w:r w:rsidRPr="00701C5B">
        <w:rPr>
          <w:rFonts w:ascii="Century Gothic" w:hAnsi="Century Gothic"/>
          <w:sz w:val="24"/>
          <w:szCs w:val="24"/>
        </w:rPr>
        <w:t xml:space="preserve"> to all </w:t>
      </w:r>
      <w:proofErr w:type="spellStart"/>
      <w:r w:rsidRPr="00701C5B">
        <w:rPr>
          <w:rFonts w:ascii="Century Gothic" w:hAnsi="Century Gothic"/>
          <w:sz w:val="24"/>
          <w:szCs w:val="24"/>
        </w:rPr>
        <w:t>Committees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Departments</w:t>
      </w:r>
      <w:proofErr w:type="spellEnd"/>
      <w:r w:rsidRPr="00701C5B">
        <w:rPr>
          <w:rFonts w:ascii="Century Gothic" w:hAnsi="Century Gothic"/>
          <w:sz w:val="24"/>
          <w:szCs w:val="24"/>
        </w:rPr>
        <w:t xml:space="preserve">, Partners,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of the Group Media Contact,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Subcontractors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providing</w:t>
      </w:r>
      <w:proofErr w:type="spellEnd"/>
      <w:r w:rsidRPr="00701C5B">
        <w:rPr>
          <w:rFonts w:ascii="Century Gothic" w:hAnsi="Century Gothic"/>
          <w:sz w:val="24"/>
          <w:szCs w:val="24"/>
        </w:rPr>
        <w:t xml:space="preserve"> services to Group Media Contact, </w:t>
      </w:r>
      <w:proofErr w:type="spellStart"/>
      <w:r w:rsidRPr="00701C5B">
        <w:rPr>
          <w:rFonts w:ascii="Century Gothic" w:hAnsi="Century Gothic"/>
          <w:sz w:val="24"/>
          <w:szCs w:val="24"/>
        </w:rPr>
        <w:t>contractual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third</w:t>
      </w:r>
      <w:proofErr w:type="spellEnd"/>
      <w:r w:rsidRPr="00701C5B">
        <w:rPr>
          <w:rFonts w:ascii="Century Gothic" w:hAnsi="Century Gothic"/>
          <w:sz w:val="24"/>
          <w:szCs w:val="24"/>
        </w:rPr>
        <w:t xml:space="preserve"> parties and agents of the Group Media Contact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use Group Media Contact </w:t>
      </w:r>
      <w:proofErr w:type="spellStart"/>
      <w:r w:rsidRPr="00701C5B">
        <w:rPr>
          <w:rFonts w:ascii="Century Gothic" w:hAnsi="Century Gothic"/>
          <w:sz w:val="24"/>
          <w:szCs w:val="24"/>
        </w:rPr>
        <w:t>provided</w:t>
      </w:r>
      <w:proofErr w:type="spellEnd"/>
      <w:r w:rsidRPr="00701C5B">
        <w:rPr>
          <w:rFonts w:ascii="Century Gothic" w:hAnsi="Century Gothic"/>
          <w:sz w:val="24"/>
          <w:szCs w:val="24"/>
        </w:rPr>
        <w:t xml:space="preserve"> IT </w:t>
      </w:r>
      <w:proofErr w:type="spellStart"/>
      <w:r w:rsidRPr="00701C5B">
        <w:rPr>
          <w:rFonts w:ascii="Century Gothic" w:hAnsi="Century Gothic"/>
          <w:sz w:val="24"/>
          <w:szCs w:val="24"/>
        </w:rPr>
        <w:t>facilities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or have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or </w:t>
      </w:r>
      <w:proofErr w:type="spellStart"/>
      <w:r w:rsidRPr="00701C5B">
        <w:rPr>
          <w:rFonts w:ascii="Century Gothic" w:hAnsi="Century Gothic"/>
          <w:sz w:val="24"/>
          <w:szCs w:val="24"/>
        </w:rPr>
        <w:t>custody</w:t>
      </w:r>
      <w:proofErr w:type="spellEnd"/>
      <w:r w:rsidRPr="00701C5B">
        <w:rPr>
          <w:rFonts w:ascii="Century Gothic" w:hAnsi="Century Gothic"/>
          <w:sz w:val="24"/>
          <w:szCs w:val="24"/>
        </w:rPr>
        <w:t xml:space="preserve"> of, Group Media Contact </w:t>
      </w:r>
      <w:proofErr w:type="spellStart"/>
      <w:r w:rsidRPr="00701C5B">
        <w:rPr>
          <w:rFonts w:ascii="Century Gothic" w:hAnsi="Century Gothic"/>
          <w:sz w:val="24"/>
          <w:szCs w:val="24"/>
        </w:rPr>
        <w:t>customer</w:t>
      </w:r>
      <w:proofErr w:type="spellEnd"/>
      <w:r w:rsidRPr="00701C5B">
        <w:rPr>
          <w:rFonts w:ascii="Century Gothic" w:hAnsi="Century Gothic"/>
          <w:sz w:val="24"/>
          <w:szCs w:val="24"/>
        </w:rPr>
        <w:t xml:space="preserve"> information. </w:t>
      </w:r>
    </w:p>
    <w:p w14:paraId="233C42DB" w14:textId="77777777" w:rsidR="00A74D95" w:rsidRPr="00701C5B" w:rsidRDefault="00A74D95" w:rsidP="002715B4">
      <w:pPr>
        <w:ind w:firstLine="360"/>
        <w:jc w:val="both"/>
        <w:rPr>
          <w:sz w:val="24"/>
          <w:szCs w:val="24"/>
        </w:rPr>
      </w:pPr>
      <w:r w:rsidRPr="00701C5B">
        <w:rPr>
          <w:sz w:val="24"/>
          <w:szCs w:val="24"/>
        </w:rPr>
        <w:t xml:space="preserve">All </w:t>
      </w:r>
      <w:proofErr w:type="spellStart"/>
      <w:r w:rsidRPr="00701C5B">
        <w:rPr>
          <w:sz w:val="24"/>
          <w:szCs w:val="24"/>
        </w:rPr>
        <w:t>users</w:t>
      </w:r>
      <w:proofErr w:type="spellEnd"/>
      <w:r w:rsidRPr="00701C5B">
        <w:rPr>
          <w:sz w:val="24"/>
          <w:szCs w:val="24"/>
        </w:rPr>
        <w:t xml:space="preserve"> must </w:t>
      </w:r>
      <w:proofErr w:type="spellStart"/>
      <w:r w:rsidRPr="00701C5B">
        <w:rPr>
          <w:sz w:val="24"/>
          <w:szCs w:val="24"/>
        </w:rPr>
        <w:t>understand</w:t>
      </w:r>
      <w:proofErr w:type="spellEnd"/>
      <w:r w:rsidRPr="00701C5B">
        <w:rPr>
          <w:sz w:val="24"/>
          <w:szCs w:val="24"/>
        </w:rPr>
        <w:t xml:space="preserve"> and </w:t>
      </w:r>
      <w:proofErr w:type="spellStart"/>
      <w:r w:rsidRPr="00701C5B">
        <w:rPr>
          <w:sz w:val="24"/>
          <w:szCs w:val="24"/>
        </w:rPr>
        <w:t>adopt</w:t>
      </w:r>
      <w:proofErr w:type="spellEnd"/>
      <w:r w:rsidRPr="00701C5B">
        <w:rPr>
          <w:sz w:val="24"/>
          <w:szCs w:val="24"/>
        </w:rPr>
        <w:t xml:space="preserve"> </w:t>
      </w:r>
      <w:proofErr w:type="spellStart"/>
      <w:r w:rsidRPr="00701C5B">
        <w:rPr>
          <w:sz w:val="24"/>
          <w:szCs w:val="24"/>
        </w:rPr>
        <w:t>this</w:t>
      </w:r>
      <w:proofErr w:type="spellEnd"/>
      <w:r w:rsidRPr="00701C5B">
        <w:rPr>
          <w:sz w:val="24"/>
          <w:szCs w:val="24"/>
        </w:rPr>
        <w:t xml:space="preserve"> </w:t>
      </w:r>
      <w:proofErr w:type="spellStart"/>
      <w:r w:rsidRPr="00701C5B">
        <w:rPr>
          <w:sz w:val="24"/>
          <w:szCs w:val="24"/>
        </w:rPr>
        <w:t>policy</w:t>
      </w:r>
      <w:proofErr w:type="spellEnd"/>
      <w:r w:rsidRPr="00701C5B">
        <w:rPr>
          <w:sz w:val="24"/>
          <w:szCs w:val="24"/>
        </w:rPr>
        <w:t xml:space="preserve"> and are </w:t>
      </w:r>
      <w:proofErr w:type="spellStart"/>
      <w:r w:rsidRPr="00701C5B">
        <w:rPr>
          <w:sz w:val="24"/>
          <w:szCs w:val="24"/>
        </w:rPr>
        <w:t>responsible</w:t>
      </w:r>
      <w:proofErr w:type="spellEnd"/>
      <w:r w:rsidRPr="00701C5B">
        <w:rPr>
          <w:sz w:val="24"/>
          <w:szCs w:val="24"/>
        </w:rPr>
        <w:t xml:space="preserve"> for </w:t>
      </w:r>
      <w:proofErr w:type="spellStart"/>
      <w:r w:rsidRPr="00701C5B">
        <w:rPr>
          <w:sz w:val="24"/>
          <w:szCs w:val="24"/>
        </w:rPr>
        <w:t>ensuring</w:t>
      </w:r>
      <w:proofErr w:type="spellEnd"/>
      <w:r w:rsidRPr="00701C5B">
        <w:rPr>
          <w:sz w:val="24"/>
          <w:szCs w:val="24"/>
        </w:rPr>
        <w:t xml:space="preserve"> the </w:t>
      </w:r>
      <w:proofErr w:type="spellStart"/>
      <w:r w:rsidRPr="00701C5B">
        <w:rPr>
          <w:sz w:val="24"/>
          <w:szCs w:val="24"/>
        </w:rPr>
        <w:t>safety</w:t>
      </w:r>
      <w:proofErr w:type="spellEnd"/>
      <w:r w:rsidRPr="00701C5B">
        <w:rPr>
          <w:sz w:val="24"/>
          <w:szCs w:val="24"/>
        </w:rPr>
        <w:t xml:space="preserve"> and </w:t>
      </w:r>
      <w:proofErr w:type="spellStart"/>
      <w:r w:rsidRPr="00701C5B">
        <w:rPr>
          <w:sz w:val="24"/>
          <w:szCs w:val="24"/>
        </w:rPr>
        <w:t>security</w:t>
      </w:r>
      <w:proofErr w:type="spellEnd"/>
      <w:r w:rsidRPr="00701C5B">
        <w:rPr>
          <w:sz w:val="24"/>
          <w:szCs w:val="24"/>
        </w:rPr>
        <w:t xml:space="preserve"> of the Group Media </w:t>
      </w:r>
      <w:proofErr w:type="spellStart"/>
      <w:r w:rsidRPr="00701C5B">
        <w:rPr>
          <w:sz w:val="24"/>
          <w:szCs w:val="24"/>
        </w:rPr>
        <w:t>Contact’s</w:t>
      </w:r>
      <w:proofErr w:type="spellEnd"/>
      <w:r w:rsidRPr="00701C5B">
        <w:rPr>
          <w:sz w:val="24"/>
          <w:szCs w:val="24"/>
        </w:rPr>
        <w:t xml:space="preserve"> </w:t>
      </w:r>
      <w:proofErr w:type="spellStart"/>
      <w:r w:rsidRPr="00701C5B">
        <w:rPr>
          <w:sz w:val="24"/>
          <w:szCs w:val="24"/>
        </w:rPr>
        <w:t>systems</w:t>
      </w:r>
      <w:proofErr w:type="spellEnd"/>
      <w:r w:rsidRPr="00701C5B">
        <w:rPr>
          <w:sz w:val="24"/>
          <w:szCs w:val="24"/>
        </w:rPr>
        <w:t xml:space="preserve"> and the information </w:t>
      </w:r>
      <w:proofErr w:type="spellStart"/>
      <w:r w:rsidRPr="00701C5B">
        <w:rPr>
          <w:sz w:val="24"/>
          <w:szCs w:val="24"/>
        </w:rPr>
        <w:t>that</w:t>
      </w:r>
      <w:proofErr w:type="spellEnd"/>
      <w:r w:rsidRPr="00701C5B">
        <w:rPr>
          <w:sz w:val="24"/>
          <w:szCs w:val="24"/>
        </w:rPr>
        <w:t xml:space="preserve"> </w:t>
      </w:r>
      <w:proofErr w:type="spellStart"/>
      <w:r w:rsidRPr="00701C5B">
        <w:rPr>
          <w:sz w:val="24"/>
          <w:szCs w:val="24"/>
        </w:rPr>
        <w:t>they</w:t>
      </w:r>
      <w:proofErr w:type="spellEnd"/>
      <w:r w:rsidRPr="00701C5B">
        <w:rPr>
          <w:sz w:val="24"/>
          <w:szCs w:val="24"/>
        </w:rPr>
        <w:t xml:space="preserve"> use or </w:t>
      </w:r>
      <w:proofErr w:type="spellStart"/>
      <w:r w:rsidRPr="00701C5B">
        <w:rPr>
          <w:sz w:val="24"/>
          <w:szCs w:val="24"/>
        </w:rPr>
        <w:t>manipulate</w:t>
      </w:r>
      <w:proofErr w:type="spellEnd"/>
      <w:r w:rsidRPr="00701C5B">
        <w:rPr>
          <w:sz w:val="24"/>
          <w:szCs w:val="24"/>
        </w:rPr>
        <w:t xml:space="preserve">. </w:t>
      </w:r>
    </w:p>
    <w:p w14:paraId="5DE8CD7A" w14:textId="479FC41F" w:rsidR="001E1715" w:rsidRPr="00701C5B" w:rsidRDefault="00A74D95" w:rsidP="002715B4">
      <w:pPr>
        <w:ind w:firstLine="360"/>
        <w:jc w:val="both"/>
        <w:rPr>
          <w:sz w:val="24"/>
          <w:szCs w:val="24"/>
        </w:rPr>
      </w:pPr>
      <w:r w:rsidRPr="00701C5B">
        <w:rPr>
          <w:sz w:val="24"/>
          <w:szCs w:val="24"/>
        </w:rPr>
        <w:t xml:space="preserve">All </w:t>
      </w:r>
      <w:proofErr w:type="spellStart"/>
      <w:r w:rsidRPr="00701C5B">
        <w:rPr>
          <w:sz w:val="24"/>
          <w:szCs w:val="24"/>
        </w:rPr>
        <w:t>users</w:t>
      </w:r>
      <w:proofErr w:type="spellEnd"/>
      <w:r w:rsidRPr="00701C5B">
        <w:rPr>
          <w:sz w:val="24"/>
          <w:szCs w:val="24"/>
        </w:rPr>
        <w:t xml:space="preserve"> have a </w:t>
      </w:r>
      <w:proofErr w:type="spellStart"/>
      <w:r w:rsidRPr="00701C5B">
        <w:rPr>
          <w:sz w:val="24"/>
          <w:szCs w:val="24"/>
        </w:rPr>
        <w:t>role</w:t>
      </w:r>
      <w:proofErr w:type="spellEnd"/>
      <w:r w:rsidRPr="00701C5B">
        <w:rPr>
          <w:sz w:val="24"/>
          <w:szCs w:val="24"/>
        </w:rPr>
        <w:t xml:space="preserve"> to </w:t>
      </w:r>
      <w:proofErr w:type="spellStart"/>
      <w:r w:rsidRPr="00701C5B">
        <w:rPr>
          <w:sz w:val="24"/>
          <w:szCs w:val="24"/>
        </w:rPr>
        <w:t>play</w:t>
      </w:r>
      <w:proofErr w:type="spellEnd"/>
      <w:r w:rsidRPr="00701C5B">
        <w:rPr>
          <w:sz w:val="24"/>
          <w:szCs w:val="24"/>
        </w:rPr>
        <w:t xml:space="preserve"> and a contribution to </w:t>
      </w:r>
      <w:proofErr w:type="spellStart"/>
      <w:r w:rsidRPr="00701C5B">
        <w:rPr>
          <w:sz w:val="24"/>
          <w:szCs w:val="24"/>
        </w:rPr>
        <w:t>make</w:t>
      </w:r>
      <w:proofErr w:type="spellEnd"/>
      <w:r w:rsidRPr="00701C5B">
        <w:rPr>
          <w:sz w:val="24"/>
          <w:szCs w:val="24"/>
        </w:rPr>
        <w:t xml:space="preserve"> to the </w:t>
      </w:r>
      <w:proofErr w:type="spellStart"/>
      <w:r w:rsidRPr="00701C5B">
        <w:rPr>
          <w:sz w:val="24"/>
          <w:szCs w:val="24"/>
        </w:rPr>
        <w:t>safe</w:t>
      </w:r>
      <w:proofErr w:type="spellEnd"/>
      <w:r w:rsidRPr="00701C5B">
        <w:rPr>
          <w:sz w:val="24"/>
          <w:szCs w:val="24"/>
        </w:rPr>
        <w:t xml:space="preserve"> and </w:t>
      </w:r>
      <w:proofErr w:type="spellStart"/>
      <w:r w:rsidRPr="00701C5B">
        <w:rPr>
          <w:sz w:val="24"/>
          <w:szCs w:val="24"/>
        </w:rPr>
        <w:t>secure</w:t>
      </w:r>
      <w:proofErr w:type="spellEnd"/>
      <w:r w:rsidRPr="00701C5B">
        <w:rPr>
          <w:sz w:val="24"/>
          <w:szCs w:val="24"/>
        </w:rPr>
        <w:t xml:space="preserve"> use of </w:t>
      </w:r>
      <w:proofErr w:type="spellStart"/>
      <w:r w:rsidRPr="00701C5B">
        <w:rPr>
          <w:sz w:val="24"/>
          <w:szCs w:val="24"/>
        </w:rPr>
        <w:t>technology</w:t>
      </w:r>
      <w:proofErr w:type="spellEnd"/>
      <w:r w:rsidRPr="00701C5B">
        <w:rPr>
          <w:sz w:val="24"/>
          <w:szCs w:val="24"/>
        </w:rPr>
        <w:t xml:space="preserve"> and the information </w:t>
      </w:r>
      <w:proofErr w:type="spellStart"/>
      <w:r w:rsidRPr="00701C5B">
        <w:rPr>
          <w:sz w:val="24"/>
          <w:szCs w:val="24"/>
        </w:rPr>
        <w:t>that</w:t>
      </w:r>
      <w:proofErr w:type="spellEnd"/>
      <w:r w:rsidRPr="00701C5B">
        <w:rPr>
          <w:sz w:val="24"/>
          <w:szCs w:val="24"/>
        </w:rPr>
        <w:t xml:space="preserve"> </w:t>
      </w:r>
      <w:proofErr w:type="spellStart"/>
      <w:r w:rsidRPr="00701C5B">
        <w:rPr>
          <w:sz w:val="24"/>
          <w:szCs w:val="24"/>
        </w:rPr>
        <w:t>it</w:t>
      </w:r>
      <w:proofErr w:type="spellEnd"/>
      <w:r w:rsidRPr="00701C5B">
        <w:rPr>
          <w:sz w:val="24"/>
          <w:szCs w:val="24"/>
        </w:rPr>
        <w:t xml:space="preserve"> </w:t>
      </w:r>
      <w:proofErr w:type="spellStart"/>
      <w:r w:rsidRPr="00701C5B">
        <w:rPr>
          <w:sz w:val="24"/>
          <w:szCs w:val="24"/>
        </w:rPr>
        <w:t>holds</w:t>
      </w:r>
      <w:proofErr w:type="spellEnd"/>
      <w:r w:rsidRPr="00701C5B">
        <w:rPr>
          <w:sz w:val="24"/>
          <w:szCs w:val="24"/>
        </w:rPr>
        <w:t xml:space="preserve">. </w:t>
      </w:r>
    </w:p>
    <w:p w14:paraId="5733A709" w14:textId="77777777" w:rsidR="001E1715" w:rsidRPr="00787B51" w:rsidRDefault="001E1715" w:rsidP="0054479C">
      <w:pPr>
        <w:jc w:val="both"/>
      </w:pPr>
    </w:p>
    <w:p w14:paraId="26923211" w14:textId="77777777" w:rsidR="00A74D95" w:rsidRPr="00C3035D" w:rsidRDefault="00A74D95" w:rsidP="0054479C">
      <w:pPr>
        <w:pStyle w:val="Titre1"/>
        <w:spacing w:line="276" w:lineRule="auto"/>
        <w:jc w:val="both"/>
      </w:pPr>
      <w:bookmarkStart w:id="37" w:name="_Toc62735380"/>
      <w:bookmarkStart w:id="38" w:name="_Toc62738272"/>
      <w:bookmarkStart w:id="39" w:name="_Toc62753731"/>
      <w:r w:rsidRPr="00C3035D">
        <w:t>Policy</w:t>
      </w:r>
      <w:bookmarkEnd w:id="37"/>
      <w:bookmarkEnd w:id="38"/>
      <w:bookmarkEnd w:id="39"/>
    </w:p>
    <w:p w14:paraId="51977351" w14:textId="256BBA8B" w:rsidR="00A74D95" w:rsidRPr="00701C5B" w:rsidRDefault="00A74D95" w:rsidP="00CF4C47">
      <w:pPr>
        <w:pStyle w:val="Titre2"/>
        <w:jc w:val="both"/>
        <w:rPr>
          <w:sz w:val="24"/>
          <w:szCs w:val="24"/>
        </w:rPr>
      </w:pPr>
      <w:bookmarkStart w:id="40" w:name="_Toc62735381"/>
      <w:bookmarkStart w:id="41" w:name="_Toc62738273"/>
      <w:bookmarkStart w:id="42" w:name="_Toc62750697"/>
      <w:bookmarkStart w:id="43" w:name="_Toc62753732"/>
      <w:proofErr w:type="spellStart"/>
      <w:r w:rsidRPr="00701C5B">
        <w:rPr>
          <w:sz w:val="24"/>
          <w:szCs w:val="24"/>
        </w:rPr>
        <w:t>Applying</w:t>
      </w:r>
      <w:proofErr w:type="spellEnd"/>
      <w:r w:rsidRPr="00701C5B">
        <w:rPr>
          <w:sz w:val="24"/>
          <w:szCs w:val="24"/>
        </w:rPr>
        <w:t xml:space="preserve"> the Policy</w:t>
      </w:r>
      <w:bookmarkEnd w:id="40"/>
      <w:bookmarkEnd w:id="41"/>
      <w:bookmarkEnd w:id="42"/>
      <w:bookmarkEnd w:id="43"/>
      <w:r w:rsidRPr="00701C5B">
        <w:rPr>
          <w:sz w:val="24"/>
          <w:szCs w:val="24"/>
        </w:rPr>
        <w:t xml:space="preserve"> </w:t>
      </w:r>
    </w:p>
    <w:p w14:paraId="3A2FCCA8" w14:textId="77777777" w:rsidR="00A74D95" w:rsidRPr="00701C5B" w:rsidRDefault="00A74D95" w:rsidP="00EA7EF7">
      <w:pPr>
        <w:pStyle w:val="Titre3Car"/>
        <w:numPr>
          <w:ilvl w:val="0"/>
          <w:numId w:val="16"/>
        </w:numPr>
        <w:jc w:val="both"/>
        <w:rPr>
          <w:rFonts w:ascii="Century Gothic" w:hAnsi="Century Gothic"/>
          <w:sz w:val="24"/>
          <w:szCs w:val="24"/>
        </w:rPr>
      </w:pPr>
      <w:proofErr w:type="spellStart"/>
      <w:r w:rsidRPr="00701C5B">
        <w:rPr>
          <w:rFonts w:ascii="Century Gothic" w:hAnsi="Century Gothic"/>
          <w:sz w:val="24"/>
          <w:szCs w:val="24"/>
        </w:rPr>
        <w:t>Assessing</w:t>
      </w:r>
      <w:proofErr w:type="spellEnd"/>
      <w:r w:rsidRPr="00701C5B">
        <w:rPr>
          <w:rFonts w:ascii="Century Gothic" w:hAnsi="Century Gothic"/>
          <w:sz w:val="24"/>
          <w:szCs w:val="24"/>
        </w:rPr>
        <w:t xml:space="preserve"> the impact of the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
    <w:p w14:paraId="4AC62E05" w14:textId="4EA86B47" w:rsidR="00A74D95" w:rsidRPr="00701C5B" w:rsidRDefault="00A74D95" w:rsidP="00EA7EF7">
      <w:pPr>
        <w:pStyle w:val="Titre3Car"/>
        <w:numPr>
          <w:ilvl w:val="0"/>
          <w:numId w:val="16"/>
        </w:numPr>
        <w:jc w:val="both"/>
        <w:rPr>
          <w:rFonts w:ascii="Century Gothic" w:hAnsi="Century Gothic"/>
          <w:sz w:val="24"/>
          <w:szCs w:val="24"/>
        </w:rPr>
      </w:pPr>
      <w:proofErr w:type="spellStart"/>
      <w:r w:rsidRPr="00701C5B">
        <w:rPr>
          <w:rFonts w:ascii="Century Gothic" w:hAnsi="Century Gothic"/>
          <w:sz w:val="24"/>
          <w:szCs w:val="24"/>
        </w:rPr>
        <w:t>Detailed</w:t>
      </w:r>
      <w:proofErr w:type="spellEnd"/>
      <w:r w:rsidRPr="00701C5B">
        <w:rPr>
          <w:rFonts w:ascii="Century Gothic" w:hAnsi="Century Gothic"/>
          <w:sz w:val="24"/>
          <w:szCs w:val="24"/>
        </w:rPr>
        <w:t xml:space="preserve"> guidance on </w:t>
      </w:r>
      <w:proofErr w:type="spellStart"/>
      <w:r w:rsidRPr="00701C5B">
        <w:rPr>
          <w:rFonts w:ascii="Century Gothic" w:hAnsi="Century Gothic"/>
          <w:sz w:val="24"/>
          <w:szCs w:val="24"/>
        </w:rPr>
        <w:t>assessing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severity</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of information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confidentiality</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integrity</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contained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Data Classification and Access Policy.</w:t>
      </w:r>
    </w:p>
    <w:p w14:paraId="2E2870B7" w14:textId="77777777" w:rsidR="00CF4C47" w:rsidRPr="00701C5B" w:rsidRDefault="00CF4C47" w:rsidP="00CF4C47">
      <w:pPr>
        <w:pStyle w:val="Titre3Car"/>
        <w:ind w:left="720"/>
        <w:jc w:val="both"/>
        <w:rPr>
          <w:rFonts w:ascii="Century Gothic" w:hAnsi="Century Gothic"/>
          <w:sz w:val="24"/>
          <w:szCs w:val="24"/>
        </w:rPr>
      </w:pPr>
    </w:p>
    <w:p w14:paraId="122E93D9" w14:textId="0AEADD77" w:rsidR="00CF4C47" w:rsidRPr="00701C5B" w:rsidRDefault="00A74D95" w:rsidP="00CF4C47">
      <w:pPr>
        <w:pStyle w:val="Titre2"/>
        <w:jc w:val="both"/>
        <w:rPr>
          <w:sz w:val="24"/>
          <w:szCs w:val="24"/>
        </w:rPr>
      </w:pPr>
      <w:bookmarkStart w:id="44" w:name="_Toc62735382"/>
      <w:bookmarkStart w:id="45" w:name="_Toc62738274"/>
      <w:bookmarkStart w:id="46" w:name="_Toc62750698"/>
      <w:bookmarkStart w:id="47" w:name="_Toc62753733"/>
      <w:r w:rsidRPr="00701C5B">
        <w:rPr>
          <w:sz w:val="24"/>
          <w:szCs w:val="24"/>
        </w:rPr>
        <w:t>Baseline Group Media Contact Security standards</w:t>
      </w:r>
      <w:bookmarkEnd w:id="44"/>
      <w:bookmarkEnd w:id="45"/>
      <w:bookmarkEnd w:id="46"/>
      <w:bookmarkEnd w:id="47"/>
      <w:r w:rsidRPr="00701C5B">
        <w:rPr>
          <w:sz w:val="24"/>
          <w:szCs w:val="24"/>
        </w:rPr>
        <w:t xml:space="preserve"> </w:t>
      </w:r>
    </w:p>
    <w:p w14:paraId="6F3ECC16" w14:textId="77777777" w:rsidR="00CF4C47" w:rsidRPr="00701C5B" w:rsidRDefault="00CF4C47" w:rsidP="00CF4C47">
      <w:pPr>
        <w:rPr>
          <w:sz w:val="24"/>
          <w:szCs w:val="24"/>
        </w:rPr>
      </w:pPr>
    </w:p>
    <w:p w14:paraId="26ABDD7B" w14:textId="18B0A1F3" w:rsidR="00A74D95" w:rsidRPr="00701C5B" w:rsidRDefault="00A74D95" w:rsidP="00CF4C47">
      <w:pPr>
        <w:pStyle w:val="Titre3"/>
        <w:jc w:val="both"/>
        <w:rPr>
          <w:color w:val="365F91" w:themeColor="accent1" w:themeShade="BF"/>
        </w:rPr>
      </w:pPr>
      <w:bookmarkStart w:id="48" w:name="_Toc62735383"/>
      <w:bookmarkStart w:id="49" w:name="_Toc62738275"/>
      <w:bookmarkStart w:id="50" w:name="_Toc62750699"/>
      <w:bookmarkStart w:id="51" w:name="_Toc62753734"/>
      <w:r w:rsidRPr="00701C5B">
        <w:rPr>
          <w:color w:val="365F91" w:themeColor="accent1" w:themeShade="BF"/>
        </w:rPr>
        <w:t xml:space="preserve">Physical </w:t>
      </w:r>
      <w:proofErr w:type="spellStart"/>
      <w:r w:rsidRPr="00701C5B">
        <w:rPr>
          <w:color w:val="365F91" w:themeColor="accent1" w:themeShade="BF"/>
        </w:rPr>
        <w:t>security</w:t>
      </w:r>
      <w:bookmarkEnd w:id="48"/>
      <w:bookmarkEnd w:id="49"/>
      <w:bookmarkEnd w:id="50"/>
      <w:bookmarkEnd w:id="51"/>
      <w:proofErr w:type="spellEnd"/>
      <w:r w:rsidRPr="00701C5B">
        <w:rPr>
          <w:color w:val="365F91" w:themeColor="accent1" w:themeShade="BF"/>
        </w:rPr>
        <w:t xml:space="preserve"> </w:t>
      </w:r>
    </w:p>
    <w:p w14:paraId="2A5C8430" w14:textId="77777777" w:rsidR="00A74D95" w:rsidRPr="00701C5B" w:rsidRDefault="00A74D95" w:rsidP="00CF4C47">
      <w:pPr>
        <w:ind w:firstLine="360"/>
        <w:jc w:val="both"/>
        <w:rPr>
          <w:rFonts w:ascii="Century Gothic" w:hAnsi="Century Gothic"/>
          <w:sz w:val="24"/>
          <w:szCs w:val="24"/>
        </w:rPr>
      </w:pPr>
      <w:r w:rsidRPr="00701C5B">
        <w:rPr>
          <w:rFonts w:ascii="Century Gothic" w:hAnsi="Century Gothic"/>
          <w:sz w:val="24"/>
          <w:szCs w:val="24"/>
        </w:rPr>
        <w:t xml:space="preserve">Physical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begin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building </w:t>
      </w:r>
      <w:proofErr w:type="spellStart"/>
      <w:r w:rsidRPr="00701C5B">
        <w:rPr>
          <w:rFonts w:ascii="Century Gothic" w:hAnsi="Century Gothic"/>
          <w:sz w:val="24"/>
          <w:szCs w:val="24"/>
        </w:rPr>
        <w:t>itself</w:t>
      </w:r>
      <w:proofErr w:type="spellEnd"/>
      <w:r w:rsidRPr="00701C5B">
        <w:rPr>
          <w:rFonts w:ascii="Century Gothic" w:hAnsi="Century Gothic"/>
          <w:sz w:val="24"/>
          <w:szCs w:val="24"/>
        </w:rPr>
        <w:t xml:space="preserve"> and an </w:t>
      </w:r>
      <w:proofErr w:type="spellStart"/>
      <w:r w:rsidRPr="00701C5B">
        <w:rPr>
          <w:rFonts w:ascii="Century Gothic" w:hAnsi="Century Gothic"/>
          <w:sz w:val="24"/>
          <w:szCs w:val="24"/>
        </w:rPr>
        <w:t>assessment</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perimeter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vulnerability</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conducted</w:t>
      </w:r>
      <w:proofErr w:type="spellEnd"/>
      <w:r w:rsidRPr="00701C5B">
        <w:rPr>
          <w:rFonts w:ascii="Century Gothic" w:hAnsi="Century Gothic"/>
          <w:sz w:val="24"/>
          <w:szCs w:val="24"/>
        </w:rPr>
        <w:t xml:space="preserve">. The building must have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control </w:t>
      </w:r>
      <w:proofErr w:type="spellStart"/>
      <w:r w:rsidRPr="00701C5B">
        <w:rPr>
          <w:rFonts w:ascii="Century Gothic" w:hAnsi="Century Gothic"/>
          <w:sz w:val="24"/>
          <w:szCs w:val="24"/>
        </w:rPr>
        <w:t>mechanisms</w:t>
      </w:r>
      <w:proofErr w:type="spellEnd"/>
      <w:r w:rsidRPr="00701C5B">
        <w:rPr>
          <w:rFonts w:ascii="Century Gothic" w:hAnsi="Century Gothic"/>
          <w:sz w:val="24"/>
          <w:szCs w:val="24"/>
        </w:rPr>
        <w:t xml:space="preserve"> in place for the type of information and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include</w:t>
      </w:r>
      <w:proofErr w:type="spellEnd"/>
      <w:r w:rsidRPr="00701C5B">
        <w:rPr>
          <w:rFonts w:ascii="Century Gothic" w:hAnsi="Century Gothic"/>
          <w:sz w:val="24"/>
          <w:szCs w:val="24"/>
        </w:rPr>
        <w:t xml:space="preserve">, but are not </w:t>
      </w:r>
      <w:proofErr w:type="spellStart"/>
      <w:r w:rsidRPr="00701C5B">
        <w:rPr>
          <w:rFonts w:ascii="Century Gothic" w:hAnsi="Century Gothic"/>
          <w:sz w:val="24"/>
          <w:szCs w:val="24"/>
        </w:rPr>
        <w:t>restricted</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
    <w:p w14:paraId="3A47EA5F" w14:textId="77777777" w:rsidR="00A74D95" w:rsidRPr="00701C5B" w:rsidRDefault="00A74D95" w:rsidP="00EA7EF7">
      <w:pPr>
        <w:pStyle w:val="Titre3Car"/>
        <w:numPr>
          <w:ilvl w:val="0"/>
          <w:numId w:val="10"/>
        </w:numPr>
        <w:jc w:val="both"/>
        <w:rPr>
          <w:rFonts w:ascii="Century Gothic" w:hAnsi="Century Gothic"/>
          <w:sz w:val="24"/>
          <w:szCs w:val="24"/>
        </w:rPr>
      </w:pPr>
      <w:proofErr w:type="spellStart"/>
      <w:r w:rsidRPr="00701C5B">
        <w:rPr>
          <w:rFonts w:ascii="Century Gothic" w:hAnsi="Century Gothic"/>
          <w:sz w:val="24"/>
          <w:szCs w:val="24"/>
        </w:rPr>
        <w:t>Alarms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fitted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activated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outside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working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hours</w:t>
      </w:r>
      <w:proofErr w:type="spellEnd"/>
      <w:r w:rsidRPr="00701C5B">
        <w:rPr>
          <w:rFonts w:ascii="Century Gothic" w:hAnsi="Century Gothic"/>
          <w:sz w:val="24"/>
          <w:szCs w:val="24"/>
        </w:rPr>
        <w:t>.</w:t>
      </w:r>
    </w:p>
    <w:p w14:paraId="73F71C8B" w14:textId="77777777" w:rsidR="00A74D95" w:rsidRPr="00701C5B" w:rsidRDefault="00A74D95" w:rsidP="00EA7EF7">
      <w:pPr>
        <w:pStyle w:val="Titre3Car"/>
        <w:numPr>
          <w:ilvl w:val="0"/>
          <w:numId w:val="10"/>
        </w:numPr>
        <w:jc w:val="both"/>
        <w:rPr>
          <w:rFonts w:ascii="Century Gothic" w:hAnsi="Century Gothic"/>
          <w:sz w:val="24"/>
          <w:szCs w:val="24"/>
        </w:rPr>
      </w:pPr>
      <w:proofErr w:type="spellStart"/>
      <w:r w:rsidRPr="00701C5B">
        <w:rPr>
          <w:rFonts w:ascii="Century Gothic" w:hAnsi="Century Gothic"/>
          <w:sz w:val="24"/>
          <w:szCs w:val="24"/>
        </w:rPr>
        <w:t>Window</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door</w:t>
      </w:r>
      <w:proofErr w:type="spellEnd"/>
      <w:r w:rsidRPr="00701C5B">
        <w:rPr>
          <w:rFonts w:ascii="Century Gothic" w:hAnsi="Century Gothic"/>
          <w:sz w:val="24"/>
          <w:szCs w:val="24"/>
        </w:rPr>
        <w:t xml:space="preserve"> locks. </w:t>
      </w:r>
    </w:p>
    <w:p w14:paraId="6A0EFF1F" w14:textId="77777777" w:rsidR="00A74D95" w:rsidRPr="00701C5B" w:rsidRDefault="00A74D95" w:rsidP="00EA7EF7">
      <w:pPr>
        <w:pStyle w:val="Titre3Car"/>
        <w:numPr>
          <w:ilvl w:val="0"/>
          <w:numId w:val="10"/>
        </w:numPr>
        <w:jc w:val="both"/>
        <w:rPr>
          <w:rFonts w:ascii="Century Gothic" w:hAnsi="Century Gothic"/>
          <w:sz w:val="24"/>
          <w:szCs w:val="24"/>
        </w:rPr>
      </w:pPr>
      <w:proofErr w:type="spellStart"/>
      <w:r w:rsidRPr="00701C5B">
        <w:rPr>
          <w:rFonts w:ascii="Century Gothic" w:hAnsi="Century Gothic"/>
          <w:sz w:val="24"/>
          <w:szCs w:val="24"/>
        </w:rPr>
        <w:lastRenderedPageBreak/>
        <w:t>Window</w:t>
      </w:r>
      <w:proofErr w:type="spellEnd"/>
      <w:r w:rsidRPr="00701C5B">
        <w:rPr>
          <w:rFonts w:ascii="Century Gothic" w:hAnsi="Century Gothic"/>
          <w:sz w:val="24"/>
          <w:szCs w:val="24"/>
        </w:rPr>
        <w:t xml:space="preserve"> bars on </w:t>
      </w:r>
      <w:proofErr w:type="spellStart"/>
      <w:r w:rsidRPr="00701C5B">
        <w:rPr>
          <w:rFonts w:ascii="Century Gothic" w:hAnsi="Century Gothic"/>
          <w:sz w:val="24"/>
          <w:szCs w:val="24"/>
        </w:rPr>
        <w:t>lower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floor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levels</w:t>
      </w:r>
      <w:proofErr w:type="spellEnd"/>
      <w:r w:rsidRPr="00701C5B">
        <w:rPr>
          <w:rFonts w:ascii="Century Gothic" w:hAnsi="Century Gothic"/>
          <w:sz w:val="24"/>
          <w:szCs w:val="24"/>
        </w:rPr>
        <w:t xml:space="preserve">. </w:t>
      </w:r>
    </w:p>
    <w:p w14:paraId="5C5E4790" w14:textId="77777777" w:rsidR="00A74D95" w:rsidRPr="00701C5B" w:rsidRDefault="00A74D95" w:rsidP="00EA7EF7">
      <w:pPr>
        <w:pStyle w:val="Titre3Car"/>
        <w:numPr>
          <w:ilvl w:val="0"/>
          <w:numId w:val="10"/>
        </w:numPr>
        <w:jc w:val="both"/>
        <w:rPr>
          <w:rFonts w:ascii="Century Gothic" w:hAnsi="Century Gothic"/>
          <w:sz w:val="24"/>
          <w:szCs w:val="24"/>
        </w:rPr>
      </w:pPr>
      <w:r w:rsidRPr="00701C5B">
        <w:rPr>
          <w:rFonts w:ascii="Century Gothic" w:hAnsi="Century Gothic"/>
          <w:sz w:val="24"/>
          <w:szCs w:val="24"/>
        </w:rPr>
        <w:t xml:space="preserve">Access control </w:t>
      </w:r>
      <w:proofErr w:type="spellStart"/>
      <w:r w:rsidRPr="00701C5B">
        <w:rPr>
          <w:rFonts w:ascii="Century Gothic" w:hAnsi="Century Gothic"/>
          <w:sz w:val="24"/>
          <w:szCs w:val="24"/>
        </w:rPr>
        <w:t>mechanisms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fitted</w:t>
      </w:r>
      <w:proofErr w:type="spellEnd"/>
      <w:r w:rsidRPr="00701C5B">
        <w:rPr>
          <w:rFonts w:ascii="Century Gothic" w:hAnsi="Century Gothic"/>
          <w:sz w:val="24"/>
          <w:szCs w:val="24"/>
        </w:rPr>
        <w:t xml:space="preserve"> to all accessible </w:t>
      </w:r>
      <w:proofErr w:type="spellStart"/>
      <w:r w:rsidRPr="00701C5B">
        <w:rPr>
          <w:rFonts w:ascii="Century Gothic" w:hAnsi="Century Gothic"/>
          <w:sz w:val="24"/>
          <w:szCs w:val="24"/>
        </w:rPr>
        <w:t>doors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codes are </w:t>
      </w:r>
      <w:proofErr w:type="spellStart"/>
      <w:r w:rsidRPr="00701C5B">
        <w:rPr>
          <w:rFonts w:ascii="Century Gothic" w:hAnsi="Century Gothic"/>
          <w:sz w:val="24"/>
          <w:szCs w:val="24"/>
        </w:rPr>
        <w:t>utilised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regularly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changed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known</w:t>
      </w:r>
      <w:proofErr w:type="spellEnd"/>
      <w:r w:rsidRPr="00701C5B">
        <w:rPr>
          <w:rFonts w:ascii="Century Gothic" w:hAnsi="Century Gothic"/>
          <w:sz w:val="24"/>
          <w:szCs w:val="24"/>
        </w:rPr>
        <w:t xml:space="preserve"> only to </w:t>
      </w:r>
      <w:proofErr w:type="spellStart"/>
      <w:r w:rsidRPr="00701C5B">
        <w:rPr>
          <w:rFonts w:ascii="Century Gothic" w:hAnsi="Century Gothic"/>
          <w:sz w:val="24"/>
          <w:szCs w:val="24"/>
        </w:rPr>
        <w:t>those</w:t>
      </w:r>
      <w:proofErr w:type="spellEnd"/>
      <w:r w:rsidRPr="00701C5B">
        <w:rPr>
          <w:rFonts w:ascii="Century Gothic" w:hAnsi="Century Gothic"/>
          <w:sz w:val="24"/>
          <w:szCs w:val="24"/>
        </w:rPr>
        <w:t xml:space="preserve"> people </w:t>
      </w:r>
      <w:proofErr w:type="spellStart"/>
      <w:r w:rsidRPr="00701C5B">
        <w:rPr>
          <w:rFonts w:ascii="Century Gothic" w:hAnsi="Century Gothic"/>
          <w:sz w:val="24"/>
          <w:szCs w:val="24"/>
        </w:rPr>
        <w:t>authorised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the area/building). </w:t>
      </w:r>
    </w:p>
    <w:p w14:paraId="27EC5075" w14:textId="77777777" w:rsidR="00A74D95" w:rsidRPr="00701C5B" w:rsidRDefault="00A74D95" w:rsidP="00EA7EF7">
      <w:pPr>
        <w:pStyle w:val="Titre3Car"/>
        <w:numPr>
          <w:ilvl w:val="0"/>
          <w:numId w:val="10"/>
        </w:numPr>
        <w:jc w:val="both"/>
        <w:rPr>
          <w:rFonts w:ascii="Century Gothic" w:hAnsi="Century Gothic"/>
          <w:sz w:val="24"/>
          <w:szCs w:val="24"/>
        </w:rPr>
      </w:pPr>
      <w:r w:rsidRPr="00701C5B">
        <w:rPr>
          <w:rFonts w:ascii="Century Gothic" w:hAnsi="Century Gothic"/>
          <w:sz w:val="24"/>
          <w:szCs w:val="24"/>
        </w:rPr>
        <w:t>CCTV cameras.</w:t>
      </w:r>
    </w:p>
    <w:p w14:paraId="2FD7569F" w14:textId="77777777" w:rsidR="00A74D95" w:rsidRPr="00701C5B" w:rsidRDefault="00A74D95" w:rsidP="00EA7EF7">
      <w:pPr>
        <w:pStyle w:val="Titre3Car"/>
        <w:numPr>
          <w:ilvl w:val="0"/>
          <w:numId w:val="10"/>
        </w:numPr>
        <w:jc w:val="both"/>
        <w:rPr>
          <w:rFonts w:ascii="Century Gothic" w:hAnsi="Century Gothic"/>
          <w:sz w:val="24"/>
          <w:szCs w:val="24"/>
        </w:rPr>
      </w:pPr>
      <w:proofErr w:type="spellStart"/>
      <w:r w:rsidRPr="00701C5B">
        <w:rPr>
          <w:rFonts w:ascii="Century Gothic" w:hAnsi="Century Gothic"/>
          <w:sz w:val="24"/>
          <w:szCs w:val="24"/>
        </w:rPr>
        <w:t>Staffed</w:t>
      </w:r>
      <w:proofErr w:type="spellEnd"/>
      <w:r w:rsidRPr="00701C5B">
        <w:rPr>
          <w:rFonts w:ascii="Century Gothic" w:hAnsi="Century Gothic"/>
          <w:sz w:val="24"/>
          <w:szCs w:val="24"/>
        </w:rPr>
        <w:t xml:space="preserve"> reception area. </w:t>
      </w:r>
    </w:p>
    <w:p w14:paraId="1B4B406D" w14:textId="30AFED06" w:rsidR="00A74D95" w:rsidRPr="00701C5B" w:rsidRDefault="00A74D95" w:rsidP="00EA7EF7">
      <w:pPr>
        <w:pStyle w:val="Titre3Car"/>
        <w:numPr>
          <w:ilvl w:val="0"/>
          <w:numId w:val="10"/>
        </w:numPr>
        <w:jc w:val="both"/>
        <w:rPr>
          <w:rFonts w:ascii="Century Gothic" w:hAnsi="Century Gothic"/>
          <w:sz w:val="24"/>
          <w:szCs w:val="24"/>
        </w:rPr>
      </w:pPr>
      <w:r w:rsidRPr="00701C5B">
        <w:rPr>
          <w:rFonts w:ascii="Century Gothic" w:hAnsi="Century Gothic"/>
          <w:sz w:val="24"/>
          <w:szCs w:val="24"/>
        </w:rPr>
        <w:t xml:space="preserve">Protection </w:t>
      </w:r>
      <w:proofErr w:type="spellStart"/>
      <w:r w:rsidRPr="00701C5B">
        <w:rPr>
          <w:rFonts w:ascii="Century Gothic" w:hAnsi="Century Gothic"/>
          <w:sz w:val="24"/>
          <w:szCs w:val="24"/>
        </w:rPr>
        <w:t>against</w:t>
      </w:r>
      <w:proofErr w:type="spellEnd"/>
      <w:r w:rsidRPr="00701C5B">
        <w:rPr>
          <w:rFonts w:ascii="Century Gothic" w:hAnsi="Century Gothic"/>
          <w:sz w:val="24"/>
          <w:szCs w:val="24"/>
        </w:rPr>
        <w:t xml:space="preserve"> damage - e.g., </w:t>
      </w:r>
      <w:proofErr w:type="spellStart"/>
      <w:r w:rsidRPr="00701C5B">
        <w:rPr>
          <w:rFonts w:ascii="Century Gothic" w:hAnsi="Century Gothic"/>
          <w:sz w:val="24"/>
          <w:szCs w:val="24"/>
        </w:rPr>
        <w:t>fire</w:t>
      </w:r>
      <w:proofErr w:type="spellEnd"/>
      <w:r w:rsidRPr="00701C5B">
        <w:rPr>
          <w:rFonts w:ascii="Century Gothic" w:hAnsi="Century Gothic"/>
          <w:sz w:val="24"/>
          <w:szCs w:val="24"/>
        </w:rPr>
        <w:t xml:space="preserve">, flood, </w:t>
      </w:r>
      <w:proofErr w:type="spellStart"/>
      <w:r w:rsidRPr="00701C5B">
        <w:rPr>
          <w:rFonts w:ascii="Century Gothic" w:hAnsi="Century Gothic"/>
          <w:sz w:val="24"/>
          <w:szCs w:val="24"/>
        </w:rPr>
        <w:t>vandalism</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Particular</w:t>
      </w:r>
      <w:proofErr w:type="spellEnd"/>
      <w:r w:rsidRPr="00701C5B">
        <w:rPr>
          <w:rFonts w:ascii="Century Gothic" w:hAnsi="Century Gothic"/>
          <w:sz w:val="24"/>
          <w:szCs w:val="24"/>
        </w:rPr>
        <w:t xml:space="preserve"> attention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paid</w:t>
      </w:r>
      <w:proofErr w:type="spellEnd"/>
      <w:r w:rsidRPr="00701C5B">
        <w:rPr>
          <w:rFonts w:ascii="Century Gothic" w:hAnsi="Century Gothic"/>
          <w:sz w:val="24"/>
          <w:szCs w:val="24"/>
        </w:rPr>
        <w:t xml:space="preserve"> to data centres and </w:t>
      </w:r>
      <w:proofErr w:type="spellStart"/>
      <w:r w:rsidRPr="00701C5B">
        <w:rPr>
          <w:rFonts w:ascii="Century Gothic" w:hAnsi="Century Gothic"/>
          <w:sz w:val="24"/>
          <w:szCs w:val="24"/>
        </w:rPr>
        <w:t>telecommunications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rooms</w:t>
      </w:r>
      <w:proofErr w:type="spellEnd"/>
      <w:r w:rsidRPr="00701C5B">
        <w:rPr>
          <w:rFonts w:ascii="Century Gothic" w:hAnsi="Century Gothic"/>
          <w:sz w:val="24"/>
          <w:szCs w:val="24"/>
        </w:rPr>
        <w:t xml:space="preserve">. </w:t>
      </w:r>
    </w:p>
    <w:p w14:paraId="30F34C5F" w14:textId="7C9929D9" w:rsidR="00A74D95" w:rsidRPr="00701C5B" w:rsidRDefault="00A74D95" w:rsidP="00CF4C47">
      <w:pPr>
        <w:pStyle w:val="Titre3"/>
        <w:jc w:val="both"/>
        <w:rPr>
          <w:color w:val="365F91" w:themeColor="accent1" w:themeShade="BF"/>
        </w:rPr>
      </w:pPr>
      <w:bookmarkStart w:id="52" w:name="_Toc62735384"/>
      <w:bookmarkStart w:id="53" w:name="_Toc62738276"/>
      <w:bookmarkStart w:id="54" w:name="_Toc62750700"/>
      <w:bookmarkStart w:id="55" w:name="_Toc62753735"/>
      <w:r w:rsidRPr="00701C5B">
        <w:rPr>
          <w:color w:val="365F91" w:themeColor="accent1" w:themeShade="BF"/>
        </w:rPr>
        <w:t xml:space="preserve">Baseline </w:t>
      </w:r>
      <w:proofErr w:type="spellStart"/>
      <w:r w:rsidRPr="00701C5B">
        <w:rPr>
          <w:color w:val="365F91" w:themeColor="accent1" w:themeShade="BF"/>
        </w:rPr>
        <w:t>secure</w:t>
      </w:r>
      <w:proofErr w:type="spellEnd"/>
      <w:r w:rsidRPr="00701C5B">
        <w:rPr>
          <w:color w:val="365F91" w:themeColor="accent1" w:themeShade="BF"/>
        </w:rPr>
        <w:t xml:space="preserve"> areas</w:t>
      </w:r>
      <w:bookmarkEnd w:id="52"/>
      <w:bookmarkEnd w:id="53"/>
      <w:bookmarkEnd w:id="54"/>
      <w:bookmarkEnd w:id="55"/>
      <w:r w:rsidRPr="00701C5B">
        <w:rPr>
          <w:color w:val="365F91" w:themeColor="accent1" w:themeShade="BF"/>
        </w:rPr>
        <w:t xml:space="preserve"> </w:t>
      </w:r>
    </w:p>
    <w:p w14:paraId="00C5A9E3" w14:textId="2D679872" w:rsidR="00A74D95" w:rsidRPr="00701C5B" w:rsidRDefault="00A74D95" w:rsidP="00CF4C47">
      <w:pPr>
        <w:ind w:firstLine="360"/>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building or </w:t>
      </w:r>
      <w:proofErr w:type="spellStart"/>
      <w:r w:rsidRPr="00701C5B">
        <w:rPr>
          <w:rFonts w:ascii="Century Gothic" w:hAnsi="Century Gothic"/>
          <w:sz w:val="24"/>
          <w:szCs w:val="24"/>
        </w:rPr>
        <w:t>rooms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Group Media Contact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are not </w:t>
      </w:r>
      <w:proofErr w:type="spellStart"/>
      <w:r w:rsidRPr="00701C5B">
        <w:rPr>
          <w:rFonts w:ascii="Century Gothic" w:hAnsi="Century Gothic"/>
          <w:sz w:val="24"/>
          <w:szCs w:val="24"/>
        </w:rPr>
        <w:t>normally</w:t>
      </w:r>
      <w:proofErr w:type="spellEnd"/>
      <w:r w:rsidRPr="00701C5B">
        <w:rPr>
          <w:rFonts w:ascii="Century Gothic" w:hAnsi="Century Gothic"/>
          <w:sz w:val="24"/>
          <w:szCs w:val="24"/>
        </w:rPr>
        <w:t xml:space="preserve"> open to the public are </w:t>
      </w:r>
      <w:proofErr w:type="spellStart"/>
      <w:r w:rsidRPr="00701C5B">
        <w:rPr>
          <w:rFonts w:ascii="Century Gothic" w:hAnsi="Century Gothic"/>
          <w:sz w:val="24"/>
          <w:szCs w:val="24"/>
        </w:rPr>
        <w:t>deemed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baseline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as </w:t>
      </w:r>
      <w:proofErr w:type="gramStart"/>
      <w:r w:rsidRPr="00701C5B">
        <w:rPr>
          <w:rFonts w:ascii="Century Gothic" w:hAnsi="Century Gothic"/>
          <w:sz w:val="24"/>
          <w:szCs w:val="24"/>
        </w:rPr>
        <w:t>a</w:t>
      </w:r>
      <w:proofErr w:type="gramEnd"/>
      <w:r w:rsidRPr="00701C5B">
        <w:rPr>
          <w:rFonts w:ascii="Century Gothic" w:hAnsi="Century Gothic"/>
          <w:sz w:val="24"/>
          <w:szCs w:val="24"/>
        </w:rPr>
        <w:t xml:space="preserve"> minimum. All buildings and </w:t>
      </w:r>
      <w:proofErr w:type="spellStart"/>
      <w:r w:rsidRPr="00701C5B">
        <w:rPr>
          <w:rFonts w:ascii="Century Gothic" w:hAnsi="Century Gothic"/>
          <w:sz w:val="24"/>
          <w:szCs w:val="24"/>
        </w:rPr>
        <w:t>rooms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Group Media Contact are </w:t>
      </w:r>
      <w:proofErr w:type="spellStart"/>
      <w:r w:rsidRPr="00701C5B">
        <w:rPr>
          <w:rFonts w:ascii="Century Gothic" w:hAnsi="Century Gothic"/>
          <w:sz w:val="24"/>
          <w:szCs w:val="24"/>
        </w:rPr>
        <w:t>deemed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baseline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at times </w:t>
      </w:r>
      <w:proofErr w:type="spellStart"/>
      <w:r w:rsidRPr="00701C5B">
        <w:rPr>
          <w:rFonts w:ascii="Century Gothic" w:hAnsi="Century Gothic"/>
          <w:sz w:val="24"/>
          <w:szCs w:val="24"/>
        </w:rPr>
        <w:t>when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are not open to the public.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baseline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applicable :</w:t>
      </w:r>
    </w:p>
    <w:p w14:paraId="3A1326FB" w14:textId="77777777" w:rsidR="00A74D95" w:rsidRPr="00701C5B" w:rsidRDefault="00A74D95" w:rsidP="00EA7EF7">
      <w:pPr>
        <w:pStyle w:val="Titre3Car"/>
        <w:numPr>
          <w:ilvl w:val="0"/>
          <w:numId w:val="17"/>
        </w:numPr>
        <w:jc w:val="both"/>
        <w:rPr>
          <w:rFonts w:ascii="Century Gothic" w:hAnsi="Century Gothic"/>
          <w:sz w:val="24"/>
          <w:szCs w:val="24"/>
        </w:rPr>
      </w:pP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display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ID-Photo and must challenge </w:t>
      </w:r>
      <w:proofErr w:type="spellStart"/>
      <w:r w:rsidRPr="00701C5B">
        <w:rPr>
          <w:rFonts w:ascii="Century Gothic" w:hAnsi="Century Gothic"/>
          <w:sz w:val="24"/>
          <w:szCs w:val="24"/>
        </w:rPr>
        <w:t>anyone</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displaying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Group Media Contact </w:t>
      </w:r>
      <w:proofErr w:type="spellStart"/>
      <w:r w:rsidRPr="00701C5B">
        <w:rPr>
          <w:rFonts w:ascii="Century Gothic" w:hAnsi="Century Gothic"/>
          <w:sz w:val="24"/>
          <w:szCs w:val="24"/>
        </w:rPr>
        <w:t>identity</w:t>
      </w:r>
      <w:proofErr w:type="spellEnd"/>
      <w:r w:rsidRPr="00701C5B">
        <w:rPr>
          <w:rFonts w:ascii="Century Gothic" w:hAnsi="Century Gothic"/>
          <w:sz w:val="24"/>
          <w:szCs w:val="24"/>
        </w:rPr>
        <w:t xml:space="preserve"> passes (</w:t>
      </w:r>
      <w:proofErr w:type="spellStart"/>
      <w:r w:rsidRPr="00701C5B">
        <w:rPr>
          <w:rFonts w:ascii="Century Gothic" w:hAnsi="Century Gothic"/>
          <w:sz w:val="24"/>
          <w:szCs w:val="24"/>
        </w:rPr>
        <w:t>PhotoID</w:t>
      </w:r>
      <w:proofErr w:type="spellEnd"/>
      <w:r w:rsidRPr="00701C5B">
        <w:rPr>
          <w:rFonts w:ascii="Century Gothic" w:hAnsi="Century Gothic"/>
          <w:sz w:val="24"/>
          <w:szCs w:val="24"/>
        </w:rPr>
        <w:t>)</w:t>
      </w:r>
    </w:p>
    <w:p w14:paraId="0BCB49E6" w14:textId="77777777" w:rsidR="00A74D95" w:rsidRPr="00701C5B" w:rsidRDefault="00A74D95" w:rsidP="00EA7EF7">
      <w:pPr>
        <w:pStyle w:val="Titre3Car"/>
        <w:numPr>
          <w:ilvl w:val="0"/>
          <w:numId w:val="17"/>
        </w:numPr>
        <w:jc w:val="both"/>
        <w:rPr>
          <w:rFonts w:ascii="Century Gothic" w:hAnsi="Century Gothic"/>
          <w:sz w:val="24"/>
          <w:szCs w:val="24"/>
        </w:rPr>
      </w:pP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department</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doors</w:t>
      </w:r>
      <w:proofErr w:type="spellEnd"/>
      <w:r w:rsidRPr="00701C5B">
        <w:rPr>
          <w:rFonts w:ascii="Century Gothic" w:hAnsi="Century Gothic"/>
          <w:sz w:val="24"/>
          <w:szCs w:val="24"/>
        </w:rPr>
        <w:t xml:space="preserve"> and windows are </w:t>
      </w:r>
      <w:proofErr w:type="spellStart"/>
      <w:r w:rsidRPr="00701C5B">
        <w:rPr>
          <w:rFonts w:ascii="Century Gothic" w:hAnsi="Century Gothic"/>
          <w:sz w:val="24"/>
          <w:szCs w:val="24"/>
        </w:rPr>
        <w:t>properly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secured</w:t>
      </w:r>
      <w:proofErr w:type="spellEnd"/>
      <w:r w:rsidRPr="00701C5B">
        <w:rPr>
          <w:rFonts w:ascii="Century Gothic" w:hAnsi="Century Gothic"/>
          <w:sz w:val="24"/>
          <w:szCs w:val="24"/>
        </w:rPr>
        <w:t xml:space="preserve">. </w:t>
      </w:r>
    </w:p>
    <w:p w14:paraId="4975DBB1" w14:textId="2B937346" w:rsidR="00A74D95" w:rsidRPr="00701C5B" w:rsidRDefault="00A74D95" w:rsidP="00EA7EF7">
      <w:pPr>
        <w:pStyle w:val="Titre3Car"/>
        <w:numPr>
          <w:ilvl w:val="0"/>
          <w:numId w:val="17"/>
        </w:numPr>
        <w:jc w:val="both"/>
        <w:rPr>
          <w:rFonts w:ascii="Century Gothic" w:hAnsi="Century Gothic"/>
          <w:sz w:val="24"/>
          <w:szCs w:val="24"/>
        </w:rPr>
      </w:pPr>
      <w:r w:rsidRPr="00701C5B">
        <w:rPr>
          <w:rFonts w:ascii="Century Gothic" w:hAnsi="Century Gothic"/>
          <w:sz w:val="24"/>
          <w:szCs w:val="24"/>
        </w:rPr>
        <w:t xml:space="preserve">Identification and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tools</w:t>
      </w:r>
      <w:proofErr w:type="spellEnd"/>
      <w:r w:rsidRPr="00701C5B">
        <w:rPr>
          <w:rFonts w:ascii="Century Gothic" w:hAnsi="Century Gothic"/>
          <w:sz w:val="24"/>
          <w:szCs w:val="24"/>
        </w:rPr>
        <w:t xml:space="preserve">/passes (e.g., badges, keys, entry codes etc.) must only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held</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officers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authorised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those</w:t>
      </w:r>
      <w:proofErr w:type="spellEnd"/>
      <w:r w:rsidRPr="00701C5B">
        <w:rPr>
          <w:rFonts w:ascii="Century Gothic" w:hAnsi="Century Gothic"/>
          <w:sz w:val="24"/>
          <w:szCs w:val="24"/>
        </w:rPr>
        <w:t xml:space="preserve"> areas and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loaned</w:t>
      </w:r>
      <w:proofErr w:type="spellEnd"/>
      <w:r w:rsidRPr="00701C5B">
        <w:rPr>
          <w:rFonts w:ascii="Century Gothic" w:hAnsi="Century Gothic"/>
          <w:sz w:val="24"/>
          <w:szCs w:val="24"/>
        </w:rPr>
        <w:t>/</w:t>
      </w:r>
      <w:proofErr w:type="spellStart"/>
      <w:r w:rsidRPr="00701C5B">
        <w:rPr>
          <w:rFonts w:ascii="Century Gothic" w:hAnsi="Century Gothic"/>
          <w:sz w:val="24"/>
          <w:szCs w:val="24"/>
        </w:rPr>
        <w:t>provided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anyone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else</w:t>
      </w:r>
      <w:proofErr w:type="spellEnd"/>
      <w:r w:rsidRPr="00701C5B">
        <w:rPr>
          <w:rFonts w:ascii="Century Gothic" w:hAnsi="Century Gothic"/>
          <w:sz w:val="24"/>
          <w:szCs w:val="24"/>
        </w:rPr>
        <w:t xml:space="preserve">. </w:t>
      </w:r>
    </w:p>
    <w:p w14:paraId="52BA1B75" w14:textId="77777777" w:rsidR="00CF4C47" w:rsidRPr="00701C5B" w:rsidRDefault="00CF4C47" w:rsidP="00CF4C47">
      <w:pPr>
        <w:pStyle w:val="Titre3Car"/>
        <w:ind w:left="720"/>
        <w:jc w:val="both"/>
        <w:rPr>
          <w:rFonts w:ascii="Century Gothic" w:hAnsi="Century Gothic"/>
          <w:sz w:val="24"/>
          <w:szCs w:val="24"/>
        </w:rPr>
      </w:pPr>
    </w:p>
    <w:p w14:paraId="4979EB2B" w14:textId="0B1E0785" w:rsidR="00A74D95" w:rsidRPr="00701C5B" w:rsidRDefault="00A74D95" w:rsidP="00CF4C47">
      <w:pPr>
        <w:pStyle w:val="Titre3"/>
        <w:jc w:val="both"/>
        <w:rPr>
          <w:color w:val="365F91" w:themeColor="accent1" w:themeShade="BF"/>
        </w:rPr>
      </w:pPr>
      <w:bookmarkStart w:id="56" w:name="_Toc62735385"/>
      <w:bookmarkStart w:id="57" w:name="_Toc62738277"/>
      <w:bookmarkStart w:id="58" w:name="_Toc62750701"/>
      <w:bookmarkStart w:id="59" w:name="_Toc62753736"/>
      <w:proofErr w:type="spellStart"/>
      <w:r w:rsidRPr="00701C5B">
        <w:rPr>
          <w:color w:val="365F91" w:themeColor="accent1" w:themeShade="BF"/>
        </w:rPr>
        <w:t>Enhanced</w:t>
      </w:r>
      <w:proofErr w:type="spellEnd"/>
      <w:r w:rsidRPr="00701C5B">
        <w:rPr>
          <w:color w:val="365F91" w:themeColor="accent1" w:themeShade="BF"/>
        </w:rPr>
        <w:t xml:space="preserve"> </w:t>
      </w:r>
      <w:proofErr w:type="spellStart"/>
      <w:r w:rsidRPr="00701C5B">
        <w:rPr>
          <w:color w:val="365F91" w:themeColor="accent1" w:themeShade="BF"/>
        </w:rPr>
        <w:t>secure</w:t>
      </w:r>
      <w:proofErr w:type="spellEnd"/>
      <w:r w:rsidRPr="00701C5B">
        <w:rPr>
          <w:color w:val="365F91" w:themeColor="accent1" w:themeShade="BF"/>
        </w:rPr>
        <w:t xml:space="preserve"> areas</w:t>
      </w:r>
      <w:bookmarkEnd w:id="56"/>
      <w:bookmarkEnd w:id="57"/>
      <w:bookmarkEnd w:id="58"/>
      <w:bookmarkEnd w:id="59"/>
      <w:r w:rsidRPr="00701C5B">
        <w:rPr>
          <w:color w:val="365F91" w:themeColor="accent1" w:themeShade="BF"/>
        </w:rPr>
        <w:t xml:space="preserve"> </w:t>
      </w:r>
    </w:p>
    <w:p w14:paraId="653FB09A" w14:textId="77777777" w:rsidR="00A74D95" w:rsidRPr="00701C5B" w:rsidRDefault="00A74D95" w:rsidP="00CF4C47">
      <w:pPr>
        <w:ind w:firstLine="360"/>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designation</w:t>
      </w:r>
      <w:proofErr w:type="spellEnd"/>
      <w:r w:rsidRPr="00701C5B">
        <w:rPr>
          <w:rFonts w:ascii="Century Gothic" w:hAnsi="Century Gothic"/>
          <w:sz w:val="24"/>
          <w:szCs w:val="24"/>
        </w:rPr>
        <w:t xml:space="preserve"> of an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take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into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w:t>
      </w:r>
      <w:proofErr w:type="spellEnd"/>
      <w:r w:rsidRPr="00701C5B">
        <w:rPr>
          <w:rFonts w:ascii="Century Gothic" w:hAnsi="Century Gothic"/>
          <w:sz w:val="24"/>
          <w:szCs w:val="24"/>
        </w:rPr>
        <w:t xml:space="preserve"> the impact </w:t>
      </w:r>
      <w:proofErr w:type="spellStart"/>
      <w:r w:rsidRPr="00701C5B">
        <w:rPr>
          <w:rFonts w:ascii="Century Gothic" w:hAnsi="Century Gothic"/>
          <w:sz w:val="24"/>
          <w:szCs w:val="24"/>
        </w:rPr>
        <w:t>levels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data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processed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area plus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risks</w:t>
      </w:r>
      <w:proofErr w:type="spellEnd"/>
      <w:r w:rsidRPr="00701C5B">
        <w:rPr>
          <w:rFonts w:ascii="Century Gothic" w:hAnsi="Century Gothic"/>
          <w:sz w:val="24"/>
          <w:szCs w:val="24"/>
        </w:rPr>
        <w:t xml:space="preserve"> including </w:t>
      </w:r>
      <w:proofErr w:type="spellStart"/>
      <w:r w:rsidRPr="00701C5B">
        <w:rPr>
          <w:rFonts w:ascii="Century Gothic" w:hAnsi="Century Gothic"/>
          <w:sz w:val="24"/>
          <w:szCs w:val="24"/>
        </w:rPr>
        <w:t>theft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injury</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persons</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designated</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visitors</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sign</w:t>
      </w:r>
      <w:proofErr w:type="spellEnd"/>
      <w:r w:rsidRPr="00701C5B">
        <w:rPr>
          <w:rFonts w:ascii="Century Gothic" w:hAnsi="Century Gothic"/>
          <w:sz w:val="24"/>
          <w:szCs w:val="24"/>
        </w:rPr>
        <w:t xml:space="preserve"> in and out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arrival</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departure</w:t>
      </w:r>
      <w:proofErr w:type="spellEnd"/>
      <w:r w:rsidRPr="00701C5B">
        <w:rPr>
          <w:rFonts w:ascii="Century Gothic" w:hAnsi="Century Gothic"/>
          <w:sz w:val="24"/>
          <w:szCs w:val="24"/>
        </w:rPr>
        <w:t xml:space="preserve"> times and are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wear an identification badge. </w:t>
      </w:r>
    </w:p>
    <w:p w14:paraId="5766F7EF" w14:textId="77777777" w:rsidR="00A74D95" w:rsidRPr="00701C5B" w:rsidRDefault="00A74D95" w:rsidP="00CF4C47">
      <w:p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contains</w:t>
      </w:r>
      <w:proofErr w:type="spellEnd"/>
      <w:r w:rsidRPr="00701C5B">
        <w:rPr>
          <w:rFonts w:ascii="Century Gothic" w:hAnsi="Century Gothic"/>
          <w:sz w:val="24"/>
          <w:szCs w:val="24"/>
        </w:rPr>
        <w:t xml:space="preserve"> key ICT infrastructure components a </w:t>
      </w:r>
      <w:proofErr w:type="spellStart"/>
      <w:r w:rsidRPr="00701C5B">
        <w:rPr>
          <w:rFonts w:ascii="Century Gothic" w:hAnsi="Century Gothic"/>
          <w:sz w:val="24"/>
          <w:szCs w:val="24"/>
        </w:rPr>
        <w:t>member</w:t>
      </w:r>
      <w:proofErr w:type="spellEnd"/>
      <w:r w:rsidRPr="00701C5B">
        <w:rPr>
          <w:rFonts w:ascii="Century Gothic" w:hAnsi="Century Gothic"/>
          <w:sz w:val="24"/>
          <w:szCs w:val="24"/>
        </w:rPr>
        <w:t xml:space="preserve"> of the Group Media </w:t>
      </w:r>
      <w:proofErr w:type="spellStart"/>
      <w:r w:rsidRPr="00701C5B">
        <w:rPr>
          <w:rFonts w:ascii="Century Gothic" w:hAnsi="Century Gothic"/>
          <w:sz w:val="24"/>
          <w:szCs w:val="24"/>
        </w:rPr>
        <w:t>Contact’s</w:t>
      </w:r>
      <w:proofErr w:type="spellEnd"/>
      <w:r w:rsidRPr="00701C5B">
        <w:rPr>
          <w:rFonts w:ascii="Century Gothic" w:hAnsi="Century Gothic"/>
          <w:sz w:val="24"/>
          <w:szCs w:val="24"/>
        </w:rPr>
        <w:t xml:space="preserve"> Information Management team </w:t>
      </w:r>
      <w:r w:rsidRPr="00701C5B">
        <w:rPr>
          <w:rFonts w:ascii="Century Gothic" w:hAnsi="Century Gothic"/>
          <w:sz w:val="24"/>
          <w:szCs w:val="24"/>
        </w:rPr>
        <w:lastRenderedPageBreak/>
        <w:t xml:space="preserve">must monitor all </w:t>
      </w:r>
      <w:proofErr w:type="spellStart"/>
      <w:r w:rsidRPr="00701C5B">
        <w:rPr>
          <w:rFonts w:ascii="Century Gothic" w:hAnsi="Century Gothic"/>
          <w:sz w:val="24"/>
          <w:szCs w:val="24"/>
        </w:rPr>
        <w:t>visitors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Detailed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procedures</w:t>
      </w:r>
      <w:proofErr w:type="spellEnd"/>
      <w:r w:rsidRPr="00701C5B">
        <w:rPr>
          <w:rFonts w:ascii="Century Gothic" w:hAnsi="Century Gothic"/>
          <w:sz w:val="24"/>
          <w:szCs w:val="24"/>
        </w:rPr>
        <w:t xml:space="preserve"> for the protection of areas </w:t>
      </w:r>
      <w:proofErr w:type="spellStart"/>
      <w:r w:rsidRPr="00701C5B">
        <w:rPr>
          <w:rFonts w:ascii="Century Gothic" w:hAnsi="Century Gothic"/>
          <w:sz w:val="24"/>
          <w:szCs w:val="24"/>
        </w:rPr>
        <w:t>containing</w:t>
      </w:r>
      <w:proofErr w:type="spellEnd"/>
      <w:r w:rsidRPr="00701C5B">
        <w:rPr>
          <w:rFonts w:ascii="Century Gothic" w:hAnsi="Century Gothic"/>
          <w:sz w:val="24"/>
          <w:szCs w:val="24"/>
        </w:rPr>
        <w:t xml:space="preserve"> key ICT infrastructure components are </w:t>
      </w:r>
      <w:proofErr w:type="spellStart"/>
      <w:r w:rsidRPr="00701C5B">
        <w:rPr>
          <w:rFonts w:ascii="Century Gothic" w:hAnsi="Century Gothic"/>
          <w:sz w:val="24"/>
          <w:szCs w:val="24"/>
        </w:rPr>
        <w:t>described</w:t>
      </w:r>
      <w:proofErr w:type="spellEnd"/>
      <w:r w:rsidRPr="00701C5B">
        <w:rPr>
          <w:rFonts w:ascii="Century Gothic" w:hAnsi="Century Gothic"/>
          <w:sz w:val="24"/>
          <w:szCs w:val="24"/>
        </w:rPr>
        <w:t xml:space="preserve"> in the Group Media </w:t>
      </w:r>
      <w:proofErr w:type="spellStart"/>
      <w:r w:rsidRPr="00701C5B">
        <w:rPr>
          <w:rFonts w:ascii="Century Gothic" w:hAnsi="Century Gothic"/>
          <w:sz w:val="24"/>
          <w:szCs w:val="24"/>
        </w:rPr>
        <w:t>Contact’s</w:t>
      </w:r>
      <w:proofErr w:type="spellEnd"/>
      <w:r w:rsidRPr="00701C5B">
        <w:rPr>
          <w:rFonts w:ascii="Century Gothic" w:hAnsi="Century Gothic"/>
          <w:sz w:val="24"/>
          <w:szCs w:val="24"/>
        </w:rPr>
        <w:t xml:space="preserve"> Procedure </w:t>
      </w:r>
      <w:proofErr w:type="spellStart"/>
      <w:r w:rsidRPr="00701C5B">
        <w:rPr>
          <w:rFonts w:ascii="Century Gothic" w:hAnsi="Century Gothic"/>
          <w:sz w:val="24"/>
          <w:szCs w:val="24"/>
        </w:rPr>
        <w:t>manual</w:t>
      </w:r>
      <w:proofErr w:type="spellEnd"/>
      <w:r w:rsidRPr="00701C5B">
        <w:rPr>
          <w:rFonts w:ascii="Century Gothic" w:hAnsi="Century Gothic"/>
          <w:sz w:val="24"/>
          <w:szCs w:val="24"/>
        </w:rPr>
        <w:t xml:space="preserve"> for all ICT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Keys to all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w:t>
      </w:r>
      <w:proofErr w:type="spellStart"/>
      <w:r w:rsidRPr="00701C5B">
        <w:rPr>
          <w:rFonts w:ascii="Century Gothic" w:hAnsi="Century Gothic"/>
          <w:sz w:val="24"/>
          <w:szCs w:val="24"/>
        </w:rPr>
        <w:t>housing</w:t>
      </w:r>
      <w:proofErr w:type="spellEnd"/>
      <w:r w:rsidRPr="00701C5B">
        <w:rPr>
          <w:rFonts w:ascii="Century Gothic" w:hAnsi="Century Gothic"/>
          <w:sz w:val="24"/>
          <w:szCs w:val="24"/>
        </w:rPr>
        <w:t xml:space="preserve"> key ICT infrastructure components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held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by Information Management. </w:t>
      </w:r>
    </w:p>
    <w:p w14:paraId="24426C8F" w14:textId="57284820" w:rsidR="00A74D95" w:rsidRPr="00701C5B" w:rsidRDefault="00A74D95" w:rsidP="00CF4C47">
      <w:pPr>
        <w:jc w:val="both"/>
        <w:rPr>
          <w:rFonts w:ascii="Century Gothic" w:hAnsi="Century Gothic"/>
          <w:sz w:val="24"/>
          <w:szCs w:val="24"/>
        </w:rPr>
      </w:pPr>
      <w:r w:rsidRPr="00701C5B">
        <w:rPr>
          <w:rFonts w:ascii="Century Gothic" w:hAnsi="Century Gothic"/>
          <w:sz w:val="24"/>
          <w:szCs w:val="24"/>
        </w:rPr>
        <w:t xml:space="preserve">Duplicate keys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held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by the Group Media </w:t>
      </w:r>
      <w:proofErr w:type="spellStart"/>
      <w:r w:rsidRPr="00701C5B">
        <w:rPr>
          <w:rFonts w:ascii="Century Gothic" w:hAnsi="Century Gothic"/>
          <w:sz w:val="24"/>
          <w:szCs w:val="24"/>
        </w:rPr>
        <w:t>Contact’s</w:t>
      </w:r>
      <w:proofErr w:type="spellEnd"/>
      <w:r w:rsidRPr="00701C5B">
        <w:rPr>
          <w:rFonts w:ascii="Century Gothic" w:hAnsi="Century Gothic"/>
          <w:sz w:val="24"/>
          <w:szCs w:val="24"/>
        </w:rPr>
        <w:t xml:space="preserve"> Security Personnel service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inspection and in </w:t>
      </w:r>
      <w:proofErr w:type="spellStart"/>
      <w:r w:rsidRPr="00701C5B">
        <w:rPr>
          <w:rFonts w:ascii="Century Gothic" w:hAnsi="Century Gothic"/>
          <w:sz w:val="24"/>
          <w:szCs w:val="24"/>
        </w:rPr>
        <w:t>event</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fire</w:t>
      </w:r>
      <w:proofErr w:type="spellEnd"/>
      <w:r w:rsidRPr="00701C5B">
        <w:rPr>
          <w:rFonts w:ascii="Century Gothic" w:hAnsi="Century Gothic"/>
          <w:sz w:val="24"/>
          <w:szCs w:val="24"/>
        </w:rPr>
        <w:t xml:space="preserve"> or emergency. Keys must not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near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w:t>
      </w:r>
    </w:p>
    <w:p w14:paraId="3F63CF43" w14:textId="77777777" w:rsidR="00CF4C47" w:rsidRPr="00701C5B" w:rsidRDefault="00CF4C47" w:rsidP="00CF4C47">
      <w:pPr>
        <w:jc w:val="both"/>
        <w:rPr>
          <w:rFonts w:ascii="Century Gothic" w:hAnsi="Century Gothic"/>
          <w:sz w:val="24"/>
          <w:szCs w:val="24"/>
        </w:rPr>
      </w:pPr>
    </w:p>
    <w:p w14:paraId="234B7089" w14:textId="77777777" w:rsidR="00A74D95" w:rsidRPr="00701C5B" w:rsidRDefault="00A74D95" w:rsidP="00CF4C47">
      <w:pPr>
        <w:pStyle w:val="Titre3"/>
        <w:jc w:val="both"/>
        <w:rPr>
          <w:color w:val="365F91" w:themeColor="accent1" w:themeShade="BF"/>
        </w:rPr>
      </w:pPr>
      <w:bookmarkStart w:id="60" w:name="_Toc62735386"/>
      <w:bookmarkStart w:id="61" w:name="_Toc62738278"/>
      <w:bookmarkStart w:id="62" w:name="_Toc62750702"/>
      <w:bookmarkStart w:id="63" w:name="_Toc62753737"/>
      <w:proofErr w:type="spellStart"/>
      <w:r w:rsidRPr="00701C5B">
        <w:rPr>
          <w:color w:val="365F91" w:themeColor="accent1" w:themeShade="BF"/>
        </w:rPr>
        <w:t>Responding</w:t>
      </w:r>
      <w:proofErr w:type="spellEnd"/>
      <w:r w:rsidRPr="00701C5B">
        <w:rPr>
          <w:color w:val="365F91" w:themeColor="accent1" w:themeShade="BF"/>
        </w:rPr>
        <w:t xml:space="preserve"> to </w:t>
      </w:r>
      <w:proofErr w:type="spellStart"/>
      <w:r w:rsidRPr="00701C5B">
        <w:rPr>
          <w:color w:val="365F91" w:themeColor="accent1" w:themeShade="BF"/>
        </w:rPr>
        <w:t>security</w:t>
      </w:r>
      <w:proofErr w:type="spellEnd"/>
      <w:r w:rsidRPr="00701C5B">
        <w:rPr>
          <w:color w:val="365F91" w:themeColor="accent1" w:themeShade="BF"/>
        </w:rPr>
        <w:t xml:space="preserve"> </w:t>
      </w:r>
      <w:proofErr w:type="spellStart"/>
      <w:r w:rsidRPr="00701C5B">
        <w:rPr>
          <w:color w:val="365F91" w:themeColor="accent1" w:themeShade="BF"/>
        </w:rPr>
        <w:t>breaches</w:t>
      </w:r>
      <w:proofErr w:type="spellEnd"/>
      <w:r w:rsidRPr="00701C5B">
        <w:rPr>
          <w:color w:val="365F91" w:themeColor="accent1" w:themeShade="BF"/>
        </w:rPr>
        <w:t xml:space="preserve"> for </w:t>
      </w:r>
      <w:proofErr w:type="spellStart"/>
      <w:r w:rsidRPr="00701C5B">
        <w:rPr>
          <w:color w:val="365F91" w:themeColor="accent1" w:themeShade="BF"/>
        </w:rPr>
        <w:t>any</w:t>
      </w:r>
      <w:proofErr w:type="spellEnd"/>
      <w:r w:rsidRPr="00701C5B">
        <w:rPr>
          <w:color w:val="365F91" w:themeColor="accent1" w:themeShade="BF"/>
        </w:rPr>
        <w:t xml:space="preserve"> </w:t>
      </w:r>
      <w:proofErr w:type="spellStart"/>
      <w:r w:rsidRPr="00701C5B">
        <w:rPr>
          <w:color w:val="365F91" w:themeColor="accent1" w:themeShade="BF"/>
        </w:rPr>
        <w:t>secure</w:t>
      </w:r>
      <w:proofErr w:type="spellEnd"/>
      <w:r w:rsidRPr="00701C5B">
        <w:rPr>
          <w:color w:val="365F91" w:themeColor="accent1" w:themeShade="BF"/>
        </w:rPr>
        <w:t xml:space="preserve"> area</w:t>
      </w:r>
      <w:bookmarkEnd w:id="60"/>
      <w:bookmarkEnd w:id="61"/>
      <w:bookmarkEnd w:id="62"/>
      <w:bookmarkEnd w:id="63"/>
      <w:r w:rsidRPr="00701C5B">
        <w:rPr>
          <w:color w:val="365F91" w:themeColor="accent1" w:themeShade="BF"/>
        </w:rPr>
        <w:t xml:space="preserve"> </w:t>
      </w:r>
    </w:p>
    <w:p w14:paraId="5D70DA93" w14:textId="435339C7" w:rsidR="00A74D95" w:rsidRPr="00701C5B" w:rsidRDefault="00A74D95" w:rsidP="00C467C2">
      <w:p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to contact emergency services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locally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personnel,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usually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precede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action.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employee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contact emergency services or on-site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personnel </w:t>
      </w:r>
      <w:proofErr w:type="spellStart"/>
      <w:r w:rsidRPr="00701C5B">
        <w:rPr>
          <w:rFonts w:ascii="Century Gothic" w:hAnsi="Century Gothic"/>
          <w:sz w:val="24"/>
          <w:szCs w:val="24"/>
        </w:rPr>
        <w:t>without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need</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further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authorisation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must not put </w:t>
      </w:r>
      <w:proofErr w:type="spellStart"/>
      <w:r w:rsidRPr="00701C5B">
        <w:rPr>
          <w:rFonts w:ascii="Century Gothic" w:hAnsi="Century Gothic"/>
          <w:sz w:val="24"/>
          <w:szCs w:val="24"/>
        </w:rPr>
        <w:t>themselves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colleagues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customers</w:t>
      </w:r>
      <w:proofErr w:type="spellEnd"/>
      <w:r w:rsidRPr="00701C5B">
        <w:rPr>
          <w:rFonts w:ascii="Century Gothic" w:hAnsi="Century Gothic"/>
          <w:sz w:val="24"/>
          <w:szCs w:val="24"/>
        </w:rPr>
        <w:t xml:space="preserve"> at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physical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harm</w:t>
      </w:r>
      <w:proofErr w:type="spellEnd"/>
      <w:r w:rsidRPr="00701C5B">
        <w:rPr>
          <w:rFonts w:ascii="Century Gothic" w:hAnsi="Century Gothic"/>
          <w:sz w:val="24"/>
          <w:szCs w:val="24"/>
        </w:rPr>
        <w:t xml:space="preserve"> or </w:t>
      </w:r>
      <w:proofErr w:type="spellStart"/>
      <w:proofErr w:type="gramStart"/>
      <w:r w:rsidRPr="00701C5B">
        <w:rPr>
          <w:rFonts w:ascii="Century Gothic" w:hAnsi="Century Gothic"/>
          <w:sz w:val="24"/>
          <w:szCs w:val="24"/>
        </w:rPr>
        <w:t>injury.</w:t>
      </w:r>
      <w:bookmarkStart w:id="64" w:name="_Toc62735387"/>
      <w:bookmarkStart w:id="65" w:name="_Toc62738279"/>
      <w:bookmarkStart w:id="66" w:name="_Toc62750703"/>
      <w:r w:rsidRPr="00701C5B">
        <w:rPr>
          <w:rFonts w:ascii="Century Gothic" w:hAnsi="Century Gothic"/>
          <w:sz w:val="24"/>
          <w:szCs w:val="24"/>
        </w:rPr>
        <w:t>Reporting</w:t>
      </w:r>
      <w:proofErr w:type="spellEnd"/>
      <w:proofErr w:type="gram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breaches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w:t>
      </w:r>
      <w:bookmarkEnd w:id="64"/>
      <w:bookmarkEnd w:id="65"/>
      <w:bookmarkEnd w:id="66"/>
      <w:r w:rsidRPr="00701C5B">
        <w:rPr>
          <w:rFonts w:ascii="Century Gothic" w:hAnsi="Century Gothic"/>
          <w:sz w:val="24"/>
          <w:szCs w:val="24"/>
        </w:rPr>
        <w:t xml:space="preserve"> </w:t>
      </w:r>
    </w:p>
    <w:p w14:paraId="79C8F6C7" w14:textId="24238007" w:rsidR="00A74D95" w:rsidRPr="00701C5B" w:rsidRDefault="00A74D95" w:rsidP="00CF4C47">
      <w:pPr>
        <w:jc w:val="both"/>
        <w:rPr>
          <w:rFonts w:ascii="Century Gothic" w:hAnsi="Century Gothic"/>
          <w:sz w:val="24"/>
          <w:szCs w:val="24"/>
        </w:rPr>
      </w:pPr>
      <w:r w:rsidRPr="00701C5B">
        <w:rPr>
          <w:rFonts w:ascii="Century Gothic" w:hAnsi="Century Gothic"/>
          <w:sz w:val="24"/>
          <w:szCs w:val="24"/>
        </w:rPr>
        <w:t xml:space="preserve">Reporting of a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breach</w:t>
      </w:r>
      <w:proofErr w:type="spellEnd"/>
      <w:r w:rsidRPr="00701C5B">
        <w:rPr>
          <w:rFonts w:ascii="Century Gothic" w:hAnsi="Century Gothic"/>
          <w:sz w:val="24"/>
          <w:szCs w:val="24"/>
        </w:rPr>
        <w:t xml:space="preserve"> serves </w:t>
      </w:r>
      <w:proofErr w:type="spellStart"/>
      <w:r w:rsidRPr="00701C5B">
        <w:rPr>
          <w:rFonts w:ascii="Century Gothic" w:hAnsi="Century Gothic"/>
          <w:sz w:val="24"/>
          <w:szCs w:val="24"/>
        </w:rPr>
        <w:t>several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 xml:space="preserve"> including </w:t>
      </w:r>
      <w:proofErr w:type="spellStart"/>
      <w:r w:rsidRPr="00701C5B">
        <w:rPr>
          <w:rFonts w:ascii="Century Gothic" w:hAnsi="Century Gothic"/>
          <w:sz w:val="24"/>
          <w:szCs w:val="24"/>
        </w:rPr>
        <w:t>recording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analysis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determination</w:t>
      </w:r>
      <w:proofErr w:type="spellEnd"/>
      <w:r w:rsidRPr="00701C5B">
        <w:rPr>
          <w:rFonts w:ascii="Century Gothic" w:hAnsi="Century Gothic"/>
          <w:sz w:val="24"/>
          <w:szCs w:val="24"/>
        </w:rPr>
        <w:t xml:space="preserve"> of a </w:t>
      </w:r>
      <w:proofErr w:type="spellStart"/>
      <w:r w:rsidRPr="00701C5B">
        <w:rPr>
          <w:rFonts w:ascii="Century Gothic" w:hAnsi="Century Gothic"/>
          <w:sz w:val="24"/>
          <w:szCs w:val="24"/>
        </w:rPr>
        <w:t>subsequent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preventative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measures</w:t>
      </w:r>
      <w:proofErr w:type="spellEnd"/>
      <w:r w:rsidRPr="00701C5B">
        <w:rPr>
          <w:rFonts w:ascii="Century Gothic" w:hAnsi="Century Gothic"/>
          <w:sz w:val="24"/>
          <w:szCs w:val="24"/>
        </w:rPr>
        <w:t xml:space="preserve">. Group Media Contact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theft</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threat</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either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baseline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or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reported</w:t>
      </w:r>
      <w:proofErr w:type="spellEnd"/>
      <w:r w:rsidRPr="00701C5B">
        <w:rPr>
          <w:rFonts w:ascii="Century Gothic" w:hAnsi="Century Gothic"/>
          <w:sz w:val="24"/>
          <w:szCs w:val="24"/>
        </w:rPr>
        <w:t xml:space="preserve"> to Line manager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must, in </w:t>
      </w:r>
      <w:proofErr w:type="spellStart"/>
      <w:r w:rsidRPr="00701C5B">
        <w:rPr>
          <w:rFonts w:ascii="Century Gothic" w:hAnsi="Century Gothic"/>
          <w:sz w:val="24"/>
          <w:szCs w:val="24"/>
        </w:rPr>
        <w:t>turn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advise</w:t>
      </w:r>
      <w:proofErr w:type="spellEnd"/>
      <w:r w:rsidRPr="00701C5B">
        <w:rPr>
          <w:rFonts w:ascii="Century Gothic" w:hAnsi="Century Gothic"/>
          <w:sz w:val="24"/>
          <w:szCs w:val="24"/>
        </w:rPr>
        <w:t xml:space="preserve"> Security Head. In addition to the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local </w:t>
      </w:r>
      <w:proofErr w:type="spellStart"/>
      <w:r w:rsidRPr="00701C5B">
        <w:rPr>
          <w:rFonts w:ascii="Century Gothic" w:hAnsi="Century Gothic"/>
          <w:sz w:val="24"/>
          <w:szCs w:val="24"/>
        </w:rPr>
        <w:t>facilities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in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document (</w:t>
      </w:r>
      <w:proofErr w:type="spellStart"/>
      <w:r w:rsidRPr="00701C5B">
        <w:rPr>
          <w:rFonts w:ascii="Century Gothic" w:hAnsi="Century Gothic"/>
          <w:sz w:val="24"/>
          <w:szCs w:val="24"/>
        </w:rPr>
        <w:t>periodically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updated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theft</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threat</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reported</w:t>
      </w:r>
      <w:proofErr w:type="spellEnd"/>
      <w:r w:rsidRPr="00701C5B">
        <w:rPr>
          <w:rFonts w:ascii="Century Gothic" w:hAnsi="Century Gothic"/>
          <w:sz w:val="24"/>
          <w:szCs w:val="24"/>
        </w:rPr>
        <w:t xml:space="preserve"> to local management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must, in </w:t>
      </w:r>
      <w:proofErr w:type="spellStart"/>
      <w:r w:rsidRPr="00701C5B">
        <w:rPr>
          <w:rFonts w:ascii="Century Gothic" w:hAnsi="Century Gothic"/>
          <w:sz w:val="24"/>
          <w:szCs w:val="24"/>
        </w:rPr>
        <w:t>turn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advise</w:t>
      </w:r>
      <w:proofErr w:type="spellEnd"/>
      <w:r w:rsidRPr="00701C5B">
        <w:rPr>
          <w:rFonts w:ascii="Century Gothic" w:hAnsi="Century Gothic"/>
          <w:sz w:val="24"/>
          <w:szCs w:val="24"/>
        </w:rPr>
        <w:t xml:space="preserve"> the Facility Manager for the </w:t>
      </w:r>
      <w:proofErr w:type="spellStart"/>
      <w:r w:rsidRPr="00701C5B">
        <w:rPr>
          <w:rFonts w:ascii="Century Gothic" w:hAnsi="Century Gothic"/>
          <w:sz w:val="24"/>
          <w:szCs w:val="24"/>
        </w:rPr>
        <w:t>premises</w:t>
      </w:r>
      <w:proofErr w:type="spellEnd"/>
      <w:r w:rsidRPr="00701C5B">
        <w:rPr>
          <w:rFonts w:ascii="Century Gothic" w:hAnsi="Century Gothic"/>
          <w:sz w:val="24"/>
          <w:szCs w:val="24"/>
        </w:rPr>
        <w:t xml:space="preserve"> in question.</w:t>
      </w:r>
    </w:p>
    <w:p w14:paraId="00F34771" w14:textId="77777777" w:rsidR="00CF4C47" w:rsidRPr="00701C5B" w:rsidRDefault="00CF4C47" w:rsidP="00CF4C47">
      <w:pPr>
        <w:ind w:firstLine="708"/>
        <w:jc w:val="both"/>
        <w:rPr>
          <w:rFonts w:ascii="Century Gothic" w:hAnsi="Century Gothic"/>
          <w:sz w:val="24"/>
          <w:szCs w:val="24"/>
        </w:rPr>
      </w:pPr>
    </w:p>
    <w:p w14:paraId="2DB0240F" w14:textId="44FE0E8D" w:rsidR="00A74D95" w:rsidRPr="00701C5B" w:rsidRDefault="00A74D95" w:rsidP="00CF4C47">
      <w:pPr>
        <w:pStyle w:val="Titre3"/>
        <w:jc w:val="both"/>
        <w:rPr>
          <w:color w:val="365F91" w:themeColor="accent1" w:themeShade="BF"/>
        </w:rPr>
      </w:pPr>
      <w:bookmarkStart w:id="67" w:name="_Toc62735388"/>
      <w:bookmarkStart w:id="68" w:name="_Toc62738280"/>
      <w:bookmarkStart w:id="69" w:name="_Toc62750704"/>
      <w:bookmarkStart w:id="70" w:name="_Toc62753738"/>
      <w:proofErr w:type="spellStart"/>
      <w:r w:rsidRPr="00701C5B">
        <w:rPr>
          <w:color w:val="365F91" w:themeColor="accent1" w:themeShade="BF"/>
        </w:rPr>
        <w:t>Threats</w:t>
      </w:r>
      <w:proofErr w:type="spellEnd"/>
      <w:r w:rsidRPr="00701C5B">
        <w:rPr>
          <w:color w:val="365F91" w:themeColor="accent1" w:themeShade="BF"/>
        </w:rPr>
        <w:t xml:space="preserve"> to Information assets</w:t>
      </w:r>
      <w:bookmarkEnd w:id="67"/>
      <w:bookmarkEnd w:id="68"/>
      <w:bookmarkEnd w:id="69"/>
      <w:bookmarkEnd w:id="70"/>
      <w:r w:rsidRPr="00701C5B">
        <w:rPr>
          <w:color w:val="365F91" w:themeColor="accent1" w:themeShade="BF"/>
        </w:rPr>
        <w:t xml:space="preserve"> </w:t>
      </w:r>
    </w:p>
    <w:p w14:paraId="59641F5A" w14:textId="6BA299FC" w:rsidR="00A74D95" w:rsidRPr="00701C5B" w:rsidRDefault="00A74D95" w:rsidP="0054479C">
      <w:p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breach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involves</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threat</w:t>
      </w:r>
      <w:proofErr w:type="spellEnd"/>
      <w:r w:rsidRPr="00701C5B">
        <w:rPr>
          <w:rFonts w:ascii="Century Gothic" w:hAnsi="Century Gothic"/>
          <w:sz w:val="24"/>
          <w:szCs w:val="24"/>
        </w:rPr>
        <w:t xml:space="preserve"> to Information Security, the incident must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logged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Service desk. The incident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then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progressed</w:t>
      </w:r>
      <w:proofErr w:type="spellEnd"/>
      <w:r w:rsidRPr="00701C5B">
        <w:rPr>
          <w:rFonts w:ascii="Century Gothic" w:hAnsi="Century Gothic"/>
          <w:sz w:val="24"/>
          <w:szCs w:val="24"/>
        </w:rPr>
        <w:t xml:space="preserve"> as per the ‘Information Security Incident Management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and procedure.</w:t>
      </w:r>
    </w:p>
    <w:p w14:paraId="57FA584C" w14:textId="77777777" w:rsidR="00CF4C47" w:rsidRPr="00701C5B" w:rsidRDefault="00CF4C47" w:rsidP="0054479C">
      <w:pPr>
        <w:jc w:val="both"/>
        <w:rPr>
          <w:rFonts w:ascii="Century Gothic" w:hAnsi="Century Gothic"/>
          <w:sz w:val="24"/>
          <w:szCs w:val="24"/>
        </w:rPr>
      </w:pPr>
    </w:p>
    <w:p w14:paraId="7113999B" w14:textId="1C78D548" w:rsidR="00A74D95" w:rsidRPr="00701C5B" w:rsidRDefault="00A74D95" w:rsidP="0054479C">
      <w:pPr>
        <w:pStyle w:val="Titre3"/>
        <w:jc w:val="both"/>
        <w:rPr>
          <w:color w:val="365F91" w:themeColor="accent1" w:themeShade="BF"/>
        </w:rPr>
      </w:pPr>
      <w:bookmarkStart w:id="71" w:name="_Toc62735389"/>
      <w:bookmarkStart w:id="72" w:name="_Toc62738281"/>
      <w:bookmarkStart w:id="73" w:name="_Toc62750705"/>
      <w:bookmarkStart w:id="74" w:name="_Toc62753739"/>
      <w:r w:rsidRPr="00701C5B">
        <w:rPr>
          <w:color w:val="365F91" w:themeColor="accent1" w:themeShade="BF"/>
        </w:rPr>
        <w:lastRenderedPageBreak/>
        <w:t xml:space="preserve">Security of </w:t>
      </w:r>
      <w:proofErr w:type="spellStart"/>
      <w:r w:rsidRPr="00701C5B">
        <w:rPr>
          <w:color w:val="365F91" w:themeColor="accent1" w:themeShade="BF"/>
        </w:rPr>
        <w:t>paper-based</w:t>
      </w:r>
      <w:proofErr w:type="spellEnd"/>
      <w:r w:rsidRPr="00701C5B">
        <w:rPr>
          <w:color w:val="365F91" w:themeColor="accent1" w:themeShade="BF"/>
        </w:rPr>
        <w:t xml:space="preserve"> information</w:t>
      </w:r>
      <w:bookmarkEnd w:id="71"/>
      <w:bookmarkEnd w:id="72"/>
      <w:bookmarkEnd w:id="73"/>
      <w:bookmarkEnd w:id="74"/>
      <w:r w:rsidRPr="00701C5B">
        <w:rPr>
          <w:color w:val="365F91" w:themeColor="accent1" w:themeShade="BF"/>
        </w:rPr>
        <w:t xml:space="preserve"> </w:t>
      </w:r>
    </w:p>
    <w:p w14:paraId="17F8CE51"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Paper-</w:t>
      </w:r>
      <w:proofErr w:type="spellStart"/>
      <w:r w:rsidRPr="00701C5B">
        <w:rPr>
          <w:rFonts w:ascii="Century Gothic" w:hAnsi="Century Gothic"/>
          <w:sz w:val="24"/>
          <w:szCs w:val="24"/>
        </w:rPr>
        <w:t>based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similar</w:t>
      </w:r>
      <w:proofErr w:type="spellEnd"/>
      <w:r w:rsidRPr="00701C5B">
        <w:rPr>
          <w:rFonts w:ascii="Century Gothic" w:hAnsi="Century Gothic"/>
          <w:sz w:val="24"/>
          <w:szCs w:val="24"/>
        </w:rPr>
        <w:t xml:space="preserve"> non-</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information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assigned</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owner</w:t>
      </w:r>
      <w:proofErr w:type="spellEnd"/>
      <w:r w:rsidRPr="00701C5B">
        <w:rPr>
          <w:rFonts w:ascii="Century Gothic" w:hAnsi="Century Gothic"/>
          <w:sz w:val="24"/>
          <w:szCs w:val="24"/>
        </w:rPr>
        <w:t xml:space="preserve"> and a classification as </w:t>
      </w:r>
      <w:proofErr w:type="spellStart"/>
      <w:r w:rsidRPr="00701C5B">
        <w:rPr>
          <w:rFonts w:ascii="Century Gothic" w:hAnsi="Century Gothic"/>
          <w:sz w:val="24"/>
          <w:szCs w:val="24"/>
        </w:rPr>
        <w:t>stated</w:t>
      </w:r>
      <w:proofErr w:type="spellEnd"/>
      <w:r w:rsidRPr="00701C5B">
        <w:rPr>
          <w:rFonts w:ascii="Century Gothic" w:hAnsi="Century Gothic"/>
          <w:sz w:val="24"/>
          <w:szCs w:val="24"/>
        </w:rPr>
        <w:t xml:space="preserve"> in the Data Classification and Access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 document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classified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marked</w:t>
      </w:r>
      <w:proofErr w:type="spellEnd"/>
      <w:r w:rsidRPr="00701C5B">
        <w:rPr>
          <w:rFonts w:ascii="Century Gothic" w:hAnsi="Century Gothic"/>
          <w:sz w:val="24"/>
          <w:szCs w:val="24"/>
        </w:rPr>
        <w:t xml:space="preserve"> as PROTECT or RESTRICTED or CONFIDENTIAL, information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put in place. The exact nature of the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determined</w:t>
      </w:r>
      <w:proofErr w:type="spellEnd"/>
      <w:r w:rsidRPr="00701C5B">
        <w:rPr>
          <w:rFonts w:ascii="Century Gothic" w:hAnsi="Century Gothic"/>
          <w:sz w:val="24"/>
          <w:szCs w:val="24"/>
        </w:rPr>
        <w:t xml:space="preserve"> </w:t>
      </w:r>
      <w:proofErr w:type="gramStart"/>
      <w:r w:rsidRPr="00701C5B">
        <w:rPr>
          <w:rFonts w:ascii="Century Gothic" w:hAnsi="Century Gothic"/>
          <w:sz w:val="24"/>
          <w:szCs w:val="24"/>
        </w:rPr>
        <w:t>by:</w:t>
      </w:r>
      <w:proofErr w:type="gramEnd"/>
      <w:r w:rsidRPr="00701C5B">
        <w:rPr>
          <w:rFonts w:ascii="Century Gothic" w:hAnsi="Century Gothic"/>
          <w:sz w:val="24"/>
          <w:szCs w:val="24"/>
        </w:rPr>
        <w:t xml:space="preserve"> </w:t>
      </w:r>
    </w:p>
    <w:p w14:paraId="3F0FA868" w14:textId="77777777" w:rsidR="00A74D95" w:rsidRPr="00701C5B" w:rsidRDefault="00A74D95" w:rsidP="00EA7EF7">
      <w:pPr>
        <w:pStyle w:val="Titre3Car"/>
        <w:numPr>
          <w:ilvl w:val="0"/>
          <w:numId w:val="15"/>
        </w:numPr>
        <w:jc w:val="both"/>
        <w:rPr>
          <w:rFonts w:ascii="Century Gothic" w:hAnsi="Century Gothic"/>
          <w:sz w:val="24"/>
          <w:szCs w:val="24"/>
        </w:rPr>
      </w:pPr>
      <w:r w:rsidRPr="00701C5B">
        <w:rPr>
          <w:rFonts w:ascii="Century Gothic" w:hAnsi="Century Gothic"/>
          <w:sz w:val="24"/>
          <w:szCs w:val="24"/>
        </w:rPr>
        <w:t xml:space="preserve">A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assessment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consider</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probability</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threat</w:t>
      </w:r>
      <w:proofErr w:type="spellEnd"/>
      <w:r w:rsidRPr="00701C5B">
        <w:rPr>
          <w:rFonts w:ascii="Century Gothic" w:hAnsi="Century Gothic"/>
          <w:sz w:val="24"/>
          <w:szCs w:val="24"/>
        </w:rPr>
        <w:t xml:space="preserve"> and the nature and </w:t>
      </w:r>
      <w:proofErr w:type="spellStart"/>
      <w:r w:rsidRPr="00701C5B">
        <w:rPr>
          <w:rFonts w:ascii="Century Gothic" w:hAnsi="Century Gothic"/>
          <w:sz w:val="24"/>
          <w:szCs w:val="24"/>
        </w:rPr>
        <w:t>sensitivity</w:t>
      </w:r>
      <w:proofErr w:type="spellEnd"/>
      <w:r w:rsidRPr="00701C5B">
        <w:rPr>
          <w:rFonts w:ascii="Century Gothic" w:hAnsi="Century Gothic"/>
          <w:sz w:val="24"/>
          <w:szCs w:val="24"/>
        </w:rPr>
        <w:t xml:space="preserve"> of the document </w:t>
      </w:r>
    </w:p>
    <w:p w14:paraId="16A207CF" w14:textId="4D878C1C" w:rsidR="00A74D95" w:rsidRPr="00701C5B" w:rsidRDefault="00A74D95" w:rsidP="00EA7EF7">
      <w:pPr>
        <w:pStyle w:val="Titre3Car"/>
        <w:numPr>
          <w:ilvl w:val="0"/>
          <w:numId w:val="15"/>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mandatory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specified</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law</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sector</w:t>
      </w:r>
      <w:proofErr w:type="spellEnd"/>
      <w:r w:rsidRPr="00701C5B">
        <w:rPr>
          <w:rFonts w:ascii="Century Gothic" w:hAnsi="Century Gothic"/>
          <w:sz w:val="24"/>
          <w:szCs w:val="24"/>
        </w:rPr>
        <w:t xml:space="preserve"> compliance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or by </w:t>
      </w:r>
      <w:proofErr w:type="spellStart"/>
      <w:r w:rsidRPr="00701C5B">
        <w:rPr>
          <w:rFonts w:ascii="Century Gothic" w:hAnsi="Century Gothic"/>
          <w:sz w:val="24"/>
          <w:szCs w:val="24"/>
        </w:rPr>
        <w:t>contractual</w:t>
      </w:r>
      <w:proofErr w:type="spellEnd"/>
      <w:r w:rsidRPr="00701C5B">
        <w:rPr>
          <w:rFonts w:ascii="Century Gothic" w:hAnsi="Century Gothic"/>
          <w:sz w:val="24"/>
          <w:szCs w:val="24"/>
        </w:rPr>
        <w:t xml:space="preserve"> obligations </w:t>
      </w:r>
    </w:p>
    <w:p w14:paraId="611247F2" w14:textId="77777777" w:rsidR="00A74D95" w:rsidRPr="00701C5B" w:rsidRDefault="00A74D95" w:rsidP="0054479C">
      <w:pPr>
        <w:jc w:val="both"/>
        <w:rPr>
          <w:rFonts w:ascii="Century Gothic" w:hAnsi="Century Gothic"/>
          <w:sz w:val="24"/>
          <w:szCs w:val="24"/>
        </w:rPr>
      </w:pP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measures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documents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include</w:t>
      </w:r>
      <w:proofErr w:type="spellEnd"/>
      <w:r w:rsidRPr="00701C5B">
        <w:rPr>
          <w:rFonts w:ascii="Century Gothic" w:hAnsi="Century Gothic"/>
          <w:sz w:val="24"/>
          <w:szCs w:val="24"/>
        </w:rPr>
        <w:t xml:space="preserve"> : </w:t>
      </w:r>
    </w:p>
    <w:p w14:paraId="155EEE27" w14:textId="77777777" w:rsidR="00A74D95" w:rsidRPr="00701C5B" w:rsidRDefault="00A74D95" w:rsidP="00EA7EF7">
      <w:pPr>
        <w:pStyle w:val="Titre3Car"/>
        <w:numPr>
          <w:ilvl w:val="0"/>
          <w:numId w:val="8"/>
        </w:numPr>
        <w:jc w:val="both"/>
        <w:rPr>
          <w:rFonts w:ascii="Century Gothic" w:hAnsi="Century Gothic"/>
          <w:sz w:val="24"/>
          <w:szCs w:val="24"/>
        </w:rPr>
      </w:pPr>
      <w:proofErr w:type="spellStart"/>
      <w:r w:rsidRPr="00701C5B">
        <w:rPr>
          <w:rFonts w:ascii="Century Gothic" w:hAnsi="Century Gothic"/>
          <w:sz w:val="24"/>
          <w:szCs w:val="24"/>
        </w:rPr>
        <w:t>Filing</w:t>
      </w:r>
      <w:proofErr w:type="spellEnd"/>
      <w:r w:rsidRPr="00701C5B">
        <w:rPr>
          <w:rFonts w:ascii="Century Gothic" w:hAnsi="Century Gothic"/>
          <w:sz w:val="24"/>
          <w:szCs w:val="24"/>
        </w:rPr>
        <w:t xml:space="preserve"> cabinets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locked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keys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away</w:t>
      </w:r>
      <w:proofErr w:type="spellEnd"/>
      <w:r w:rsidRPr="00701C5B">
        <w:rPr>
          <w:rFonts w:ascii="Century Gothic" w:hAnsi="Century Gothic"/>
          <w:sz w:val="24"/>
          <w:szCs w:val="24"/>
        </w:rPr>
        <w:t xml:space="preserve"> from the cabinet. </w:t>
      </w:r>
    </w:p>
    <w:p w14:paraId="75E2FC78" w14:textId="77777777" w:rsidR="00A74D95" w:rsidRPr="00701C5B" w:rsidRDefault="00A74D95" w:rsidP="00EA7EF7">
      <w:pPr>
        <w:pStyle w:val="Titre3Car"/>
        <w:numPr>
          <w:ilvl w:val="0"/>
          <w:numId w:val="8"/>
        </w:numPr>
        <w:jc w:val="both"/>
        <w:rPr>
          <w:rFonts w:ascii="Century Gothic" w:hAnsi="Century Gothic"/>
          <w:sz w:val="24"/>
          <w:szCs w:val="24"/>
        </w:rPr>
      </w:pPr>
      <w:proofErr w:type="spellStart"/>
      <w:r w:rsidRPr="00701C5B">
        <w:rPr>
          <w:rFonts w:ascii="Century Gothic" w:hAnsi="Century Gothic"/>
          <w:sz w:val="24"/>
          <w:szCs w:val="24"/>
        </w:rPr>
        <w:t>Locked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safes</w:t>
      </w:r>
      <w:proofErr w:type="spellEnd"/>
      <w:r w:rsidRPr="00701C5B">
        <w:rPr>
          <w:rFonts w:ascii="Century Gothic" w:hAnsi="Century Gothic"/>
          <w:sz w:val="24"/>
          <w:szCs w:val="24"/>
        </w:rPr>
        <w:t xml:space="preserve">. </w:t>
      </w:r>
    </w:p>
    <w:p w14:paraId="1FFC918A" w14:textId="545E4486" w:rsidR="00A74D95" w:rsidRPr="00701C5B" w:rsidRDefault="00A74D95" w:rsidP="00EA7EF7">
      <w:pPr>
        <w:pStyle w:val="Titre3Car"/>
        <w:numPr>
          <w:ilvl w:val="0"/>
          <w:numId w:val="8"/>
        </w:numPr>
        <w:jc w:val="both"/>
        <w:rPr>
          <w:rFonts w:ascii="Century Gothic" w:hAnsi="Century Gothic"/>
          <w:sz w:val="24"/>
          <w:szCs w:val="24"/>
        </w:rPr>
      </w:pP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in </w:t>
      </w:r>
      <w:proofErr w:type="gramStart"/>
      <w:r w:rsidRPr="00701C5B">
        <w:rPr>
          <w:rFonts w:ascii="Century Gothic" w:hAnsi="Century Gothic"/>
          <w:sz w:val="24"/>
          <w:szCs w:val="24"/>
        </w:rPr>
        <w:t>a</w:t>
      </w:r>
      <w:proofErr w:type="gramEnd"/>
      <w:r w:rsidRPr="00701C5B">
        <w:rPr>
          <w:rFonts w:ascii="Century Gothic" w:hAnsi="Century Gothic"/>
          <w:sz w:val="24"/>
          <w:szCs w:val="24"/>
        </w:rPr>
        <w:t xml:space="preserve"> Secure Area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in addition to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states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marked</w:t>
      </w:r>
      <w:proofErr w:type="spellEnd"/>
      <w:r w:rsidRPr="00701C5B">
        <w:rPr>
          <w:rFonts w:ascii="Century Gothic" w:hAnsi="Century Gothic"/>
          <w:sz w:val="24"/>
          <w:szCs w:val="24"/>
        </w:rPr>
        <w:t xml:space="preserve"> as PROTECT, RESTRICTED or CONFIDENTIAL must not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left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unattended</w:t>
      </w:r>
      <w:proofErr w:type="spellEnd"/>
      <w:r w:rsidRPr="00701C5B">
        <w:rPr>
          <w:rFonts w:ascii="Century Gothic" w:hAnsi="Century Gothic"/>
          <w:sz w:val="24"/>
          <w:szCs w:val="24"/>
        </w:rPr>
        <w:t xml:space="preserve"> on a desk.</w:t>
      </w:r>
    </w:p>
    <w:p w14:paraId="3F77A285" w14:textId="77777777" w:rsidR="00CF4C47" w:rsidRPr="00701C5B" w:rsidRDefault="00CF4C47" w:rsidP="00CF4C47">
      <w:pPr>
        <w:pStyle w:val="Titre3Car"/>
        <w:ind w:left="1080"/>
        <w:jc w:val="both"/>
        <w:rPr>
          <w:rFonts w:ascii="Century Gothic" w:hAnsi="Century Gothic"/>
          <w:sz w:val="24"/>
          <w:szCs w:val="24"/>
        </w:rPr>
      </w:pPr>
    </w:p>
    <w:p w14:paraId="37681E0B" w14:textId="77777777" w:rsidR="00A74D95" w:rsidRPr="00701C5B" w:rsidRDefault="00A74D95" w:rsidP="0054479C">
      <w:pPr>
        <w:pStyle w:val="Titre3"/>
        <w:jc w:val="both"/>
        <w:rPr>
          <w:color w:val="365F91" w:themeColor="accent1" w:themeShade="BF"/>
        </w:rPr>
      </w:pPr>
      <w:bookmarkStart w:id="75" w:name="_Toc62735390"/>
      <w:bookmarkStart w:id="76" w:name="_Toc62738282"/>
      <w:bookmarkStart w:id="77" w:name="_Toc62750706"/>
      <w:bookmarkStart w:id="78" w:name="_Toc62753740"/>
      <w:r w:rsidRPr="00701C5B">
        <w:rPr>
          <w:color w:val="365F91" w:themeColor="accent1" w:themeShade="BF"/>
        </w:rPr>
        <w:t xml:space="preserve">ICT </w:t>
      </w:r>
      <w:proofErr w:type="spellStart"/>
      <w:r w:rsidRPr="00701C5B">
        <w:rPr>
          <w:color w:val="365F91" w:themeColor="accent1" w:themeShade="BF"/>
        </w:rPr>
        <w:t>equipment</w:t>
      </w:r>
      <w:proofErr w:type="spellEnd"/>
      <w:r w:rsidRPr="00701C5B">
        <w:rPr>
          <w:color w:val="365F91" w:themeColor="accent1" w:themeShade="BF"/>
        </w:rPr>
        <w:t xml:space="preserve"> Security</w:t>
      </w:r>
      <w:bookmarkEnd w:id="75"/>
      <w:bookmarkEnd w:id="76"/>
      <w:bookmarkEnd w:id="77"/>
      <w:bookmarkEnd w:id="78"/>
      <w:r w:rsidRPr="00701C5B">
        <w:rPr>
          <w:color w:val="365F91" w:themeColor="accent1" w:themeShade="BF"/>
        </w:rPr>
        <w:t xml:space="preserve"> </w:t>
      </w:r>
    </w:p>
    <w:p w14:paraId="30556DB4" w14:textId="77777777" w:rsidR="00A74D95" w:rsidRPr="00701C5B" w:rsidRDefault="00A74D95" w:rsidP="0054479C">
      <w:pPr>
        <w:jc w:val="both"/>
        <w:rPr>
          <w:sz w:val="24"/>
          <w:szCs w:val="24"/>
        </w:rPr>
      </w:pPr>
      <w:r w:rsidRPr="00701C5B">
        <w:rPr>
          <w:sz w:val="24"/>
          <w:szCs w:val="24"/>
        </w:rPr>
        <w:t xml:space="preserve">All </w:t>
      </w:r>
      <w:proofErr w:type="spellStart"/>
      <w:r w:rsidRPr="00701C5B">
        <w:rPr>
          <w:sz w:val="24"/>
          <w:szCs w:val="24"/>
        </w:rPr>
        <w:t>general</w:t>
      </w:r>
      <w:proofErr w:type="spellEnd"/>
      <w:r w:rsidRPr="00701C5B">
        <w:rPr>
          <w:sz w:val="24"/>
          <w:szCs w:val="24"/>
        </w:rPr>
        <w:t xml:space="preserve"> computer </w:t>
      </w:r>
      <w:proofErr w:type="spellStart"/>
      <w:r w:rsidRPr="00701C5B">
        <w:rPr>
          <w:sz w:val="24"/>
          <w:szCs w:val="24"/>
        </w:rPr>
        <w:t>equipment</w:t>
      </w:r>
      <w:proofErr w:type="spellEnd"/>
      <w:r w:rsidRPr="00701C5B">
        <w:rPr>
          <w:sz w:val="24"/>
          <w:szCs w:val="24"/>
        </w:rPr>
        <w:t xml:space="preserve"> must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located</w:t>
      </w:r>
      <w:proofErr w:type="spellEnd"/>
      <w:r w:rsidRPr="00701C5B">
        <w:rPr>
          <w:sz w:val="24"/>
          <w:szCs w:val="24"/>
        </w:rPr>
        <w:t xml:space="preserve"> in </w:t>
      </w:r>
      <w:proofErr w:type="spellStart"/>
      <w:r w:rsidRPr="00701C5B">
        <w:rPr>
          <w:sz w:val="24"/>
          <w:szCs w:val="24"/>
        </w:rPr>
        <w:t>suitable</w:t>
      </w:r>
      <w:proofErr w:type="spellEnd"/>
      <w:r w:rsidRPr="00701C5B">
        <w:rPr>
          <w:sz w:val="24"/>
          <w:szCs w:val="24"/>
        </w:rPr>
        <w:t xml:space="preserve"> </w:t>
      </w:r>
      <w:proofErr w:type="spellStart"/>
      <w:r w:rsidRPr="00701C5B">
        <w:rPr>
          <w:sz w:val="24"/>
          <w:szCs w:val="24"/>
        </w:rPr>
        <w:t>physical</w:t>
      </w:r>
      <w:proofErr w:type="spellEnd"/>
      <w:r w:rsidRPr="00701C5B">
        <w:rPr>
          <w:sz w:val="24"/>
          <w:szCs w:val="24"/>
        </w:rPr>
        <w:t xml:space="preserve"> locations </w:t>
      </w:r>
      <w:proofErr w:type="spellStart"/>
      <w:r w:rsidRPr="00701C5B">
        <w:rPr>
          <w:sz w:val="24"/>
          <w:szCs w:val="24"/>
        </w:rPr>
        <w:t>that</w:t>
      </w:r>
      <w:proofErr w:type="spellEnd"/>
      <w:r w:rsidRPr="00701C5B">
        <w:rPr>
          <w:sz w:val="24"/>
          <w:szCs w:val="24"/>
        </w:rPr>
        <w:t xml:space="preserve"> : </w:t>
      </w:r>
    </w:p>
    <w:p w14:paraId="585E66D5"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Limit the </w:t>
      </w:r>
      <w:proofErr w:type="spellStart"/>
      <w:r w:rsidRPr="00701C5B">
        <w:rPr>
          <w:rFonts w:ascii="Century Gothic" w:hAnsi="Century Gothic"/>
          <w:sz w:val="24"/>
          <w:szCs w:val="24"/>
        </w:rPr>
        <w:t>risks</w:t>
      </w:r>
      <w:proofErr w:type="spellEnd"/>
      <w:r w:rsidRPr="00701C5B">
        <w:rPr>
          <w:rFonts w:ascii="Century Gothic" w:hAnsi="Century Gothic"/>
          <w:sz w:val="24"/>
          <w:szCs w:val="24"/>
        </w:rPr>
        <w:t xml:space="preserve"> from </w:t>
      </w:r>
      <w:proofErr w:type="spellStart"/>
      <w:r w:rsidRPr="00701C5B">
        <w:rPr>
          <w:rFonts w:ascii="Century Gothic" w:hAnsi="Century Gothic"/>
          <w:sz w:val="24"/>
          <w:szCs w:val="24"/>
        </w:rPr>
        <w:t>environmental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hazards</w:t>
      </w:r>
      <w:proofErr w:type="spellEnd"/>
      <w:r w:rsidRPr="00701C5B">
        <w:rPr>
          <w:rFonts w:ascii="Century Gothic" w:hAnsi="Century Gothic"/>
          <w:sz w:val="24"/>
          <w:szCs w:val="24"/>
        </w:rPr>
        <w:t xml:space="preserve"> – e.g., </w:t>
      </w:r>
      <w:proofErr w:type="spellStart"/>
      <w:r w:rsidRPr="00701C5B">
        <w:rPr>
          <w:rFonts w:ascii="Century Gothic" w:hAnsi="Century Gothic"/>
          <w:sz w:val="24"/>
          <w:szCs w:val="24"/>
        </w:rPr>
        <w:t>heat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fire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smoke</w:t>
      </w:r>
      <w:proofErr w:type="spellEnd"/>
      <w:r w:rsidRPr="00701C5B">
        <w:rPr>
          <w:rFonts w:ascii="Century Gothic" w:hAnsi="Century Gothic"/>
          <w:sz w:val="24"/>
          <w:szCs w:val="24"/>
        </w:rPr>
        <w:t xml:space="preserve">, water, </w:t>
      </w:r>
      <w:proofErr w:type="spellStart"/>
      <w:r w:rsidRPr="00701C5B">
        <w:rPr>
          <w:rFonts w:ascii="Century Gothic" w:hAnsi="Century Gothic"/>
          <w:sz w:val="24"/>
          <w:szCs w:val="24"/>
        </w:rPr>
        <w:t>dust</w:t>
      </w:r>
      <w:proofErr w:type="spellEnd"/>
      <w:r w:rsidRPr="00701C5B">
        <w:rPr>
          <w:rFonts w:ascii="Century Gothic" w:hAnsi="Century Gothic"/>
          <w:sz w:val="24"/>
          <w:szCs w:val="24"/>
        </w:rPr>
        <w:t xml:space="preserve"> and vibration. </w:t>
      </w:r>
    </w:p>
    <w:p w14:paraId="389BEE6B"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Limit the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theft</w:t>
      </w:r>
      <w:proofErr w:type="spellEnd"/>
      <w:r w:rsidRPr="00701C5B">
        <w:rPr>
          <w:rFonts w:ascii="Century Gothic" w:hAnsi="Century Gothic"/>
          <w:sz w:val="24"/>
          <w:szCs w:val="24"/>
        </w:rPr>
        <w:t xml:space="preserve"> – e.g., if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items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laptops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physically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attached</w:t>
      </w:r>
      <w:proofErr w:type="spellEnd"/>
      <w:r w:rsidRPr="00701C5B">
        <w:rPr>
          <w:rFonts w:ascii="Century Gothic" w:hAnsi="Century Gothic"/>
          <w:sz w:val="24"/>
          <w:szCs w:val="24"/>
        </w:rPr>
        <w:t xml:space="preserve"> to the desk.</w:t>
      </w:r>
    </w:p>
    <w:p w14:paraId="51164E12" w14:textId="77777777" w:rsidR="00A74D95" w:rsidRPr="00701C5B" w:rsidRDefault="00A74D95" w:rsidP="00EA7EF7">
      <w:pPr>
        <w:pStyle w:val="Titre3Car"/>
        <w:numPr>
          <w:ilvl w:val="0"/>
          <w:numId w:val="11"/>
        </w:numPr>
        <w:jc w:val="both"/>
        <w:rPr>
          <w:rFonts w:ascii="Century Gothic" w:hAnsi="Century Gothic"/>
          <w:sz w:val="24"/>
          <w:szCs w:val="24"/>
        </w:rPr>
      </w:pPr>
      <w:proofErr w:type="spellStart"/>
      <w:r w:rsidRPr="00701C5B">
        <w:rPr>
          <w:rFonts w:ascii="Century Gothic" w:hAnsi="Century Gothic"/>
          <w:sz w:val="24"/>
          <w:szCs w:val="24"/>
        </w:rPr>
        <w:t>Allow</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workstations</w:t>
      </w:r>
      <w:proofErr w:type="spellEnd"/>
      <w:r w:rsidRPr="00701C5B">
        <w:rPr>
          <w:rFonts w:ascii="Century Gothic" w:hAnsi="Century Gothic"/>
          <w:sz w:val="24"/>
          <w:szCs w:val="24"/>
        </w:rPr>
        <w:t xml:space="preserve"> handling sensitive data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positioned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eliminate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of the data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seen</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people. Desktop </w:t>
      </w:r>
      <w:proofErr w:type="spellStart"/>
      <w:r w:rsidRPr="00701C5B">
        <w:rPr>
          <w:rFonts w:ascii="Century Gothic" w:hAnsi="Century Gothic"/>
          <w:sz w:val="24"/>
          <w:szCs w:val="24"/>
        </w:rPr>
        <w:t>PCs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not have data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on the local hard drive. Data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on the network file servers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This </w:t>
      </w:r>
      <w:proofErr w:type="spellStart"/>
      <w:r w:rsidRPr="00701C5B">
        <w:rPr>
          <w:rFonts w:ascii="Century Gothic" w:hAnsi="Century Gothic"/>
          <w:sz w:val="24"/>
          <w:szCs w:val="24"/>
        </w:rPr>
        <w:t>ensures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lost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stolen</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damaged</w:t>
      </w:r>
      <w:proofErr w:type="spellEnd"/>
      <w:r w:rsidRPr="00701C5B">
        <w:rPr>
          <w:rFonts w:ascii="Century Gothic" w:hAnsi="Century Gothic"/>
          <w:sz w:val="24"/>
          <w:szCs w:val="24"/>
        </w:rPr>
        <w:t xml:space="preserve"> via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can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integrity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w:t>
      </w:r>
    </w:p>
    <w:p w14:paraId="5FBDE227"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Servers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reside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outside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designated</w:t>
      </w:r>
      <w:proofErr w:type="spellEnd"/>
      <w:r w:rsidRPr="00701C5B">
        <w:rPr>
          <w:rFonts w:ascii="Century Gothic" w:hAnsi="Century Gothic"/>
          <w:sz w:val="24"/>
          <w:szCs w:val="24"/>
        </w:rPr>
        <w:t xml:space="preserve"> data centres,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turn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deemed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enhanced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areas’ and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lastRenderedPageBreak/>
        <w:t>accordingly</w:t>
      </w:r>
      <w:proofErr w:type="spellEnd"/>
      <w:r w:rsidRPr="00701C5B">
        <w:rPr>
          <w:rFonts w:ascii="Century Gothic" w:hAnsi="Century Gothic"/>
          <w:sz w:val="24"/>
          <w:szCs w:val="24"/>
        </w:rPr>
        <w:t>.</w:t>
      </w:r>
    </w:p>
    <w:p w14:paraId="1299D54D"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All items of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recorded</w:t>
      </w:r>
      <w:proofErr w:type="spellEnd"/>
      <w:r w:rsidRPr="00701C5B">
        <w:rPr>
          <w:rFonts w:ascii="Century Gothic" w:hAnsi="Century Gothic"/>
          <w:sz w:val="24"/>
          <w:szCs w:val="24"/>
        </w:rPr>
        <w:t xml:space="preserve"> on an </w:t>
      </w:r>
      <w:proofErr w:type="spellStart"/>
      <w:r w:rsidRPr="00701C5B">
        <w:rPr>
          <w:rFonts w:ascii="Century Gothic" w:hAnsi="Century Gothic"/>
          <w:sz w:val="24"/>
          <w:szCs w:val="24"/>
        </w:rPr>
        <w:t>inventory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Procedures</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exist</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inventory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current</w:t>
      </w:r>
      <w:proofErr w:type="spellEnd"/>
      <w:r w:rsidRPr="00701C5B">
        <w:rPr>
          <w:rFonts w:ascii="Century Gothic" w:hAnsi="Century Gothic"/>
          <w:sz w:val="24"/>
          <w:szCs w:val="24"/>
        </w:rPr>
        <w:t xml:space="preserve">. </w:t>
      </w:r>
    </w:p>
    <w:p w14:paraId="3298AA5D"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All ICT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marked</w:t>
      </w:r>
      <w:proofErr w:type="spellEnd"/>
      <w:r w:rsidRPr="00701C5B">
        <w:rPr>
          <w:rFonts w:ascii="Century Gothic" w:hAnsi="Century Gothic"/>
          <w:sz w:val="24"/>
          <w:szCs w:val="24"/>
        </w:rPr>
        <w:t xml:space="preserve"> and have </w:t>
      </w:r>
      <w:proofErr w:type="gramStart"/>
      <w:r w:rsidRPr="00701C5B">
        <w:rPr>
          <w:rFonts w:ascii="Century Gothic" w:hAnsi="Century Gothic"/>
          <w:sz w:val="24"/>
          <w:szCs w:val="24"/>
        </w:rPr>
        <w:t>a</w:t>
      </w:r>
      <w:proofErr w:type="gramEnd"/>
      <w:r w:rsidRPr="00701C5B">
        <w:rPr>
          <w:rFonts w:ascii="Century Gothic" w:hAnsi="Century Gothic"/>
          <w:sz w:val="24"/>
          <w:szCs w:val="24"/>
        </w:rPr>
        <w:t xml:space="preserve"> unique asset </w:t>
      </w:r>
      <w:proofErr w:type="spellStart"/>
      <w:r w:rsidRPr="00701C5B">
        <w:rPr>
          <w:rFonts w:ascii="Century Gothic" w:hAnsi="Century Gothic"/>
          <w:sz w:val="24"/>
          <w:szCs w:val="24"/>
        </w:rPr>
        <w:t>number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allocated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cross-</w:t>
      </w:r>
      <w:proofErr w:type="spellStart"/>
      <w:r w:rsidRPr="00701C5B">
        <w:rPr>
          <w:rFonts w:ascii="Century Gothic" w:hAnsi="Century Gothic"/>
          <w:sz w:val="24"/>
          <w:szCs w:val="24"/>
        </w:rPr>
        <w:t>references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inventory</w:t>
      </w:r>
      <w:proofErr w:type="spellEnd"/>
      <w:r w:rsidRPr="00701C5B">
        <w:rPr>
          <w:rFonts w:ascii="Century Gothic" w:hAnsi="Century Gothic"/>
          <w:sz w:val="24"/>
          <w:szCs w:val="24"/>
        </w:rPr>
        <w:t xml:space="preserve"> </w:t>
      </w:r>
    </w:p>
    <w:p w14:paraId="25CC7EE3" w14:textId="77777777" w:rsidR="00A74D95" w:rsidRPr="00701C5B" w:rsidRDefault="00A74D95" w:rsidP="00EA7EF7">
      <w:pPr>
        <w:pStyle w:val="Titre3Car"/>
        <w:numPr>
          <w:ilvl w:val="0"/>
          <w:numId w:val="11"/>
        </w:numPr>
        <w:jc w:val="both"/>
        <w:rPr>
          <w:rFonts w:ascii="Century Gothic" w:hAnsi="Century Gothic"/>
          <w:sz w:val="24"/>
          <w:szCs w:val="24"/>
        </w:rPr>
      </w:pPr>
      <w:r w:rsidRPr="00701C5B">
        <w:rPr>
          <w:rFonts w:ascii="Century Gothic" w:hAnsi="Century Gothic"/>
          <w:sz w:val="24"/>
          <w:szCs w:val="24"/>
        </w:rPr>
        <w:t xml:space="preserve">For portable computer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please </w:t>
      </w:r>
      <w:proofErr w:type="spellStart"/>
      <w:r w:rsidRPr="00701C5B">
        <w:rPr>
          <w:rFonts w:ascii="Century Gothic" w:hAnsi="Century Gothic"/>
          <w:sz w:val="24"/>
          <w:szCs w:val="24"/>
        </w:rPr>
        <w:t>refer</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roofErr w:type="spellStart"/>
      <w:proofErr w:type="gramStart"/>
      <w:r w:rsidRPr="00701C5B">
        <w:rPr>
          <w:rFonts w:ascii="Century Gothic" w:hAnsi="Century Gothic"/>
          <w:sz w:val="24"/>
          <w:szCs w:val="24"/>
        </w:rPr>
        <w:t>policies</w:t>
      </w:r>
      <w:proofErr w:type="spellEnd"/>
      <w:r w:rsidRPr="00701C5B">
        <w:rPr>
          <w:rFonts w:ascii="Century Gothic" w:hAnsi="Century Gothic"/>
          <w:sz w:val="24"/>
          <w:szCs w:val="24"/>
        </w:rPr>
        <w:t>:</w:t>
      </w:r>
      <w:proofErr w:type="gramEnd"/>
    </w:p>
    <w:p w14:paraId="312CA0C9" w14:textId="77777777" w:rsidR="00A74D95" w:rsidRPr="00701C5B" w:rsidRDefault="00A74D95" w:rsidP="00EA7EF7">
      <w:pPr>
        <w:pStyle w:val="Titre3Car"/>
        <w:numPr>
          <w:ilvl w:val="2"/>
          <w:numId w:val="20"/>
        </w:numPr>
        <w:jc w:val="both"/>
        <w:rPr>
          <w:rFonts w:ascii="Century Gothic" w:hAnsi="Century Gothic"/>
          <w:sz w:val="24"/>
          <w:szCs w:val="24"/>
        </w:rPr>
      </w:pP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and mobile </w:t>
      </w:r>
      <w:proofErr w:type="spellStart"/>
      <w:r w:rsidRPr="00701C5B">
        <w:rPr>
          <w:rFonts w:ascii="Century Gothic" w:hAnsi="Century Gothic"/>
          <w:sz w:val="24"/>
          <w:szCs w:val="24"/>
        </w:rPr>
        <w:t>working</w:t>
      </w:r>
      <w:proofErr w:type="spellEnd"/>
      <w:r w:rsidRPr="00701C5B">
        <w:rPr>
          <w:rFonts w:ascii="Century Gothic" w:hAnsi="Century Gothic"/>
          <w:sz w:val="24"/>
          <w:szCs w:val="24"/>
        </w:rPr>
        <w:t xml:space="preserve"> – Acceptable Use Policy </w:t>
      </w:r>
    </w:p>
    <w:p w14:paraId="1820FC17" w14:textId="77777777" w:rsidR="00A74D95" w:rsidRPr="00701C5B" w:rsidRDefault="00A74D95" w:rsidP="00EA7EF7">
      <w:pPr>
        <w:pStyle w:val="Titre3Car"/>
        <w:numPr>
          <w:ilvl w:val="2"/>
          <w:numId w:val="20"/>
        </w:numPr>
        <w:jc w:val="both"/>
        <w:rPr>
          <w:rFonts w:ascii="Century Gothic" w:hAnsi="Century Gothic"/>
          <w:sz w:val="24"/>
          <w:szCs w:val="24"/>
        </w:rPr>
      </w:pPr>
      <w:r w:rsidRPr="00701C5B">
        <w:rPr>
          <w:rFonts w:ascii="Century Gothic" w:hAnsi="Century Gothic"/>
          <w:sz w:val="24"/>
          <w:szCs w:val="24"/>
        </w:rPr>
        <w:t xml:space="preserve"> </w:t>
      </w:r>
      <w:proofErr w:type="spellStart"/>
      <w:r w:rsidRPr="00701C5B">
        <w:rPr>
          <w:rFonts w:ascii="Century Gothic" w:hAnsi="Century Gothic"/>
          <w:sz w:val="24"/>
          <w:szCs w:val="24"/>
        </w:rPr>
        <w:t>Removable</w:t>
      </w:r>
      <w:proofErr w:type="spellEnd"/>
      <w:r w:rsidRPr="00701C5B">
        <w:rPr>
          <w:rFonts w:ascii="Century Gothic" w:hAnsi="Century Gothic"/>
          <w:sz w:val="24"/>
          <w:szCs w:val="24"/>
        </w:rPr>
        <w:t xml:space="preserve"> media – Acceptable Use Policy </w:t>
      </w:r>
    </w:p>
    <w:p w14:paraId="4473B341" w14:textId="77777777" w:rsidR="00A74D95" w:rsidRPr="00701C5B" w:rsidRDefault="00A74D95" w:rsidP="0054479C">
      <w:pPr>
        <w:pStyle w:val="Titre3Car"/>
        <w:ind w:left="2520"/>
        <w:jc w:val="both"/>
        <w:rPr>
          <w:rFonts w:ascii="Century Gothic" w:hAnsi="Century Gothic"/>
          <w:sz w:val="24"/>
          <w:szCs w:val="24"/>
        </w:rPr>
      </w:pPr>
    </w:p>
    <w:p w14:paraId="25B0A798" w14:textId="77777777" w:rsidR="00A74D95" w:rsidRPr="00701C5B" w:rsidRDefault="00A74D95" w:rsidP="0054479C">
      <w:pPr>
        <w:pStyle w:val="Titre3"/>
        <w:jc w:val="both"/>
      </w:pPr>
      <w:bookmarkStart w:id="79" w:name="_Toc62735391"/>
      <w:bookmarkStart w:id="80" w:name="_Toc62738283"/>
      <w:bookmarkStart w:id="81" w:name="_Toc62750707"/>
      <w:bookmarkStart w:id="82" w:name="_Toc62753741"/>
      <w:proofErr w:type="spellStart"/>
      <w:r w:rsidRPr="00701C5B">
        <w:t>Cabling</w:t>
      </w:r>
      <w:proofErr w:type="spellEnd"/>
      <w:r w:rsidRPr="00701C5B">
        <w:t xml:space="preserve"> Security</w:t>
      </w:r>
      <w:bookmarkEnd w:id="79"/>
      <w:bookmarkEnd w:id="80"/>
      <w:bookmarkEnd w:id="81"/>
      <w:bookmarkEnd w:id="82"/>
      <w:r w:rsidRPr="00701C5B">
        <w:t xml:space="preserve"> </w:t>
      </w:r>
    </w:p>
    <w:p w14:paraId="051A4A0A" w14:textId="058BF69B" w:rsidR="00A74D95" w:rsidRPr="00701C5B" w:rsidRDefault="00A74D95" w:rsidP="0054479C">
      <w:pPr>
        <w:jc w:val="both"/>
        <w:rPr>
          <w:sz w:val="24"/>
          <w:szCs w:val="24"/>
        </w:rPr>
      </w:pPr>
      <w:proofErr w:type="spellStart"/>
      <w:r w:rsidRPr="00701C5B">
        <w:rPr>
          <w:sz w:val="24"/>
          <w:szCs w:val="24"/>
        </w:rPr>
        <w:t>Cables</w:t>
      </w:r>
      <w:proofErr w:type="spellEnd"/>
      <w:r w:rsidRPr="00701C5B">
        <w:rPr>
          <w:sz w:val="24"/>
          <w:szCs w:val="24"/>
        </w:rPr>
        <w:t xml:space="preserve"> </w:t>
      </w:r>
      <w:proofErr w:type="spellStart"/>
      <w:r w:rsidRPr="00701C5B">
        <w:rPr>
          <w:sz w:val="24"/>
          <w:szCs w:val="24"/>
        </w:rPr>
        <w:t>that</w:t>
      </w:r>
      <w:proofErr w:type="spellEnd"/>
      <w:r w:rsidRPr="00701C5B">
        <w:rPr>
          <w:sz w:val="24"/>
          <w:szCs w:val="24"/>
        </w:rPr>
        <w:t xml:space="preserve"> carry data or support key information services must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protected</w:t>
      </w:r>
      <w:proofErr w:type="spellEnd"/>
      <w:r w:rsidRPr="00701C5B">
        <w:rPr>
          <w:sz w:val="24"/>
          <w:szCs w:val="24"/>
        </w:rPr>
        <w:t xml:space="preserve"> from interception or damage. Power </w:t>
      </w:r>
      <w:proofErr w:type="spellStart"/>
      <w:r w:rsidRPr="00701C5B">
        <w:rPr>
          <w:sz w:val="24"/>
          <w:szCs w:val="24"/>
        </w:rPr>
        <w:t>cables</w:t>
      </w:r>
      <w:proofErr w:type="spellEnd"/>
      <w:r w:rsidRPr="00701C5B">
        <w:rPr>
          <w:sz w:val="24"/>
          <w:szCs w:val="24"/>
        </w:rPr>
        <w:t xml:space="preserve"> </w:t>
      </w:r>
      <w:proofErr w:type="spellStart"/>
      <w:r w:rsidRPr="00701C5B">
        <w:rPr>
          <w:sz w:val="24"/>
          <w:szCs w:val="24"/>
        </w:rPr>
        <w:t>should</w:t>
      </w:r>
      <w:proofErr w:type="spellEnd"/>
      <w:r w:rsidRPr="00701C5B">
        <w:rPr>
          <w:sz w:val="24"/>
          <w:szCs w:val="24"/>
        </w:rPr>
        <w:t xml:space="preserve">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separated</w:t>
      </w:r>
      <w:proofErr w:type="spellEnd"/>
      <w:r w:rsidRPr="00701C5B">
        <w:rPr>
          <w:sz w:val="24"/>
          <w:szCs w:val="24"/>
        </w:rPr>
        <w:t xml:space="preserve"> from network </w:t>
      </w:r>
      <w:proofErr w:type="spellStart"/>
      <w:r w:rsidRPr="00701C5B">
        <w:rPr>
          <w:sz w:val="24"/>
          <w:szCs w:val="24"/>
        </w:rPr>
        <w:t>cables</w:t>
      </w:r>
      <w:proofErr w:type="spellEnd"/>
      <w:r w:rsidRPr="00701C5B">
        <w:rPr>
          <w:sz w:val="24"/>
          <w:szCs w:val="24"/>
        </w:rPr>
        <w:t xml:space="preserve"> to </w:t>
      </w:r>
      <w:proofErr w:type="spellStart"/>
      <w:r w:rsidRPr="00701C5B">
        <w:rPr>
          <w:sz w:val="24"/>
          <w:szCs w:val="24"/>
        </w:rPr>
        <w:t>prevent</w:t>
      </w:r>
      <w:proofErr w:type="spellEnd"/>
      <w:r w:rsidRPr="00701C5B">
        <w:rPr>
          <w:sz w:val="24"/>
          <w:szCs w:val="24"/>
        </w:rPr>
        <w:t xml:space="preserve"> </w:t>
      </w:r>
      <w:proofErr w:type="spellStart"/>
      <w:r w:rsidRPr="00701C5B">
        <w:rPr>
          <w:sz w:val="24"/>
          <w:szCs w:val="24"/>
        </w:rPr>
        <w:t>interference</w:t>
      </w:r>
      <w:proofErr w:type="spellEnd"/>
      <w:r w:rsidRPr="00701C5B">
        <w:rPr>
          <w:sz w:val="24"/>
          <w:szCs w:val="24"/>
        </w:rPr>
        <w:t xml:space="preserve">. Network </w:t>
      </w:r>
      <w:proofErr w:type="spellStart"/>
      <w:r w:rsidRPr="00701C5B">
        <w:rPr>
          <w:sz w:val="24"/>
          <w:szCs w:val="24"/>
        </w:rPr>
        <w:t>cables</w:t>
      </w:r>
      <w:proofErr w:type="spellEnd"/>
      <w:r w:rsidRPr="00701C5B">
        <w:rPr>
          <w:sz w:val="24"/>
          <w:szCs w:val="24"/>
        </w:rPr>
        <w:t xml:space="preserve"> </w:t>
      </w:r>
      <w:proofErr w:type="spellStart"/>
      <w:r w:rsidRPr="00701C5B">
        <w:rPr>
          <w:sz w:val="24"/>
          <w:szCs w:val="24"/>
        </w:rPr>
        <w:t>should</w:t>
      </w:r>
      <w:proofErr w:type="spellEnd"/>
      <w:r w:rsidRPr="00701C5B">
        <w:rPr>
          <w:sz w:val="24"/>
          <w:szCs w:val="24"/>
        </w:rPr>
        <w:t xml:space="preserve">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protected</w:t>
      </w:r>
      <w:proofErr w:type="spellEnd"/>
      <w:r w:rsidRPr="00701C5B">
        <w:rPr>
          <w:sz w:val="24"/>
          <w:szCs w:val="24"/>
        </w:rPr>
        <w:t xml:space="preserve"> by conduit and </w:t>
      </w:r>
      <w:proofErr w:type="spellStart"/>
      <w:r w:rsidRPr="00701C5B">
        <w:rPr>
          <w:sz w:val="24"/>
          <w:szCs w:val="24"/>
        </w:rPr>
        <w:t>where</w:t>
      </w:r>
      <w:proofErr w:type="spellEnd"/>
      <w:r w:rsidRPr="00701C5B">
        <w:rPr>
          <w:sz w:val="24"/>
          <w:szCs w:val="24"/>
        </w:rPr>
        <w:t xml:space="preserve"> possible </w:t>
      </w:r>
      <w:proofErr w:type="spellStart"/>
      <w:r w:rsidRPr="00701C5B">
        <w:rPr>
          <w:sz w:val="24"/>
          <w:szCs w:val="24"/>
        </w:rPr>
        <w:t>avoid</w:t>
      </w:r>
      <w:proofErr w:type="spellEnd"/>
      <w:r w:rsidRPr="00701C5B">
        <w:rPr>
          <w:sz w:val="24"/>
          <w:szCs w:val="24"/>
        </w:rPr>
        <w:t xml:space="preserve"> routes through public areas. </w:t>
      </w:r>
    </w:p>
    <w:p w14:paraId="65805C1E" w14:textId="77777777" w:rsidR="00CF4C47" w:rsidRPr="00701C5B" w:rsidRDefault="00CF4C47" w:rsidP="0054479C">
      <w:pPr>
        <w:jc w:val="both"/>
        <w:rPr>
          <w:sz w:val="24"/>
          <w:szCs w:val="24"/>
        </w:rPr>
      </w:pPr>
    </w:p>
    <w:p w14:paraId="5C97109D" w14:textId="77777777" w:rsidR="00A74D95" w:rsidRPr="00701C5B" w:rsidRDefault="00A74D95" w:rsidP="0054479C">
      <w:pPr>
        <w:pStyle w:val="Titre3"/>
        <w:jc w:val="both"/>
      </w:pPr>
      <w:bookmarkStart w:id="83" w:name="_Toc62735392"/>
      <w:bookmarkStart w:id="84" w:name="_Toc62738284"/>
      <w:bookmarkStart w:id="85" w:name="_Toc62750708"/>
      <w:bookmarkStart w:id="86" w:name="_Toc62753742"/>
      <w:r w:rsidRPr="00701C5B">
        <w:t>Equipment Maintenance Information</w:t>
      </w:r>
      <w:bookmarkEnd w:id="83"/>
      <w:bookmarkEnd w:id="84"/>
      <w:bookmarkEnd w:id="85"/>
      <w:bookmarkEnd w:id="86"/>
      <w:r w:rsidRPr="00701C5B">
        <w:t xml:space="preserve"> </w:t>
      </w:r>
    </w:p>
    <w:p w14:paraId="2A652C9B" w14:textId="77777777" w:rsidR="00A74D95" w:rsidRPr="00701C5B" w:rsidRDefault="00A74D95" w:rsidP="0054479C">
      <w:pPr>
        <w:jc w:val="both"/>
        <w:rPr>
          <w:sz w:val="24"/>
          <w:szCs w:val="24"/>
        </w:rPr>
      </w:pPr>
      <w:r w:rsidRPr="00701C5B">
        <w:rPr>
          <w:sz w:val="24"/>
          <w:szCs w:val="24"/>
        </w:rPr>
        <w:t xml:space="preserve">Information Management (IM) must </w:t>
      </w:r>
      <w:proofErr w:type="spellStart"/>
      <w:r w:rsidRPr="00701C5B">
        <w:rPr>
          <w:sz w:val="24"/>
          <w:szCs w:val="24"/>
        </w:rPr>
        <w:t>ensure</w:t>
      </w:r>
      <w:proofErr w:type="spellEnd"/>
      <w:r w:rsidRPr="00701C5B">
        <w:rPr>
          <w:sz w:val="24"/>
          <w:szCs w:val="24"/>
        </w:rPr>
        <w:t xml:space="preserve"> </w:t>
      </w:r>
      <w:proofErr w:type="spellStart"/>
      <w:r w:rsidRPr="00701C5B">
        <w:rPr>
          <w:sz w:val="24"/>
          <w:szCs w:val="24"/>
        </w:rPr>
        <w:t>that</w:t>
      </w:r>
      <w:proofErr w:type="spellEnd"/>
      <w:r w:rsidRPr="00701C5B">
        <w:rPr>
          <w:sz w:val="24"/>
          <w:szCs w:val="24"/>
        </w:rPr>
        <w:t xml:space="preserve"> all ICT </w:t>
      </w:r>
      <w:proofErr w:type="spellStart"/>
      <w:r w:rsidRPr="00701C5B">
        <w:rPr>
          <w:sz w:val="24"/>
          <w:szCs w:val="24"/>
        </w:rPr>
        <w:t>equipment</w:t>
      </w:r>
      <w:proofErr w:type="spellEnd"/>
      <w:r w:rsidRPr="00701C5B">
        <w:rPr>
          <w:sz w:val="24"/>
          <w:szCs w:val="24"/>
        </w:rPr>
        <w:t xml:space="preserve"> </w:t>
      </w:r>
      <w:proofErr w:type="spellStart"/>
      <w:r w:rsidRPr="00701C5B">
        <w:rPr>
          <w:sz w:val="24"/>
          <w:szCs w:val="24"/>
        </w:rPr>
        <w:t>is</w:t>
      </w:r>
      <w:proofErr w:type="spellEnd"/>
      <w:r w:rsidRPr="00701C5B">
        <w:rPr>
          <w:sz w:val="24"/>
          <w:szCs w:val="24"/>
        </w:rPr>
        <w:t xml:space="preserve"> </w:t>
      </w:r>
      <w:proofErr w:type="spellStart"/>
      <w:r w:rsidRPr="00701C5B">
        <w:rPr>
          <w:sz w:val="24"/>
          <w:szCs w:val="24"/>
        </w:rPr>
        <w:t>maintained</w:t>
      </w:r>
      <w:proofErr w:type="spellEnd"/>
      <w:r w:rsidRPr="00701C5B">
        <w:rPr>
          <w:sz w:val="24"/>
          <w:szCs w:val="24"/>
        </w:rPr>
        <w:t xml:space="preserve"> </w:t>
      </w:r>
      <w:proofErr w:type="spellStart"/>
      <w:r w:rsidRPr="00701C5B">
        <w:rPr>
          <w:sz w:val="24"/>
          <w:szCs w:val="24"/>
        </w:rPr>
        <w:t>following</w:t>
      </w:r>
      <w:proofErr w:type="spellEnd"/>
      <w:r w:rsidRPr="00701C5B">
        <w:rPr>
          <w:sz w:val="24"/>
          <w:szCs w:val="24"/>
        </w:rPr>
        <w:t xml:space="preserve"> the </w:t>
      </w:r>
      <w:proofErr w:type="spellStart"/>
      <w:r w:rsidRPr="00701C5B">
        <w:rPr>
          <w:sz w:val="24"/>
          <w:szCs w:val="24"/>
        </w:rPr>
        <w:t>manufacturer's</w:t>
      </w:r>
      <w:proofErr w:type="spellEnd"/>
      <w:r w:rsidRPr="00701C5B">
        <w:rPr>
          <w:sz w:val="24"/>
          <w:szCs w:val="24"/>
        </w:rPr>
        <w:t xml:space="preserve"> instructions and </w:t>
      </w:r>
      <w:proofErr w:type="spellStart"/>
      <w:r w:rsidRPr="00701C5B">
        <w:rPr>
          <w:sz w:val="24"/>
          <w:szCs w:val="24"/>
        </w:rPr>
        <w:t>with</w:t>
      </w:r>
      <w:proofErr w:type="spellEnd"/>
      <w:r w:rsidRPr="00701C5B">
        <w:rPr>
          <w:sz w:val="24"/>
          <w:szCs w:val="24"/>
        </w:rPr>
        <w:t xml:space="preserve"> </w:t>
      </w:r>
      <w:proofErr w:type="spellStart"/>
      <w:r w:rsidRPr="00701C5B">
        <w:rPr>
          <w:sz w:val="24"/>
          <w:szCs w:val="24"/>
        </w:rPr>
        <w:t>any</w:t>
      </w:r>
      <w:proofErr w:type="spellEnd"/>
      <w:r w:rsidRPr="00701C5B">
        <w:rPr>
          <w:sz w:val="24"/>
          <w:szCs w:val="24"/>
        </w:rPr>
        <w:t xml:space="preserve"> </w:t>
      </w:r>
      <w:proofErr w:type="spellStart"/>
      <w:r w:rsidRPr="00701C5B">
        <w:rPr>
          <w:sz w:val="24"/>
          <w:szCs w:val="24"/>
        </w:rPr>
        <w:t>documented</w:t>
      </w:r>
      <w:proofErr w:type="spellEnd"/>
      <w:r w:rsidRPr="00701C5B">
        <w:rPr>
          <w:sz w:val="24"/>
          <w:szCs w:val="24"/>
        </w:rPr>
        <w:t xml:space="preserve"> </w:t>
      </w:r>
      <w:proofErr w:type="spellStart"/>
      <w:r w:rsidRPr="00701C5B">
        <w:rPr>
          <w:sz w:val="24"/>
          <w:szCs w:val="24"/>
        </w:rPr>
        <w:t>internal</w:t>
      </w:r>
      <w:proofErr w:type="spellEnd"/>
      <w:r w:rsidRPr="00701C5B">
        <w:rPr>
          <w:sz w:val="24"/>
          <w:szCs w:val="24"/>
        </w:rPr>
        <w:t xml:space="preserve"> </w:t>
      </w:r>
      <w:proofErr w:type="spellStart"/>
      <w:r w:rsidRPr="00701C5B">
        <w:rPr>
          <w:sz w:val="24"/>
          <w:szCs w:val="24"/>
        </w:rPr>
        <w:t>procedures</w:t>
      </w:r>
      <w:proofErr w:type="spellEnd"/>
      <w:r w:rsidRPr="00701C5B">
        <w:rPr>
          <w:sz w:val="24"/>
          <w:szCs w:val="24"/>
        </w:rPr>
        <w:t xml:space="preserve"> to </w:t>
      </w:r>
      <w:proofErr w:type="spellStart"/>
      <w:r w:rsidRPr="00701C5B">
        <w:rPr>
          <w:sz w:val="24"/>
          <w:szCs w:val="24"/>
        </w:rPr>
        <w:t>ensure</w:t>
      </w:r>
      <w:proofErr w:type="spellEnd"/>
      <w:r w:rsidRPr="00701C5B">
        <w:rPr>
          <w:sz w:val="24"/>
          <w:szCs w:val="24"/>
        </w:rPr>
        <w:t xml:space="preserve"> </w:t>
      </w:r>
      <w:proofErr w:type="spellStart"/>
      <w:r w:rsidRPr="00701C5B">
        <w:rPr>
          <w:sz w:val="24"/>
          <w:szCs w:val="24"/>
        </w:rPr>
        <w:t>it</w:t>
      </w:r>
      <w:proofErr w:type="spellEnd"/>
      <w:r w:rsidRPr="00701C5B">
        <w:rPr>
          <w:sz w:val="24"/>
          <w:szCs w:val="24"/>
        </w:rPr>
        <w:t xml:space="preserve"> </w:t>
      </w:r>
      <w:proofErr w:type="spellStart"/>
      <w:r w:rsidRPr="00701C5B">
        <w:rPr>
          <w:sz w:val="24"/>
          <w:szCs w:val="24"/>
        </w:rPr>
        <w:t>remains</w:t>
      </w:r>
      <w:proofErr w:type="spellEnd"/>
      <w:r w:rsidRPr="00701C5B">
        <w:rPr>
          <w:sz w:val="24"/>
          <w:szCs w:val="24"/>
        </w:rPr>
        <w:t xml:space="preserve"> in </w:t>
      </w:r>
      <w:proofErr w:type="spellStart"/>
      <w:r w:rsidRPr="00701C5B">
        <w:rPr>
          <w:sz w:val="24"/>
          <w:szCs w:val="24"/>
        </w:rPr>
        <w:t>working</w:t>
      </w:r>
      <w:proofErr w:type="spellEnd"/>
      <w:r w:rsidRPr="00701C5B">
        <w:rPr>
          <w:sz w:val="24"/>
          <w:szCs w:val="24"/>
        </w:rPr>
        <w:t xml:space="preserve"> </w:t>
      </w:r>
      <w:proofErr w:type="spellStart"/>
      <w:r w:rsidRPr="00701C5B">
        <w:rPr>
          <w:sz w:val="24"/>
          <w:szCs w:val="24"/>
        </w:rPr>
        <w:t>order</w:t>
      </w:r>
      <w:proofErr w:type="spellEnd"/>
      <w:r w:rsidRPr="00701C5B">
        <w:rPr>
          <w:sz w:val="24"/>
          <w:szCs w:val="24"/>
        </w:rPr>
        <w:t xml:space="preserve">. This process </w:t>
      </w:r>
      <w:proofErr w:type="spellStart"/>
      <w:proofErr w:type="gramStart"/>
      <w:r w:rsidRPr="00701C5B">
        <w:rPr>
          <w:sz w:val="24"/>
          <w:szCs w:val="24"/>
        </w:rPr>
        <w:t>will</w:t>
      </w:r>
      <w:proofErr w:type="spellEnd"/>
      <w:r w:rsidRPr="00701C5B">
        <w:rPr>
          <w:sz w:val="24"/>
          <w:szCs w:val="24"/>
        </w:rPr>
        <w:t>:</w:t>
      </w:r>
      <w:proofErr w:type="gramEnd"/>
      <w:r w:rsidRPr="00701C5B">
        <w:rPr>
          <w:sz w:val="24"/>
          <w:szCs w:val="24"/>
        </w:rPr>
        <w:t xml:space="preserve"> </w:t>
      </w:r>
    </w:p>
    <w:p w14:paraId="066CFA6C" w14:textId="77777777" w:rsidR="00A74D95" w:rsidRPr="00701C5B" w:rsidRDefault="00A74D95" w:rsidP="00EA7EF7">
      <w:pPr>
        <w:pStyle w:val="Titre3Car"/>
        <w:numPr>
          <w:ilvl w:val="0"/>
          <w:numId w:val="9"/>
        </w:numPr>
        <w:jc w:val="both"/>
        <w:rPr>
          <w:rFonts w:ascii="Century Gothic" w:hAnsi="Century Gothic"/>
          <w:sz w:val="24"/>
          <w:szCs w:val="24"/>
        </w:rPr>
      </w:pPr>
      <w:proofErr w:type="spellStart"/>
      <w:r w:rsidRPr="00701C5B">
        <w:rPr>
          <w:rFonts w:ascii="Century Gothic" w:hAnsi="Century Gothic"/>
          <w:sz w:val="24"/>
          <w:szCs w:val="24"/>
        </w:rPr>
        <w:t>Manufacturer’s</w:t>
      </w:r>
      <w:proofErr w:type="spellEnd"/>
      <w:r w:rsidRPr="00701C5B">
        <w:rPr>
          <w:rFonts w:ascii="Century Gothic" w:hAnsi="Century Gothic"/>
          <w:sz w:val="24"/>
          <w:szCs w:val="24"/>
        </w:rPr>
        <w:t xml:space="preserve"> instruction </w:t>
      </w:r>
      <w:proofErr w:type="spellStart"/>
      <w:r w:rsidRPr="00701C5B">
        <w:rPr>
          <w:rFonts w:ascii="Century Gothic" w:hAnsi="Century Gothic"/>
          <w:sz w:val="24"/>
          <w:szCs w:val="24"/>
        </w:rPr>
        <w:t>manuals</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retained</w:t>
      </w:r>
      <w:proofErr w:type="spellEnd"/>
      <w:r w:rsidRPr="00701C5B">
        <w:rPr>
          <w:rFonts w:ascii="Century Gothic" w:hAnsi="Century Gothic"/>
          <w:sz w:val="24"/>
          <w:szCs w:val="24"/>
        </w:rPr>
        <w:t xml:space="preserve"> </w:t>
      </w:r>
    </w:p>
    <w:p w14:paraId="1DCFB8FC" w14:textId="77777777" w:rsidR="00A74D95" w:rsidRPr="00701C5B" w:rsidRDefault="00A74D95" w:rsidP="00EA7EF7">
      <w:pPr>
        <w:pStyle w:val="Titre3Car"/>
        <w:numPr>
          <w:ilvl w:val="0"/>
          <w:numId w:val="9"/>
        </w:numPr>
        <w:jc w:val="both"/>
        <w:rPr>
          <w:rFonts w:ascii="Century Gothic" w:hAnsi="Century Gothic"/>
          <w:sz w:val="24"/>
          <w:szCs w:val="24"/>
        </w:rPr>
      </w:pPr>
      <w:r w:rsidRPr="00701C5B">
        <w:rPr>
          <w:rFonts w:ascii="Century Gothic" w:hAnsi="Century Gothic"/>
          <w:sz w:val="24"/>
          <w:szCs w:val="24"/>
        </w:rPr>
        <w:t xml:space="preserve">Maintenance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manufacturer’s</w:t>
      </w:r>
      <w:proofErr w:type="spellEnd"/>
      <w:r w:rsidRPr="00701C5B">
        <w:rPr>
          <w:rFonts w:ascii="Century Gothic" w:hAnsi="Century Gothic"/>
          <w:sz w:val="24"/>
          <w:szCs w:val="24"/>
        </w:rPr>
        <w:t xml:space="preserve"> instructions </w:t>
      </w:r>
    </w:p>
    <w:p w14:paraId="44F8546B" w14:textId="77777777" w:rsidR="00A74D95" w:rsidRPr="00701C5B" w:rsidRDefault="00A74D95" w:rsidP="00EA7EF7">
      <w:pPr>
        <w:pStyle w:val="Titre3Car"/>
        <w:numPr>
          <w:ilvl w:val="0"/>
          <w:numId w:val="9"/>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recommended</w:t>
      </w:r>
      <w:proofErr w:type="spellEnd"/>
      <w:r w:rsidRPr="00701C5B">
        <w:rPr>
          <w:rFonts w:ascii="Century Gothic" w:hAnsi="Century Gothic"/>
          <w:sz w:val="24"/>
          <w:szCs w:val="24"/>
        </w:rPr>
        <w:t xml:space="preserve"> service </w:t>
      </w:r>
      <w:proofErr w:type="spellStart"/>
      <w:r w:rsidRPr="00701C5B">
        <w:rPr>
          <w:rFonts w:ascii="Century Gothic" w:hAnsi="Century Gothic"/>
          <w:sz w:val="24"/>
          <w:szCs w:val="24"/>
        </w:rPr>
        <w:t>intervals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recorded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adhered</w:t>
      </w:r>
      <w:proofErr w:type="spellEnd"/>
      <w:r w:rsidRPr="00701C5B">
        <w:rPr>
          <w:rFonts w:ascii="Century Gothic" w:hAnsi="Century Gothic"/>
          <w:sz w:val="24"/>
          <w:szCs w:val="24"/>
        </w:rPr>
        <w:t xml:space="preserve"> to </w:t>
      </w:r>
    </w:p>
    <w:p w14:paraId="05CB618B" w14:textId="77777777" w:rsidR="00A74D95" w:rsidRPr="00701C5B" w:rsidRDefault="00A74D95" w:rsidP="00EA7EF7">
      <w:pPr>
        <w:pStyle w:val="Titre3Car"/>
        <w:numPr>
          <w:ilvl w:val="0"/>
          <w:numId w:val="9"/>
        </w:numPr>
        <w:jc w:val="both"/>
        <w:rPr>
          <w:rFonts w:ascii="Century Gothic" w:hAnsi="Century Gothic"/>
          <w:sz w:val="24"/>
          <w:szCs w:val="24"/>
        </w:rPr>
      </w:pPr>
      <w:r w:rsidRPr="00701C5B">
        <w:rPr>
          <w:rFonts w:ascii="Century Gothic" w:hAnsi="Century Gothic"/>
          <w:sz w:val="24"/>
          <w:szCs w:val="24"/>
        </w:rPr>
        <w:t xml:space="preserve">There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a call-out process to </w:t>
      </w:r>
      <w:proofErr w:type="spellStart"/>
      <w:r w:rsidRPr="00701C5B">
        <w:rPr>
          <w:rFonts w:ascii="Century Gothic" w:hAnsi="Century Gothic"/>
          <w:sz w:val="24"/>
          <w:szCs w:val="24"/>
        </w:rPr>
        <w:t>obtain</w:t>
      </w:r>
      <w:proofErr w:type="spellEnd"/>
      <w:r w:rsidRPr="00701C5B">
        <w:rPr>
          <w:rFonts w:ascii="Century Gothic" w:hAnsi="Century Gothic"/>
          <w:sz w:val="24"/>
          <w:szCs w:val="24"/>
        </w:rPr>
        <w:t xml:space="preserve"> maintenance and support in the </w:t>
      </w:r>
      <w:proofErr w:type="spellStart"/>
      <w:r w:rsidRPr="00701C5B">
        <w:rPr>
          <w:rFonts w:ascii="Century Gothic" w:hAnsi="Century Gothic"/>
          <w:sz w:val="24"/>
          <w:szCs w:val="24"/>
        </w:rPr>
        <w:t>event</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failure</w:t>
      </w:r>
      <w:proofErr w:type="spellEnd"/>
      <w:r w:rsidRPr="00701C5B">
        <w:rPr>
          <w:rFonts w:ascii="Century Gothic" w:hAnsi="Century Gothic"/>
          <w:sz w:val="24"/>
          <w:szCs w:val="24"/>
        </w:rPr>
        <w:t xml:space="preserve"> </w:t>
      </w:r>
    </w:p>
    <w:p w14:paraId="6669CEB6" w14:textId="77777777" w:rsidR="00A74D95" w:rsidRPr="00701C5B" w:rsidRDefault="00A74D95" w:rsidP="00EA7EF7">
      <w:pPr>
        <w:pStyle w:val="Titre3Car"/>
        <w:numPr>
          <w:ilvl w:val="0"/>
          <w:numId w:val="9"/>
        </w:numPr>
        <w:jc w:val="both"/>
        <w:rPr>
          <w:rFonts w:ascii="Century Gothic" w:hAnsi="Century Gothic"/>
          <w:sz w:val="24"/>
          <w:szCs w:val="24"/>
        </w:rPr>
      </w:pPr>
      <w:r w:rsidRPr="00701C5B">
        <w:rPr>
          <w:rFonts w:ascii="Century Gothic" w:hAnsi="Century Gothic"/>
          <w:sz w:val="24"/>
          <w:szCs w:val="24"/>
        </w:rPr>
        <w:t xml:space="preserve"> Only </w:t>
      </w:r>
      <w:proofErr w:type="spellStart"/>
      <w:r w:rsidRPr="00701C5B">
        <w:rPr>
          <w:rFonts w:ascii="Century Gothic" w:hAnsi="Century Gothic"/>
          <w:sz w:val="24"/>
          <w:szCs w:val="24"/>
        </w:rPr>
        <w:t>competent</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authorised</w:t>
      </w:r>
      <w:proofErr w:type="spellEnd"/>
      <w:r w:rsidRPr="00701C5B">
        <w:rPr>
          <w:rFonts w:ascii="Century Gothic" w:hAnsi="Century Gothic"/>
          <w:sz w:val="24"/>
          <w:szCs w:val="24"/>
        </w:rPr>
        <w:t xml:space="preserve"> Information Management (IM)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or agents of IM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w:t>
      </w:r>
    </w:p>
    <w:p w14:paraId="042C0552" w14:textId="77777777" w:rsidR="00A74D95" w:rsidRPr="00701C5B" w:rsidRDefault="00A74D95" w:rsidP="00EA7EF7">
      <w:pPr>
        <w:pStyle w:val="Titre3Car"/>
        <w:numPr>
          <w:ilvl w:val="0"/>
          <w:numId w:val="9"/>
        </w:numPr>
        <w:jc w:val="both"/>
        <w:rPr>
          <w:rFonts w:ascii="Century Gothic" w:hAnsi="Century Gothic"/>
          <w:sz w:val="24"/>
          <w:szCs w:val="24"/>
        </w:rPr>
      </w:pPr>
      <w:r w:rsidRPr="00701C5B">
        <w:rPr>
          <w:rFonts w:ascii="Century Gothic" w:hAnsi="Century Gothic"/>
          <w:sz w:val="24"/>
          <w:szCs w:val="24"/>
        </w:rPr>
        <w:t xml:space="preserve">Service histories (records of </w:t>
      </w:r>
      <w:proofErr w:type="spellStart"/>
      <w:r w:rsidRPr="00701C5B">
        <w:rPr>
          <w:rFonts w:ascii="Century Gothic" w:hAnsi="Century Gothic"/>
          <w:sz w:val="24"/>
          <w:szCs w:val="24"/>
        </w:rPr>
        <w:t>remedial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work</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w:t>
      </w:r>
    </w:p>
    <w:p w14:paraId="27D4CF2A" w14:textId="77777777" w:rsidR="00A74D95" w:rsidRPr="00701C5B" w:rsidRDefault="00A74D95" w:rsidP="00EA7EF7">
      <w:pPr>
        <w:pStyle w:val="Titre3Car"/>
        <w:numPr>
          <w:ilvl w:val="0"/>
          <w:numId w:val="9"/>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insurance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identified</w:t>
      </w:r>
      <w:proofErr w:type="spellEnd"/>
      <w:r w:rsidRPr="00701C5B">
        <w:rPr>
          <w:rFonts w:ascii="Century Gothic" w:hAnsi="Century Gothic"/>
          <w:sz w:val="24"/>
          <w:szCs w:val="24"/>
        </w:rPr>
        <w:t xml:space="preserve"> </w:t>
      </w:r>
    </w:p>
    <w:p w14:paraId="2A1C56D3" w14:textId="77777777" w:rsidR="00A74D95" w:rsidRPr="00701C5B" w:rsidRDefault="00A74D95" w:rsidP="00EA7EF7">
      <w:pPr>
        <w:pStyle w:val="Titre3Car"/>
        <w:numPr>
          <w:ilvl w:val="0"/>
          <w:numId w:val="9"/>
        </w:numPr>
        <w:jc w:val="both"/>
        <w:rPr>
          <w:rFonts w:ascii="Century Gothic" w:hAnsi="Century Gothic"/>
          <w:sz w:val="24"/>
          <w:szCs w:val="24"/>
        </w:rPr>
      </w:pPr>
      <w:r w:rsidRPr="00701C5B">
        <w:rPr>
          <w:rFonts w:ascii="Century Gothic" w:hAnsi="Century Gothic"/>
          <w:sz w:val="24"/>
          <w:szCs w:val="24"/>
        </w:rPr>
        <w:lastRenderedPageBreak/>
        <w:t xml:space="preserve">Records of </w:t>
      </w:r>
      <w:proofErr w:type="spellStart"/>
      <w:r w:rsidRPr="00701C5B">
        <w:rPr>
          <w:rFonts w:ascii="Century Gothic" w:hAnsi="Century Gothic"/>
          <w:sz w:val="24"/>
          <w:szCs w:val="24"/>
        </w:rPr>
        <w:t>faults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remedial</w:t>
      </w:r>
      <w:proofErr w:type="spellEnd"/>
      <w:r w:rsidRPr="00701C5B">
        <w:rPr>
          <w:rFonts w:ascii="Century Gothic" w:hAnsi="Century Gothic"/>
          <w:sz w:val="24"/>
          <w:szCs w:val="24"/>
        </w:rPr>
        <w:t xml:space="preserve"> actions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Service histories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to support business </w:t>
      </w:r>
      <w:proofErr w:type="spellStart"/>
      <w:r w:rsidRPr="00701C5B">
        <w:rPr>
          <w:rFonts w:ascii="Century Gothic" w:hAnsi="Century Gothic"/>
          <w:sz w:val="24"/>
          <w:szCs w:val="24"/>
        </w:rPr>
        <w:t>decisions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relating</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timely</w:t>
      </w:r>
      <w:proofErr w:type="spellEnd"/>
      <w:r w:rsidRPr="00701C5B">
        <w:rPr>
          <w:rFonts w:ascii="Century Gothic" w:hAnsi="Century Gothic"/>
          <w:sz w:val="24"/>
          <w:szCs w:val="24"/>
        </w:rPr>
        <w:t xml:space="preserve"> replacement of </w:t>
      </w:r>
      <w:proofErr w:type="spellStart"/>
      <w:r w:rsidRPr="00701C5B">
        <w:rPr>
          <w:rFonts w:ascii="Century Gothic" w:hAnsi="Century Gothic"/>
          <w:sz w:val="24"/>
          <w:szCs w:val="24"/>
        </w:rPr>
        <w:t>ageing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
    <w:p w14:paraId="1C3BAAF4" w14:textId="77777777" w:rsidR="00A74D95" w:rsidRPr="00701C5B" w:rsidRDefault="00A74D95" w:rsidP="0054479C">
      <w:pPr>
        <w:pStyle w:val="Titre3Car"/>
        <w:jc w:val="both"/>
        <w:rPr>
          <w:rFonts w:ascii="Century Gothic" w:hAnsi="Century Gothic"/>
          <w:sz w:val="24"/>
          <w:szCs w:val="24"/>
        </w:rPr>
      </w:pPr>
    </w:p>
    <w:p w14:paraId="381A255D" w14:textId="77777777" w:rsidR="00A74D95" w:rsidRPr="00701C5B" w:rsidRDefault="00A74D95" w:rsidP="0054479C">
      <w:pPr>
        <w:pStyle w:val="Titre3"/>
        <w:jc w:val="both"/>
      </w:pPr>
      <w:bookmarkStart w:id="87" w:name="_Toc62735393"/>
      <w:bookmarkStart w:id="88" w:name="_Toc62738285"/>
      <w:bookmarkStart w:id="89" w:name="_Toc62750709"/>
      <w:bookmarkStart w:id="90" w:name="_Toc62753743"/>
      <w:r w:rsidRPr="00701C5B">
        <w:t xml:space="preserve">Security of </w:t>
      </w:r>
      <w:proofErr w:type="spellStart"/>
      <w:r w:rsidRPr="00701C5B">
        <w:t>equipment</w:t>
      </w:r>
      <w:proofErr w:type="spellEnd"/>
      <w:r w:rsidRPr="00701C5B">
        <w:t xml:space="preserve"> off-site</w:t>
      </w:r>
      <w:bookmarkEnd w:id="87"/>
      <w:bookmarkEnd w:id="88"/>
      <w:bookmarkEnd w:id="89"/>
      <w:bookmarkEnd w:id="90"/>
    </w:p>
    <w:p w14:paraId="5E1828A4"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 The use of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off-site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undertaken</w:t>
      </w:r>
      <w:proofErr w:type="spellEnd"/>
      <w:r w:rsidRPr="00701C5B">
        <w:rPr>
          <w:rFonts w:ascii="Century Gothic" w:hAnsi="Century Gothic"/>
          <w:sz w:val="24"/>
          <w:szCs w:val="24"/>
        </w:rPr>
        <w:t xml:space="preserve"> in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policies</w:t>
      </w:r>
      <w:proofErr w:type="spellEnd"/>
      <w:r w:rsidRPr="00701C5B">
        <w:rPr>
          <w:rFonts w:ascii="Century Gothic" w:hAnsi="Century Gothic"/>
          <w:sz w:val="24"/>
          <w:szCs w:val="24"/>
        </w:rPr>
        <w:t xml:space="preserve"> : </w:t>
      </w:r>
    </w:p>
    <w:p w14:paraId="5FDBFCD5" w14:textId="77777777" w:rsidR="00A74D95" w:rsidRPr="00701C5B" w:rsidRDefault="00A74D95" w:rsidP="00EA7EF7">
      <w:pPr>
        <w:pStyle w:val="Titre3Car"/>
        <w:numPr>
          <w:ilvl w:val="0"/>
          <w:numId w:val="12"/>
        </w:numPr>
        <w:jc w:val="both"/>
        <w:rPr>
          <w:rFonts w:ascii="Century Gothic" w:hAnsi="Century Gothic"/>
          <w:sz w:val="24"/>
          <w:szCs w:val="24"/>
        </w:rPr>
      </w:pP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and mobile </w:t>
      </w:r>
      <w:proofErr w:type="spellStart"/>
      <w:r w:rsidRPr="00701C5B">
        <w:rPr>
          <w:rFonts w:ascii="Century Gothic" w:hAnsi="Century Gothic"/>
          <w:sz w:val="24"/>
          <w:szCs w:val="24"/>
        </w:rPr>
        <w:t>working</w:t>
      </w:r>
      <w:proofErr w:type="spellEnd"/>
      <w:r w:rsidRPr="00701C5B">
        <w:rPr>
          <w:rFonts w:ascii="Century Gothic" w:hAnsi="Century Gothic"/>
          <w:sz w:val="24"/>
          <w:szCs w:val="24"/>
        </w:rPr>
        <w:t xml:space="preserve"> – acceptable use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
    <w:p w14:paraId="157F6EBE" w14:textId="77777777" w:rsidR="00A74D95" w:rsidRPr="00701C5B" w:rsidRDefault="00A74D95" w:rsidP="00EA7EF7">
      <w:pPr>
        <w:pStyle w:val="Titre3Car"/>
        <w:numPr>
          <w:ilvl w:val="0"/>
          <w:numId w:val="12"/>
        </w:numPr>
        <w:jc w:val="both"/>
        <w:rPr>
          <w:rFonts w:ascii="Century Gothic" w:hAnsi="Century Gothic"/>
          <w:sz w:val="24"/>
          <w:szCs w:val="24"/>
        </w:rPr>
      </w:pPr>
      <w:proofErr w:type="spellStart"/>
      <w:r w:rsidRPr="00701C5B">
        <w:rPr>
          <w:rFonts w:ascii="Century Gothic" w:hAnsi="Century Gothic"/>
          <w:sz w:val="24"/>
          <w:szCs w:val="24"/>
        </w:rPr>
        <w:t>Removable</w:t>
      </w:r>
      <w:proofErr w:type="spellEnd"/>
      <w:r w:rsidRPr="00701C5B">
        <w:rPr>
          <w:rFonts w:ascii="Century Gothic" w:hAnsi="Century Gothic"/>
          <w:sz w:val="24"/>
          <w:szCs w:val="24"/>
        </w:rPr>
        <w:t xml:space="preserve"> media – acceptable use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
    <w:p w14:paraId="1EE8A2C4" w14:textId="45535DBB" w:rsidR="00A74D95" w:rsidRPr="00701C5B" w:rsidRDefault="00A74D95" w:rsidP="0054479C">
      <w:pPr>
        <w:jc w:val="both"/>
        <w:rPr>
          <w:sz w:val="24"/>
          <w:szCs w:val="24"/>
        </w:rPr>
      </w:pPr>
      <w:proofErr w:type="spellStart"/>
      <w:r w:rsidRPr="00701C5B">
        <w:rPr>
          <w:sz w:val="24"/>
          <w:szCs w:val="24"/>
        </w:rPr>
        <w:t>Users</w:t>
      </w:r>
      <w:proofErr w:type="spellEnd"/>
      <w:r w:rsidRPr="00701C5B">
        <w:rPr>
          <w:sz w:val="24"/>
          <w:szCs w:val="24"/>
        </w:rPr>
        <w:t xml:space="preserve"> must </w:t>
      </w:r>
      <w:proofErr w:type="spellStart"/>
      <w:r w:rsidRPr="00701C5B">
        <w:rPr>
          <w:sz w:val="24"/>
          <w:szCs w:val="24"/>
        </w:rPr>
        <w:t>also</w:t>
      </w:r>
      <w:proofErr w:type="spellEnd"/>
      <w:r w:rsidRPr="00701C5B">
        <w:rPr>
          <w:sz w:val="24"/>
          <w:szCs w:val="24"/>
        </w:rPr>
        <w:t xml:space="preserve"> </w:t>
      </w:r>
      <w:proofErr w:type="spellStart"/>
      <w:r w:rsidRPr="00701C5B">
        <w:rPr>
          <w:sz w:val="24"/>
          <w:szCs w:val="24"/>
        </w:rPr>
        <w:t>be</w:t>
      </w:r>
      <w:proofErr w:type="spellEnd"/>
      <w:r w:rsidRPr="00701C5B">
        <w:rPr>
          <w:sz w:val="24"/>
          <w:szCs w:val="24"/>
        </w:rPr>
        <w:t xml:space="preserve"> </w:t>
      </w:r>
      <w:proofErr w:type="spellStart"/>
      <w:r w:rsidRPr="00701C5B">
        <w:rPr>
          <w:sz w:val="24"/>
          <w:szCs w:val="24"/>
        </w:rPr>
        <w:t>aware</w:t>
      </w:r>
      <w:proofErr w:type="spellEnd"/>
      <w:r w:rsidRPr="00701C5B">
        <w:rPr>
          <w:sz w:val="24"/>
          <w:szCs w:val="24"/>
        </w:rPr>
        <w:t xml:space="preserve"> of </w:t>
      </w:r>
      <w:proofErr w:type="spellStart"/>
      <w:r w:rsidRPr="00701C5B">
        <w:rPr>
          <w:sz w:val="24"/>
          <w:szCs w:val="24"/>
        </w:rPr>
        <w:t>their</w:t>
      </w:r>
      <w:proofErr w:type="spellEnd"/>
      <w:r w:rsidRPr="00701C5B">
        <w:rPr>
          <w:sz w:val="24"/>
          <w:szCs w:val="24"/>
        </w:rPr>
        <w:t xml:space="preserve"> </w:t>
      </w:r>
      <w:proofErr w:type="spellStart"/>
      <w:r w:rsidRPr="00701C5B">
        <w:rPr>
          <w:sz w:val="24"/>
          <w:szCs w:val="24"/>
        </w:rPr>
        <w:t>responsibilities</w:t>
      </w:r>
      <w:proofErr w:type="spellEnd"/>
      <w:r w:rsidRPr="00701C5B">
        <w:rPr>
          <w:sz w:val="24"/>
          <w:szCs w:val="24"/>
        </w:rPr>
        <w:t xml:space="preserve"> </w:t>
      </w:r>
      <w:proofErr w:type="spellStart"/>
      <w:r w:rsidRPr="00701C5B">
        <w:rPr>
          <w:sz w:val="24"/>
          <w:szCs w:val="24"/>
        </w:rPr>
        <w:t>concerning</w:t>
      </w:r>
      <w:proofErr w:type="spellEnd"/>
      <w:r w:rsidRPr="00701C5B">
        <w:rPr>
          <w:sz w:val="24"/>
          <w:szCs w:val="24"/>
        </w:rPr>
        <w:t xml:space="preserve"> Data Protection and </w:t>
      </w:r>
      <w:proofErr w:type="spellStart"/>
      <w:r w:rsidRPr="00701C5B">
        <w:rPr>
          <w:sz w:val="24"/>
          <w:szCs w:val="24"/>
        </w:rPr>
        <w:t>be</w:t>
      </w:r>
      <w:proofErr w:type="spellEnd"/>
      <w:r w:rsidRPr="00701C5B">
        <w:rPr>
          <w:sz w:val="24"/>
          <w:szCs w:val="24"/>
        </w:rPr>
        <w:t xml:space="preserve"> conversant </w:t>
      </w:r>
      <w:proofErr w:type="spellStart"/>
      <w:r w:rsidRPr="00701C5B">
        <w:rPr>
          <w:sz w:val="24"/>
          <w:szCs w:val="24"/>
        </w:rPr>
        <w:t>with</w:t>
      </w:r>
      <w:proofErr w:type="spellEnd"/>
      <w:r w:rsidRPr="00701C5B">
        <w:rPr>
          <w:sz w:val="24"/>
          <w:szCs w:val="24"/>
        </w:rPr>
        <w:t xml:space="preserve"> the Data Protection </w:t>
      </w:r>
      <w:proofErr w:type="spellStart"/>
      <w:r w:rsidRPr="00701C5B">
        <w:rPr>
          <w:sz w:val="24"/>
          <w:szCs w:val="24"/>
        </w:rPr>
        <w:t>Act</w:t>
      </w:r>
      <w:proofErr w:type="spellEnd"/>
      <w:r w:rsidRPr="00701C5B">
        <w:rPr>
          <w:sz w:val="24"/>
          <w:szCs w:val="24"/>
        </w:rPr>
        <w:t xml:space="preserve"> and </w:t>
      </w:r>
      <w:proofErr w:type="spellStart"/>
      <w:r w:rsidRPr="00701C5B">
        <w:rPr>
          <w:sz w:val="24"/>
          <w:szCs w:val="24"/>
        </w:rPr>
        <w:t>other</w:t>
      </w:r>
      <w:proofErr w:type="spellEnd"/>
      <w:r w:rsidRPr="00701C5B">
        <w:rPr>
          <w:sz w:val="24"/>
          <w:szCs w:val="24"/>
        </w:rPr>
        <w:t xml:space="preserve"> relevant </w:t>
      </w:r>
      <w:proofErr w:type="spellStart"/>
      <w:r w:rsidRPr="00701C5B">
        <w:rPr>
          <w:sz w:val="24"/>
          <w:szCs w:val="24"/>
        </w:rPr>
        <w:t>legislation</w:t>
      </w:r>
      <w:proofErr w:type="spellEnd"/>
      <w:r w:rsidRPr="00701C5B">
        <w:rPr>
          <w:sz w:val="24"/>
          <w:szCs w:val="24"/>
        </w:rPr>
        <w:t>.</w:t>
      </w:r>
    </w:p>
    <w:p w14:paraId="2A3F9B23" w14:textId="77777777" w:rsidR="00A37106" w:rsidRPr="00701C5B" w:rsidRDefault="00A37106" w:rsidP="0054479C">
      <w:pPr>
        <w:jc w:val="both"/>
        <w:rPr>
          <w:sz w:val="24"/>
          <w:szCs w:val="24"/>
        </w:rPr>
      </w:pPr>
    </w:p>
    <w:p w14:paraId="5DB90195" w14:textId="77777777" w:rsidR="00A74D95" w:rsidRPr="00701C5B" w:rsidRDefault="00A74D95" w:rsidP="0054479C">
      <w:pPr>
        <w:pStyle w:val="Titre3"/>
        <w:jc w:val="both"/>
      </w:pPr>
      <w:bookmarkStart w:id="91" w:name="_Toc62735394"/>
      <w:bookmarkStart w:id="92" w:name="_Toc62738286"/>
      <w:bookmarkStart w:id="93" w:name="_Toc62750710"/>
      <w:bookmarkStart w:id="94" w:name="_Toc62753744"/>
      <w:r w:rsidRPr="00701C5B">
        <w:t xml:space="preserve">Secure </w:t>
      </w:r>
      <w:proofErr w:type="spellStart"/>
      <w:r w:rsidRPr="00701C5B">
        <w:t>Disposal</w:t>
      </w:r>
      <w:proofErr w:type="spellEnd"/>
      <w:r w:rsidRPr="00701C5B">
        <w:t xml:space="preserve"> or Re-use of Equipment</w:t>
      </w:r>
      <w:bookmarkEnd w:id="91"/>
      <w:bookmarkEnd w:id="92"/>
      <w:bookmarkEnd w:id="93"/>
      <w:bookmarkEnd w:id="94"/>
      <w:r w:rsidRPr="00701C5B">
        <w:t xml:space="preserve"> </w:t>
      </w:r>
    </w:p>
    <w:p w14:paraId="1D7E9CCE" w14:textId="77777777" w:rsidR="00A74D95" w:rsidRPr="00701C5B" w:rsidRDefault="00A74D95" w:rsidP="00EA7EF7">
      <w:pPr>
        <w:pStyle w:val="Titre3Car"/>
        <w:numPr>
          <w:ilvl w:val="0"/>
          <w:numId w:val="13"/>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 computer or media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reused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outside</w:t>
      </w:r>
      <w:proofErr w:type="spellEnd"/>
      <w:r w:rsidRPr="00701C5B">
        <w:rPr>
          <w:rFonts w:ascii="Century Gothic" w:hAnsi="Century Gothic"/>
          <w:sz w:val="24"/>
          <w:szCs w:val="24"/>
        </w:rPr>
        <w:t xml:space="preserve"> the team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was </w:t>
      </w:r>
      <w:proofErr w:type="spellStart"/>
      <w:r w:rsidRPr="00701C5B">
        <w:rPr>
          <w:rFonts w:ascii="Century Gothic" w:hAnsi="Century Gothic"/>
          <w:sz w:val="24"/>
          <w:szCs w:val="24"/>
        </w:rPr>
        <w:t>originally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assigned</w:t>
      </w:r>
      <w:proofErr w:type="spellEnd"/>
      <w:r w:rsidRPr="00701C5B">
        <w:rPr>
          <w:rFonts w:ascii="Century Gothic" w:hAnsi="Century Gothic"/>
          <w:sz w:val="24"/>
          <w:szCs w:val="24"/>
        </w:rPr>
        <w:t xml:space="preserve"> to, all data on the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erased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prior</w:t>
      </w:r>
      <w:proofErr w:type="spellEnd"/>
      <w:r w:rsidRPr="00701C5B">
        <w:rPr>
          <w:rFonts w:ascii="Century Gothic" w:hAnsi="Century Gothic"/>
          <w:sz w:val="24"/>
          <w:szCs w:val="24"/>
        </w:rPr>
        <w:t xml:space="preserve"> to re-</w:t>
      </w:r>
      <w:proofErr w:type="spellStart"/>
      <w:r w:rsidRPr="00701C5B">
        <w:rPr>
          <w:rFonts w:ascii="Century Gothic" w:hAnsi="Century Gothic"/>
          <w:sz w:val="24"/>
          <w:szCs w:val="24"/>
        </w:rPr>
        <w:t>assignment</w:t>
      </w:r>
      <w:proofErr w:type="spellEnd"/>
      <w:r w:rsidRPr="00701C5B">
        <w:rPr>
          <w:rFonts w:ascii="Century Gothic" w:hAnsi="Century Gothic"/>
          <w:sz w:val="24"/>
          <w:szCs w:val="24"/>
        </w:rPr>
        <w:t xml:space="preserve"> </w:t>
      </w:r>
    </w:p>
    <w:p w14:paraId="1D523EFD" w14:textId="77777777" w:rsidR="00A74D95" w:rsidRPr="00701C5B" w:rsidRDefault="00A74D95" w:rsidP="00EA7EF7">
      <w:pPr>
        <w:pStyle w:val="Titre3Car"/>
        <w:numPr>
          <w:ilvl w:val="0"/>
          <w:numId w:val="13"/>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a computer or media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has </w:t>
      </w:r>
      <w:proofErr w:type="spellStart"/>
      <w:r w:rsidRPr="00701C5B">
        <w:rPr>
          <w:rFonts w:ascii="Century Gothic" w:hAnsi="Century Gothic"/>
          <w:sz w:val="24"/>
          <w:szCs w:val="24"/>
        </w:rPr>
        <w:t>reached</w:t>
      </w:r>
      <w:proofErr w:type="spellEnd"/>
      <w:r w:rsidRPr="00701C5B">
        <w:rPr>
          <w:rFonts w:ascii="Century Gothic" w:hAnsi="Century Gothic"/>
          <w:sz w:val="24"/>
          <w:szCs w:val="24"/>
        </w:rPr>
        <w:t xml:space="preserve"> the end of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useful</w:t>
      </w:r>
      <w:proofErr w:type="spellEnd"/>
      <w:r w:rsidRPr="00701C5B">
        <w:rPr>
          <w:rFonts w:ascii="Century Gothic" w:hAnsi="Century Gothic"/>
          <w:sz w:val="24"/>
          <w:szCs w:val="24"/>
        </w:rPr>
        <w:t xml:space="preserve"> life, all data on the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erased</w:t>
      </w:r>
      <w:proofErr w:type="spellEnd"/>
      <w:r w:rsidRPr="00701C5B">
        <w:rPr>
          <w:rFonts w:ascii="Century Gothic" w:hAnsi="Century Gothic"/>
          <w:sz w:val="24"/>
          <w:szCs w:val="24"/>
        </w:rPr>
        <w:t xml:space="preserve"> and then </w:t>
      </w:r>
      <w:proofErr w:type="spellStart"/>
      <w:r w:rsidRPr="00701C5B">
        <w:rPr>
          <w:rFonts w:ascii="Century Gothic" w:hAnsi="Century Gothic"/>
          <w:sz w:val="24"/>
          <w:szCs w:val="24"/>
        </w:rPr>
        <w:t>disposed</w:t>
      </w:r>
      <w:proofErr w:type="spellEnd"/>
      <w:r w:rsidRPr="00701C5B">
        <w:rPr>
          <w:rFonts w:ascii="Century Gothic" w:hAnsi="Century Gothic"/>
          <w:sz w:val="24"/>
          <w:szCs w:val="24"/>
        </w:rPr>
        <w:t xml:space="preserve"> of in an </w:t>
      </w:r>
      <w:proofErr w:type="spellStart"/>
      <w:r w:rsidRPr="00701C5B">
        <w:rPr>
          <w:rFonts w:ascii="Century Gothic" w:hAnsi="Century Gothic"/>
          <w:sz w:val="24"/>
          <w:szCs w:val="24"/>
        </w:rPr>
        <w:t>environmentally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friendly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manner</w:t>
      </w:r>
      <w:proofErr w:type="spellEnd"/>
      <w:r w:rsidRPr="00701C5B">
        <w:rPr>
          <w:rFonts w:ascii="Century Gothic" w:hAnsi="Century Gothic"/>
          <w:sz w:val="24"/>
          <w:szCs w:val="24"/>
        </w:rPr>
        <w:t xml:space="preserve">. </w:t>
      </w:r>
    </w:p>
    <w:p w14:paraId="77473391" w14:textId="77777777" w:rsidR="00A74D95" w:rsidRPr="00701C5B" w:rsidRDefault="00A74D95" w:rsidP="00EA7EF7">
      <w:pPr>
        <w:pStyle w:val="Titre3Car"/>
        <w:numPr>
          <w:ilvl w:val="0"/>
          <w:numId w:val="13"/>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disposal</w:t>
      </w:r>
      <w:proofErr w:type="spellEnd"/>
      <w:r w:rsidRPr="00701C5B">
        <w:rPr>
          <w:rFonts w:ascii="Century Gothic" w:hAnsi="Century Gothic"/>
          <w:sz w:val="24"/>
          <w:szCs w:val="24"/>
        </w:rPr>
        <w:t xml:space="preserve"> relates to a </w:t>
      </w:r>
      <w:proofErr w:type="spellStart"/>
      <w:r w:rsidRPr="00701C5B">
        <w:rPr>
          <w:rFonts w:ascii="Century Gothic" w:hAnsi="Century Gothic"/>
          <w:sz w:val="24"/>
          <w:szCs w:val="24"/>
        </w:rPr>
        <w:t>removable</w:t>
      </w:r>
      <w:proofErr w:type="spellEnd"/>
      <w:r w:rsidRPr="00701C5B">
        <w:rPr>
          <w:rFonts w:ascii="Century Gothic" w:hAnsi="Century Gothic"/>
          <w:sz w:val="24"/>
          <w:szCs w:val="24"/>
        </w:rPr>
        <w:t xml:space="preserve"> media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Removable</w:t>
      </w:r>
      <w:proofErr w:type="spellEnd"/>
      <w:r w:rsidRPr="00701C5B">
        <w:rPr>
          <w:rFonts w:ascii="Century Gothic" w:hAnsi="Century Gothic"/>
          <w:sz w:val="24"/>
          <w:szCs w:val="24"/>
        </w:rPr>
        <w:t xml:space="preserve"> Media Policy must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referred</w:t>
      </w:r>
      <w:proofErr w:type="spellEnd"/>
      <w:r w:rsidRPr="00701C5B">
        <w:rPr>
          <w:rFonts w:ascii="Century Gothic" w:hAnsi="Century Gothic"/>
          <w:sz w:val="24"/>
          <w:szCs w:val="24"/>
        </w:rPr>
        <w:t xml:space="preserve"> to. </w:t>
      </w:r>
    </w:p>
    <w:p w14:paraId="019242B5" w14:textId="77777777" w:rsidR="00A74D95" w:rsidRPr="00701C5B" w:rsidRDefault="00A74D95" w:rsidP="00EA7EF7">
      <w:pPr>
        <w:pStyle w:val="Titre3Car"/>
        <w:numPr>
          <w:ilvl w:val="0"/>
          <w:numId w:val="13"/>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passed</w:t>
      </w:r>
      <w:proofErr w:type="spellEnd"/>
      <w:r w:rsidRPr="00701C5B">
        <w:rPr>
          <w:rFonts w:ascii="Century Gothic" w:hAnsi="Century Gothic"/>
          <w:sz w:val="24"/>
          <w:szCs w:val="24"/>
        </w:rPr>
        <w:t xml:space="preserve"> onto </w:t>
      </w:r>
      <w:proofErr w:type="spellStart"/>
      <w:r w:rsidRPr="00701C5B">
        <w:rPr>
          <w:rFonts w:ascii="Century Gothic" w:hAnsi="Century Gothic"/>
          <w:sz w:val="24"/>
          <w:szCs w:val="24"/>
        </w:rPr>
        <w:t>another</w:t>
      </w:r>
      <w:proofErr w:type="spellEnd"/>
      <w:r w:rsidRPr="00701C5B">
        <w:rPr>
          <w:rFonts w:ascii="Century Gothic" w:hAnsi="Century Gothic"/>
          <w:sz w:val="24"/>
          <w:szCs w:val="24"/>
        </w:rPr>
        <w:t xml:space="preserve"> organisation (e.g., </w:t>
      </w:r>
      <w:proofErr w:type="spellStart"/>
      <w:r w:rsidRPr="00701C5B">
        <w:rPr>
          <w:rFonts w:ascii="Century Gothic" w:hAnsi="Century Gothic"/>
          <w:sz w:val="24"/>
          <w:szCs w:val="24"/>
        </w:rPr>
        <w:t>returned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w:t>
      </w:r>
      <w:proofErr w:type="spellEnd"/>
      <w:r w:rsidRPr="00701C5B">
        <w:rPr>
          <w:rFonts w:ascii="Century Gothic" w:hAnsi="Century Gothic"/>
          <w:sz w:val="24"/>
          <w:szCs w:val="24"/>
        </w:rPr>
        <w:t xml:space="preserve"> a leasing agreement)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date </w:t>
      </w:r>
      <w:proofErr w:type="spellStart"/>
      <w:r w:rsidRPr="00701C5B">
        <w:rPr>
          <w:rFonts w:ascii="Century Gothic" w:hAnsi="Century Gothic"/>
          <w:sz w:val="24"/>
          <w:szCs w:val="24"/>
        </w:rPr>
        <w:t>removal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undertaken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prior</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transfer</w:t>
      </w:r>
      <w:proofErr w:type="spellEnd"/>
      <w:r w:rsidRPr="00701C5B">
        <w:rPr>
          <w:rFonts w:ascii="Century Gothic" w:hAnsi="Century Gothic"/>
          <w:sz w:val="24"/>
          <w:szCs w:val="24"/>
        </w:rPr>
        <w:t xml:space="preserve">. Secure data </w:t>
      </w:r>
      <w:proofErr w:type="spellStart"/>
      <w:r w:rsidRPr="00701C5B">
        <w:rPr>
          <w:rFonts w:ascii="Century Gothic" w:hAnsi="Century Gothic"/>
          <w:sz w:val="24"/>
          <w:szCs w:val="24"/>
        </w:rPr>
        <w:t>erasure</w:t>
      </w:r>
      <w:proofErr w:type="spellEnd"/>
      <w:r w:rsidRPr="00701C5B">
        <w:rPr>
          <w:rFonts w:ascii="Century Gothic" w:hAnsi="Century Gothic"/>
          <w:sz w:val="24"/>
          <w:szCs w:val="24"/>
        </w:rPr>
        <w:t xml:space="preserve"> practices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subject</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periodic</w:t>
      </w:r>
      <w:proofErr w:type="spellEnd"/>
      <w:r w:rsidRPr="00701C5B">
        <w:rPr>
          <w:rFonts w:ascii="Century Gothic" w:hAnsi="Century Gothic"/>
          <w:sz w:val="24"/>
          <w:szCs w:val="24"/>
        </w:rPr>
        <w:t xml:space="preserve"> verification by an </w:t>
      </w:r>
      <w:proofErr w:type="spellStart"/>
      <w:r w:rsidRPr="00701C5B">
        <w:rPr>
          <w:rFonts w:ascii="Century Gothic" w:hAnsi="Century Gothic"/>
          <w:sz w:val="24"/>
          <w:szCs w:val="24"/>
        </w:rPr>
        <w:t>independent</w:t>
      </w:r>
      <w:proofErr w:type="spellEnd"/>
      <w:r w:rsidRPr="00701C5B">
        <w:rPr>
          <w:rFonts w:ascii="Century Gothic" w:hAnsi="Century Gothic"/>
          <w:sz w:val="24"/>
          <w:szCs w:val="24"/>
        </w:rPr>
        <w:t xml:space="preserve"> 3rd party.</w:t>
      </w:r>
    </w:p>
    <w:p w14:paraId="6315C523" w14:textId="77777777" w:rsidR="00A74D95" w:rsidRPr="00701C5B" w:rsidRDefault="00A74D95" w:rsidP="0054479C">
      <w:pPr>
        <w:pStyle w:val="Titre3Car"/>
        <w:jc w:val="both"/>
        <w:rPr>
          <w:rFonts w:ascii="Century Gothic" w:hAnsi="Century Gothic"/>
          <w:sz w:val="24"/>
          <w:szCs w:val="24"/>
        </w:rPr>
      </w:pPr>
    </w:p>
    <w:p w14:paraId="5538B013" w14:textId="77777777" w:rsidR="00A74D95" w:rsidRPr="00701C5B" w:rsidRDefault="00A74D95" w:rsidP="0054479C">
      <w:pPr>
        <w:pStyle w:val="Titre3"/>
        <w:jc w:val="both"/>
      </w:pPr>
      <w:bookmarkStart w:id="95" w:name="_Toc62735395"/>
      <w:bookmarkStart w:id="96" w:name="_Toc62738287"/>
      <w:bookmarkStart w:id="97" w:name="_Toc62750711"/>
      <w:bookmarkStart w:id="98" w:name="_Toc62753745"/>
      <w:r w:rsidRPr="00701C5B">
        <w:t xml:space="preserve">Delivery and </w:t>
      </w:r>
      <w:proofErr w:type="spellStart"/>
      <w:r w:rsidRPr="00701C5B">
        <w:t>Receipt</w:t>
      </w:r>
      <w:proofErr w:type="spellEnd"/>
      <w:r w:rsidRPr="00701C5B">
        <w:t xml:space="preserve"> of Equipment </w:t>
      </w:r>
      <w:proofErr w:type="spellStart"/>
      <w:r w:rsidRPr="00701C5B">
        <w:t>into</w:t>
      </w:r>
      <w:proofErr w:type="spellEnd"/>
      <w:r w:rsidRPr="00701C5B">
        <w:t xml:space="preserve"> the Group Media Contact</w:t>
      </w:r>
      <w:bookmarkEnd w:id="95"/>
      <w:bookmarkEnd w:id="96"/>
      <w:bookmarkEnd w:id="97"/>
      <w:bookmarkEnd w:id="98"/>
      <w:r w:rsidRPr="00701C5B">
        <w:t xml:space="preserve"> </w:t>
      </w:r>
    </w:p>
    <w:p w14:paraId="7AC79E78" w14:textId="77777777" w:rsidR="00A74D95" w:rsidRPr="00701C5B" w:rsidRDefault="00A74D95" w:rsidP="00EA7EF7">
      <w:pPr>
        <w:pStyle w:val="Titre3Car"/>
        <w:numPr>
          <w:ilvl w:val="0"/>
          <w:numId w:val="14"/>
        </w:numPr>
        <w:jc w:val="both"/>
        <w:rPr>
          <w:rFonts w:ascii="Century Gothic" w:hAnsi="Century Gothic"/>
          <w:sz w:val="24"/>
          <w:szCs w:val="24"/>
        </w:rPr>
      </w:pPr>
      <w:proofErr w:type="spellStart"/>
      <w:r w:rsidRPr="00701C5B">
        <w:rPr>
          <w:rFonts w:ascii="Century Gothic" w:hAnsi="Century Gothic"/>
          <w:sz w:val="24"/>
          <w:szCs w:val="24"/>
        </w:rPr>
        <w:t>Deliveries</w:t>
      </w:r>
      <w:proofErr w:type="spellEnd"/>
      <w:r w:rsidRPr="00701C5B">
        <w:rPr>
          <w:rFonts w:ascii="Century Gothic" w:hAnsi="Century Gothic"/>
          <w:sz w:val="24"/>
          <w:szCs w:val="24"/>
        </w:rPr>
        <w:t xml:space="preserve"> of ICT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signed</w:t>
      </w:r>
      <w:proofErr w:type="spellEnd"/>
      <w:r w:rsidRPr="00701C5B">
        <w:rPr>
          <w:rFonts w:ascii="Century Gothic" w:hAnsi="Century Gothic"/>
          <w:sz w:val="24"/>
          <w:szCs w:val="24"/>
        </w:rPr>
        <w:t xml:space="preserve"> for by an </w:t>
      </w:r>
      <w:proofErr w:type="spellStart"/>
      <w:r w:rsidRPr="00701C5B">
        <w:rPr>
          <w:rFonts w:ascii="Century Gothic" w:hAnsi="Century Gothic"/>
          <w:sz w:val="24"/>
          <w:szCs w:val="24"/>
        </w:rPr>
        <w:t>authorised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using</w:t>
      </w:r>
      <w:proofErr w:type="spellEnd"/>
      <w:r w:rsidRPr="00701C5B">
        <w:rPr>
          <w:rFonts w:ascii="Century Gothic" w:hAnsi="Century Gothic"/>
          <w:sz w:val="24"/>
          <w:szCs w:val="24"/>
        </w:rPr>
        <w:t xml:space="preserve"> an auditable </w:t>
      </w:r>
      <w:proofErr w:type="spellStart"/>
      <w:r w:rsidRPr="00701C5B">
        <w:rPr>
          <w:rFonts w:ascii="Century Gothic" w:hAnsi="Century Gothic"/>
          <w:sz w:val="24"/>
          <w:szCs w:val="24"/>
        </w:rPr>
        <w:t>formal</w:t>
      </w:r>
      <w:proofErr w:type="spellEnd"/>
      <w:r w:rsidRPr="00701C5B">
        <w:rPr>
          <w:rFonts w:ascii="Century Gothic" w:hAnsi="Century Gothic"/>
          <w:sz w:val="24"/>
          <w:szCs w:val="24"/>
        </w:rPr>
        <w:t xml:space="preserve"> process. This process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confirm</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delivered</w:t>
      </w:r>
      <w:proofErr w:type="spellEnd"/>
      <w:r w:rsidRPr="00701C5B">
        <w:rPr>
          <w:rFonts w:ascii="Century Gothic" w:hAnsi="Century Gothic"/>
          <w:sz w:val="24"/>
          <w:szCs w:val="24"/>
        </w:rPr>
        <w:t xml:space="preserve"> items correspond </w:t>
      </w:r>
      <w:proofErr w:type="spellStart"/>
      <w:r w:rsidRPr="00701C5B">
        <w:rPr>
          <w:rFonts w:ascii="Century Gothic" w:hAnsi="Century Gothic"/>
          <w:sz w:val="24"/>
          <w:szCs w:val="24"/>
        </w:rPr>
        <w:t>fully</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list</w:t>
      </w:r>
      <w:proofErr w:type="spellEnd"/>
      <w:r w:rsidRPr="00701C5B">
        <w:rPr>
          <w:rFonts w:ascii="Century Gothic" w:hAnsi="Century Gothic"/>
          <w:sz w:val="24"/>
          <w:szCs w:val="24"/>
        </w:rPr>
        <w:t xml:space="preserve"> on the </w:t>
      </w:r>
      <w:proofErr w:type="spellStart"/>
      <w:r w:rsidRPr="00701C5B">
        <w:rPr>
          <w:rFonts w:ascii="Century Gothic" w:hAnsi="Century Gothic"/>
          <w:sz w:val="24"/>
          <w:szCs w:val="24"/>
        </w:rPr>
        <w:t>delivery</w:t>
      </w:r>
      <w:proofErr w:type="spellEnd"/>
      <w:r w:rsidRPr="00701C5B">
        <w:rPr>
          <w:rFonts w:ascii="Century Gothic" w:hAnsi="Century Gothic"/>
          <w:sz w:val="24"/>
          <w:szCs w:val="24"/>
        </w:rPr>
        <w:t xml:space="preserve"> note. </w:t>
      </w:r>
    </w:p>
    <w:p w14:paraId="57174C11" w14:textId="77777777" w:rsidR="00A74D95" w:rsidRPr="00701C5B" w:rsidRDefault="00A74D95" w:rsidP="00EA7EF7">
      <w:pPr>
        <w:pStyle w:val="Titre3Car"/>
        <w:numPr>
          <w:ilvl w:val="0"/>
          <w:numId w:val="14"/>
        </w:numPr>
        <w:jc w:val="both"/>
        <w:rPr>
          <w:rFonts w:ascii="Century Gothic" w:hAnsi="Century Gothic"/>
          <w:sz w:val="24"/>
          <w:szCs w:val="24"/>
        </w:rPr>
      </w:pPr>
      <w:proofErr w:type="spellStart"/>
      <w:r w:rsidRPr="00701C5B">
        <w:rPr>
          <w:rFonts w:ascii="Century Gothic" w:hAnsi="Century Gothic"/>
          <w:sz w:val="24"/>
          <w:szCs w:val="24"/>
        </w:rPr>
        <w:t>Actual</w:t>
      </w:r>
      <w:proofErr w:type="spellEnd"/>
      <w:r w:rsidRPr="00701C5B">
        <w:rPr>
          <w:rFonts w:ascii="Century Gothic" w:hAnsi="Century Gothic"/>
          <w:sz w:val="24"/>
          <w:szCs w:val="24"/>
        </w:rPr>
        <w:t xml:space="preserve"> assets </w:t>
      </w:r>
      <w:proofErr w:type="spellStart"/>
      <w:r w:rsidRPr="00701C5B">
        <w:rPr>
          <w:rFonts w:ascii="Century Gothic" w:hAnsi="Century Gothic"/>
          <w:sz w:val="24"/>
          <w:szCs w:val="24"/>
        </w:rPr>
        <w:t>received</w:t>
      </w:r>
      <w:proofErr w:type="spellEnd"/>
      <w:r w:rsidRPr="00701C5B">
        <w:rPr>
          <w:rFonts w:ascii="Century Gothic" w:hAnsi="Century Gothic"/>
          <w:sz w:val="24"/>
          <w:szCs w:val="24"/>
        </w:rPr>
        <w:t xml:space="preserve"> must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recorded</w:t>
      </w:r>
      <w:proofErr w:type="spellEnd"/>
      <w:r w:rsidRPr="00701C5B">
        <w:rPr>
          <w:rFonts w:ascii="Century Gothic" w:hAnsi="Century Gothic"/>
          <w:sz w:val="24"/>
          <w:szCs w:val="24"/>
        </w:rPr>
        <w:t xml:space="preserve"> </w:t>
      </w:r>
    </w:p>
    <w:p w14:paraId="33CE065D" w14:textId="77777777" w:rsidR="00A74D95" w:rsidRPr="00701C5B" w:rsidRDefault="00A74D95" w:rsidP="00EA7EF7">
      <w:pPr>
        <w:pStyle w:val="Titre3Car"/>
        <w:numPr>
          <w:ilvl w:val="0"/>
          <w:numId w:val="14"/>
        </w:numPr>
        <w:jc w:val="both"/>
        <w:rPr>
          <w:rFonts w:ascii="Century Gothic" w:hAnsi="Century Gothic"/>
          <w:sz w:val="24"/>
          <w:szCs w:val="24"/>
        </w:rPr>
      </w:pPr>
      <w:proofErr w:type="spellStart"/>
      <w:r w:rsidRPr="00701C5B">
        <w:rPr>
          <w:rFonts w:ascii="Century Gothic" w:hAnsi="Century Gothic"/>
          <w:sz w:val="24"/>
          <w:szCs w:val="24"/>
        </w:rPr>
        <w:lastRenderedPageBreak/>
        <w:t>Loading</w:t>
      </w:r>
      <w:proofErr w:type="spellEnd"/>
      <w:r w:rsidRPr="00701C5B">
        <w:rPr>
          <w:rFonts w:ascii="Century Gothic" w:hAnsi="Century Gothic"/>
          <w:sz w:val="24"/>
          <w:szCs w:val="24"/>
        </w:rPr>
        <w:t xml:space="preserve"> areas and holding </w:t>
      </w:r>
      <w:proofErr w:type="spellStart"/>
      <w:r w:rsidRPr="00701C5B">
        <w:rPr>
          <w:rFonts w:ascii="Century Gothic" w:hAnsi="Century Gothic"/>
          <w:sz w:val="24"/>
          <w:szCs w:val="24"/>
        </w:rPr>
        <w:t>facilities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adequately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against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and all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auditable. </w:t>
      </w:r>
    </w:p>
    <w:p w14:paraId="01D6DDA1" w14:textId="77777777" w:rsidR="00A74D95" w:rsidRPr="00701C5B" w:rsidRDefault="00A74D95" w:rsidP="00EA7EF7">
      <w:pPr>
        <w:pStyle w:val="Titre3Car"/>
        <w:numPr>
          <w:ilvl w:val="0"/>
          <w:numId w:val="14"/>
        </w:numPr>
        <w:jc w:val="both"/>
        <w:rPr>
          <w:rFonts w:ascii="Century Gothic" w:hAnsi="Century Gothic"/>
          <w:sz w:val="24"/>
          <w:szCs w:val="24"/>
        </w:rPr>
      </w:pPr>
      <w:proofErr w:type="spellStart"/>
      <w:r w:rsidRPr="00701C5B">
        <w:rPr>
          <w:rFonts w:ascii="Century Gothic" w:hAnsi="Century Gothic"/>
          <w:sz w:val="24"/>
          <w:szCs w:val="24"/>
        </w:rPr>
        <w:t>Subsequent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removal</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via </w:t>
      </w:r>
      <w:proofErr w:type="spellStart"/>
      <w:r w:rsidRPr="00701C5B">
        <w:rPr>
          <w:rFonts w:ascii="Century Gothic" w:hAnsi="Century Gothic"/>
          <w:sz w:val="24"/>
          <w:szCs w:val="24"/>
        </w:rPr>
        <w:t>a</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formal</w:t>
      </w:r>
      <w:proofErr w:type="spellEnd"/>
      <w:r w:rsidRPr="00701C5B">
        <w:rPr>
          <w:rFonts w:ascii="Century Gothic" w:hAnsi="Century Gothic"/>
          <w:sz w:val="24"/>
          <w:szCs w:val="24"/>
        </w:rPr>
        <w:t>, auditable process.</w:t>
      </w:r>
    </w:p>
    <w:p w14:paraId="2B0113AD" w14:textId="739BF2F0" w:rsidR="00A74D95" w:rsidRDefault="00A74D95" w:rsidP="0054479C">
      <w:pPr>
        <w:pStyle w:val="Titre3Car"/>
        <w:ind w:left="770"/>
        <w:jc w:val="both"/>
        <w:rPr>
          <w:rFonts w:ascii="Century Gothic" w:hAnsi="Century Gothic"/>
        </w:rPr>
      </w:pPr>
    </w:p>
    <w:p w14:paraId="635C9170" w14:textId="77777777" w:rsidR="00A74D95" w:rsidRPr="00C3035D" w:rsidRDefault="00A74D95" w:rsidP="0054479C">
      <w:pPr>
        <w:pStyle w:val="Titre1"/>
        <w:spacing w:line="276" w:lineRule="auto"/>
        <w:jc w:val="both"/>
      </w:pPr>
      <w:bookmarkStart w:id="99" w:name="_Toc62735396"/>
      <w:bookmarkStart w:id="100" w:name="_Toc62738288"/>
      <w:bookmarkStart w:id="101" w:name="_Toc62753746"/>
      <w:r w:rsidRPr="00C3035D">
        <w:t>Regular Audit</w:t>
      </w:r>
      <w:bookmarkEnd w:id="99"/>
      <w:bookmarkEnd w:id="100"/>
      <w:bookmarkEnd w:id="101"/>
    </w:p>
    <w:p w14:paraId="7144725E"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Information Security arrangements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audited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regularly</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provide</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independent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appraisal</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recommend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improvements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p>
    <w:p w14:paraId="69E46393"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Part </w:t>
      </w:r>
      <w:proofErr w:type="spellStart"/>
      <w:proofErr w:type="gramStart"/>
      <w:r w:rsidRPr="00701C5B">
        <w:rPr>
          <w:rFonts w:ascii="Century Gothic" w:hAnsi="Century Gothic"/>
          <w:sz w:val="24"/>
          <w:szCs w:val="24"/>
        </w:rPr>
        <w:t>Three</w:t>
      </w:r>
      <w:proofErr w:type="spellEnd"/>
      <w:r w:rsidRPr="00701C5B">
        <w:rPr>
          <w:rFonts w:ascii="Century Gothic" w:hAnsi="Century Gothic"/>
          <w:sz w:val="24"/>
          <w:szCs w:val="24"/>
        </w:rPr>
        <w:t>:</w:t>
      </w:r>
      <w:proofErr w:type="gramEnd"/>
      <w:r w:rsidRPr="00701C5B">
        <w:rPr>
          <w:rFonts w:ascii="Century Gothic" w:hAnsi="Century Gothic"/>
          <w:sz w:val="24"/>
          <w:szCs w:val="24"/>
        </w:rPr>
        <w:t xml:space="preserve"> </w:t>
      </w:r>
      <w:proofErr w:type="spellStart"/>
      <w:r w:rsidRPr="00701C5B">
        <w:rPr>
          <w:rFonts w:ascii="Century Gothic" w:hAnsi="Century Gothic"/>
          <w:sz w:val="24"/>
          <w:szCs w:val="24"/>
        </w:rPr>
        <w:t>Enforcement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Governance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Definitions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References</w:t>
      </w:r>
      <w:proofErr w:type="spellEnd"/>
    </w:p>
    <w:p w14:paraId="79CD001A" w14:textId="77777777" w:rsidR="00A74D95" w:rsidRPr="00C3035D" w:rsidRDefault="00A74D95" w:rsidP="0054479C">
      <w:pPr>
        <w:pStyle w:val="Titre2Car"/>
        <w:jc w:val="both"/>
      </w:pPr>
    </w:p>
    <w:p w14:paraId="4889CF65" w14:textId="77777777" w:rsidR="00A74D95" w:rsidRPr="00B33CBA" w:rsidRDefault="00A74D95" w:rsidP="0054479C">
      <w:pPr>
        <w:pStyle w:val="Titre1"/>
        <w:spacing w:line="276" w:lineRule="auto"/>
        <w:jc w:val="both"/>
      </w:pPr>
      <w:bookmarkStart w:id="102" w:name="_Toc62735397"/>
      <w:bookmarkStart w:id="103" w:name="_Toc62738289"/>
      <w:bookmarkStart w:id="104" w:name="_Toc62753747"/>
      <w:r w:rsidRPr="00B33CBA">
        <w:t>Policy enforcement</w:t>
      </w:r>
      <w:bookmarkEnd w:id="102"/>
      <w:bookmarkEnd w:id="103"/>
      <w:bookmarkEnd w:id="104"/>
      <w:r w:rsidRPr="00B33CBA">
        <w:t xml:space="preserve"> </w:t>
      </w:r>
    </w:p>
    <w:p w14:paraId="69E62989"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interpretation</w:t>
      </w:r>
      <w:proofErr w:type="spellEnd"/>
      <w:r w:rsidRPr="00701C5B">
        <w:rPr>
          <w:rFonts w:ascii="Century Gothic" w:hAnsi="Century Gothic"/>
          <w:sz w:val="24"/>
          <w:szCs w:val="24"/>
        </w:rPr>
        <w:t xml:space="preserve"> and application of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concerning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alleged</w:t>
      </w:r>
      <w:proofErr w:type="spellEnd"/>
      <w:r w:rsidRPr="00701C5B">
        <w:rPr>
          <w:rFonts w:ascii="Century Gothic" w:hAnsi="Century Gothic"/>
          <w:sz w:val="24"/>
          <w:szCs w:val="24"/>
        </w:rPr>
        <w:t xml:space="preserve"> non-compliance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undertaken</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follows</w:t>
      </w:r>
      <w:proofErr w:type="spellEnd"/>
      <w:r w:rsidRPr="00701C5B">
        <w:rPr>
          <w:rFonts w:ascii="Century Gothic" w:hAnsi="Century Gothic"/>
          <w:sz w:val="24"/>
          <w:szCs w:val="24"/>
        </w:rPr>
        <w:t xml:space="preserve"> : </w:t>
      </w:r>
    </w:p>
    <w:tbl>
      <w:tblPr>
        <w:tblStyle w:val="Grilledutableau"/>
        <w:tblpPr w:leftFromText="180" w:rightFromText="180" w:vertAnchor="text" w:horzAnchor="margin" w:tblpY="433"/>
        <w:tblW w:w="0" w:type="auto"/>
        <w:tblLook w:val="04A0" w:firstRow="1" w:lastRow="0" w:firstColumn="1" w:lastColumn="0" w:noHBand="0" w:noVBand="1"/>
      </w:tblPr>
      <w:tblGrid>
        <w:gridCol w:w="3681"/>
        <w:gridCol w:w="4819"/>
      </w:tblGrid>
      <w:tr w:rsidR="00A74D95" w:rsidRPr="00701C5B" w14:paraId="420D5909" w14:textId="77777777" w:rsidTr="00BE6092">
        <w:tc>
          <w:tcPr>
            <w:tcW w:w="3681" w:type="dxa"/>
          </w:tcPr>
          <w:p w14:paraId="3DD4506D"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Non Compliance</w:t>
            </w:r>
          </w:p>
        </w:tc>
        <w:tc>
          <w:tcPr>
            <w:tcW w:w="4819" w:type="dxa"/>
          </w:tcPr>
          <w:p w14:paraId="151E2F68" w14:textId="77777777" w:rsidR="00A74D95" w:rsidRPr="00701C5B" w:rsidRDefault="00A74D95" w:rsidP="0054479C">
            <w:pPr>
              <w:spacing w:line="276" w:lineRule="auto"/>
              <w:jc w:val="both"/>
              <w:rPr>
                <w:rFonts w:ascii="Century Gothic" w:hAnsi="Century Gothic"/>
                <w:sz w:val="24"/>
                <w:szCs w:val="24"/>
              </w:rPr>
            </w:pPr>
            <w:proofErr w:type="spellStart"/>
            <w:r w:rsidRPr="00701C5B">
              <w:rPr>
                <w:rFonts w:ascii="Century Gothic" w:hAnsi="Century Gothic"/>
                <w:sz w:val="24"/>
                <w:szCs w:val="24"/>
              </w:rPr>
              <w:t>Enforcement</w:t>
            </w:r>
            <w:proofErr w:type="spellEnd"/>
            <w:r w:rsidRPr="00701C5B">
              <w:rPr>
                <w:rFonts w:ascii="Century Gothic" w:hAnsi="Century Gothic"/>
                <w:sz w:val="24"/>
                <w:szCs w:val="24"/>
              </w:rPr>
              <w:t xml:space="preserve"> Group</w:t>
            </w:r>
          </w:p>
        </w:tc>
      </w:tr>
      <w:tr w:rsidR="00A74D95" w:rsidRPr="00701C5B" w14:paraId="2518202C" w14:textId="77777777" w:rsidTr="00BE6092">
        <w:tc>
          <w:tcPr>
            <w:tcW w:w="3681" w:type="dxa"/>
          </w:tcPr>
          <w:p w14:paraId="151D8736" w14:textId="77777777" w:rsidR="00A74D95" w:rsidRPr="00701C5B" w:rsidRDefault="00A74D95" w:rsidP="0054479C">
            <w:pPr>
              <w:spacing w:line="276" w:lineRule="auto"/>
              <w:jc w:val="both"/>
              <w:rPr>
                <w:rFonts w:ascii="Century Gothic" w:hAnsi="Century Gothic"/>
                <w:sz w:val="24"/>
                <w:szCs w:val="24"/>
              </w:rPr>
            </w:pPr>
            <w:proofErr w:type="spellStart"/>
            <w:r w:rsidRPr="00701C5B">
              <w:rPr>
                <w:rFonts w:ascii="Century Gothic" w:hAnsi="Century Gothic"/>
                <w:sz w:val="24"/>
                <w:szCs w:val="24"/>
              </w:rPr>
              <w:t>Employees</w:t>
            </w:r>
            <w:proofErr w:type="spellEnd"/>
          </w:p>
        </w:tc>
        <w:tc>
          <w:tcPr>
            <w:tcW w:w="4819" w:type="dxa"/>
          </w:tcPr>
          <w:p w14:paraId="28D8ED66"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HR</w:t>
            </w:r>
          </w:p>
        </w:tc>
      </w:tr>
      <w:tr w:rsidR="00A74D95" w:rsidRPr="00701C5B" w14:paraId="53E4640C" w14:textId="77777777" w:rsidTr="00BE6092">
        <w:tc>
          <w:tcPr>
            <w:tcW w:w="3681" w:type="dxa"/>
          </w:tcPr>
          <w:p w14:paraId="299701B7"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Contractor</w:t>
            </w:r>
          </w:p>
        </w:tc>
        <w:tc>
          <w:tcPr>
            <w:tcW w:w="4819" w:type="dxa"/>
          </w:tcPr>
          <w:p w14:paraId="21299922"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Relationship Manager and HR</w:t>
            </w:r>
          </w:p>
        </w:tc>
      </w:tr>
      <w:tr w:rsidR="00A74D95" w:rsidRPr="00701C5B" w14:paraId="31D63876" w14:textId="77777777" w:rsidTr="00BE6092">
        <w:tc>
          <w:tcPr>
            <w:tcW w:w="3681" w:type="dxa"/>
          </w:tcPr>
          <w:p w14:paraId="7BDF1120" w14:textId="77777777" w:rsidR="00A74D95" w:rsidRPr="00701C5B" w:rsidRDefault="00A74D95" w:rsidP="0054479C">
            <w:pPr>
              <w:spacing w:line="276" w:lineRule="auto"/>
              <w:jc w:val="both"/>
              <w:rPr>
                <w:rFonts w:ascii="Century Gothic" w:hAnsi="Century Gothic"/>
                <w:sz w:val="24"/>
                <w:szCs w:val="24"/>
              </w:rPr>
            </w:pPr>
            <w:proofErr w:type="spellStart"/>
            <w:r w:rsidRPr="00701C5B">
              <w:rPr>
                <w:rFonts w:ascii="Century Gothic" w:hAnsi="Century Gothic"/>
                <w:sz w:val="24"/>
                <w:szCs w:val="24"/>
              </w:rPr>
              <w:t>VIsitors</w:t>
            </w:r>
            <w:proofErr w:type="spellEnd"/>
            <w:r w:rsidRPr="00701C5B">
              <w:rPr>
                <w:rFonts w:ascii="Century Gothic" w:hAnsi="Century Gothic"/>
                <w:sz w:val="24"/>
                <w:szCs w:val="24"/>
              </w:rPr>
              <w:t xml:space="preserve">/Guest </w:t>
            </w:r>
          </w:p>
        </w:tc>
        <w:tc>
          <w:tcPr>
            <w:tcW w:w="4819" w:type="dxa"/>
          </w:tcPr>
          <w:p w14:paraId="37A0E0A0"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 xml:space="preserve">Guest </w:t>
            </w:r>
            <w:proofErr w:type="spellStart"/>
            <w:r w:rsidRPr="00701C5B">
              <w:rPr>
                <w:rFonts w:ascii="Century Gothic" w:hAnsi="Century Gothic"/>
                <w:sz w:val="24"/>
                <w:szCs w:val="24"/>
              </w:rPr>
              <w:t>Relevent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Department</w:t>
            </w:r>
            <w:proofErr w:type="spellEnd"/>
            <w:r w:rsidRPr="00701C5B">
              <w:rPr>
                <w:rFonts w:ascii="Century Gothic" w:hAnsi="Century Gothic"/>
                <w:sz w:val="24"/>
                <w:szCs w:val="24"/>
              </w:rPr>
              <w:t xml:space="preserve"> and HR</w:t>
            </w:r>
          </w:p>
        </w:tc>
      </w:tr>
      <w:tr w:rsidR="00A74D95" w:rsidRPr="00701C5B" w14:paraId="566D0397" w14:textId="77777777" w:rsidTr="00BE6092">
        <w:tc>
          <w:tcPr>
            <w:tcW w:w="3681" w:type="dxa"/>
          </w:tcPr>
          <w:p w14:paraId="0240D4A6" w14:textId="77777777" w:rsidR="00A74D95" w:rsidRPr="00701C5B" w:rsidRDefault="00A74D95" w:rsidP="0054479C">
            <w:pPr>
              <w:spacing w:line="276" w:lineRule="auto"/>
              <w:jc w:val="both"/>
              <w:rPr>
                <w:rFonts w:ascii="Century Gothic" w:hAnsi="Century Gothic"/>
                <w:sz w:val="24"/>
                <w:szCs w:val="24"/>
              </w:rPr>
            </w:pPr>
            <w:proofErr w:type="spellStart"/>
            <w:r w:rsidRPr="00701C5B">
              <w:rPr>
                <w:rFonts w:ascii="Century Gothic" w:hAnsi="Century Gothic"/>
                <w:sz w:val="24"/>
                <w:szCs w:val="24"/>
              </w:rPr>
              <w:t>Snier</w:t>
            </w:r>
            <w:proofErr w:type="spellEnd"/>
            <w:r w:rsidRPr="00701C5B">
              <w:rPr>
                <w:rFonts w:ascii="Century Gothic" w:hAnsi="Century Gothic"/>
                <w:sz w:val="24"/>
                <w:szCs w:val="24"/>
              </w:rPr>
              <w:t xml:space="preserve"> Management </w:t>
            </w:r>
          </w:p>
        </w:tc>
        <w:tc>
          <w:tcPr>
            <w:tcW w:w="4819" w:type="dxa"/>
          </w:tcPr>
          <w:p w14:paraId="0C2A8640" w14:textId="77777777" w:rsidR="00A74D95" w:rsidRPr="00701C5B" w:rsidRDefault="00A74D95" w:rsidP="0054479C">
            <w:pPr>
              <w:spacing w:line="276" w:lineRule="auto"/>
              <w:jc w:val="both"/>
              <w:rPr>
                <w:rFonts w:ascii="Century Gothic" w:hAnsi="Century Gothic"/>
                <w:sz w:val="24"/>
                <w:szCs w:val="24"/>
              </w:rPr>
            </w:pPr>
            <w:r w:rsidRPr="00701C5B">
              <w:rPr>
                <w:rFonts w:ascii="Century Gothic" w:hAnsi="Century Gothic"/>
                <w:sz w:val="24"/>
                <w:szCs w:val="24"/>
              </w:rPr>
              <w:t xml:space="preserve">HR </w:t>
            </w:r>
          </w:p>
        </w:tc>
      </w:tr>
    </w:tbl>
    <w:p w14:paraId="2F2FAD7C" w14:textId="77777777" w:rsidR="00A74D95" w:rsidRPr="00701C5B" w:rsidRDefault="00A74D95" w:rsidP="0054479C">
      <w:pPr>
        <w:jc w:val="both"/>
        <w:rPr>
          <w:rFonts w:ascii="Century Gothic" w:hAnsi="Century Gothic"/>
          <w:sz w:val="24"/>
          <w:szCs w:val="24"/>
        </w:rPr>
      </w:pPr>
    </w:p>
    <w:p w14:paraId="531F3F58" w14:textId="77777777" w:rsidR="00A74D95" w:rsidRPr="00701C5B" w:rsidRDefault="00A74D95" w:rsidP="0054479C">
      <w:pPr>
        <w:jc w:val="both"/>
        <w:rPr>
          <w:rFonts w:ascii="Century Gothic" w:hAnsi="Century Gothic"/>
          <w:sz w:val="24"/>
          <w:szCs w:val="24"/>
        </w:rPr>
      </w:pPr>
    </w:p>
    <w:p w14:paraId="70CDEFE1" w14:textId="77777777" w:rsidR="00A74D95" w:rsidRPr="00701C5B" w:rsidRDefault="00A74D95" w:rsidP="0054479C">
      <w:pPr>
        <w:jc w:val="both"/>
        <w:rPr>
          <w:rFonts w:ascii="Century Gothic" w:hAnsi="Century Gothic"/>
          <w:sz w:val="24"/>
          <w:szCs w:val="24"/>
        </w:rPr>
      </w:pPr>
    </w:p>
    <w:p w14:paraId="521043FE" w14:textId="77777777" w:rsidR="00A74D95" w:rsidRPr="00701C5B" w:rsidRDefault="00A74D95" w:rsidP="0054479C">
      <w:pPr>
        <w:jc w:val="both"/>
        <w:rPr>
          <w:rFonts w:ascii="Century Gothic" w:hAnsi="Century Gothic"/>
          <w:sz w:val="24"/>
          <w:szCs w:val="24"/>
        </w:rPr>
      </w:pPr>
    </w:p>
    <w:p w14:paraId="0DD9CCEC" w14:textId="7C49D252" w:rsidR="001E1715" w:rsidRPr="00701C5B" w:rsidRDefault="00A74D95" w:rsidP="0054479C">
      <w:pPr>
        <w:jc w:val="both"/>
        <w:rPr>
          <w:rFonts w:ascii="Century Gothic" w:hAnsi="Century Gothic"/>
          <w:sz w:val="24"/>
          <w:szCs w:val="24"/>
        </w:rPr>
      </w:pPr>
      <w:proofErr w:type="spellStart"/>
      <w:r w:rsidRPr="00701C5B">
        <w:rPr>
          <w:rFonts w:ascii="Century Gothic" w:hAnsi="Century Gothic"/>
          <w:sz w:val="24"/>
          <w:szCs w:val="24"/>
        </w:rPr>
        <w:t>Breaches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subject</w:t>
      </w:r>
      <w:proofErr w:type="spellEnd"/>
      <w:r w:rsidRPr="00701C5B">
        <w:rPr>
          <w:rFonts w:ascii="Century Gothic" w:hAnsi="Century Gothic"/>
          <w:sz w:val="24"/>
          <w:szCs w:val="24"/>
        </w:rPr>
        <w:t xml:space="preserve"> to Group Media Contact </w:t>
      </w:r>
      <w:proofErr w:type="spellStart"/>
      <w:r w:rsidRPr="00701C5B">
        <w:rPr>
          <w:rFonts w:ascii="Century Gothic" w:hAnsi="Century Gothic"/>
          <w:sz w:val="24"/>
          <w:szCs w:val="24"/>
        </w:rPr>
        <w:t>Contact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disciplinary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procedures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contractual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terms</w:t>
      </w:r>
      <w:proofErr w:type="spellEnd"/>
      <w:r w:rsidRPr="00701C5B">
        <w:rPr>
          <w:rFonts w:ascii="Century Gothic" w:hAnsi="Century Gothic"/>
          <w:sz w:val="24"/>
          <w:szCs w:val="24"/>
        </w:rPr>
        <w:t xml:space="preserve"> and conditions and civil and </w:t>
      </w:r>
      <w:proofErr w:type="spellStart"/>
      <w:r w:rsidRPr="00701C5B">
        <w:rPr>
          <w:rFonts w:ascii="Century Gothic" w:hAnsi="Century Gothic"/>
          <w:sz w:val="24"/>
          <w:szCs w:val="24"/>
        </w:rPr>
        <w:t>criminal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law</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
    <w:p w14:paraId="37169FFB" w14:textId="77777777" w:rsidR="001E1715" w:rsidRPr="000B7A1E" w:rsidRDefault="001E1715" w:rsidP="0054479C">
      <w:pPr>
        <w:jc w:val="both"/>
      </w:pPr>
    </w:p>
    <w:p w14:paraId="7A22D4B6" w14:textId="77777777" w:rsidR="00A74D95" w:rsidRPr="00B33CBA" w:rsidRDefault="00A74D95" w:rsidP="0054479C">
      <w:pPr>
        <w:pStyle w:val="Titre1"/>
        <w:spacing w:line="276" w:lineRule="auto"/>
        <w:jc w:val="both"/>
      </w:pPr>
      <w:bookmarkStart w:id="105" w:name="_Toc62735398"/>
      <w:bookmarkStart w:id="106" w:name="_Toc62738290"/>
      <w:bookmarkStart w:id="107" w:name="_Toc62753748"/>
      <w:r w:rsidRPr="00B33CBA">
        <w:t>Policy Governance</w:t>
      </w:r>
      <w:bookmarkEnd w:id="105"/>
      <w:bookmarkEnd w:id="106"/>
      <w:bookmarkEnd w:id="107"/>
      <w:r w:rsidRPr="00B33CBA">
        <w:t xml:space="preserve"> </w:t>
      </w:r>
    </w:p>
    <w:p w14:paraId="25473C03" w14:textId="72A276B0"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table identifies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Group Media Contact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Informed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Consulted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regards to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definitions</w:t>
      </w:r>
      <w:proofErr w:type="spellEnd"/>
      <w:r w:rsidRPr="00701C5B">
        <w:rPr>
          <w:rFonts w:ascii="Century Gothic" w:hAnsi="Century Gothic"/>
          <w:sz w:val="24"/>
          <w:szCs w:val="24"/>
        </w:rPr>
        <w:t xml:space="preserve"> </w:t>
      </w:r>
      <w:proofErr w:type="spellStart"/>
      <w:proofErr w:type="gramStart"/>
      <w:r w:rsidRPr="00701C5B">
        <w:rPr>
          <w:rFonts w:ascii="Century Gothic" w:hAnsi="Century Gothic"/>
          <w:sz w:val="24"/>
          <w:szCs w:val="24"/>
        </w:rPr>
        <w:t>apply</w:t>
      </w:r>
      <w:proofErr w:type="spellEnd"/>
      <w:r w:rsidRPr="00701C5B">
        <w:rPr>
          <w:rFonts w:ascii="Century Gothic" w:hAnsi="Century Gothic"/>
          <w:sz w:val="24"/>
          <w:szCs w:val="24"/>
        </w:rPr>
        <w:t>:</w:t>
      </w:r>
      <w:proofErr w:type="gramEnd"/>
    </w:p>
    <w:p w14:paraId="5DB02257" w14:textId="579EBC52" w:rsidR="00CF4C47" w:rsidRDefault="00CF4C47" w:rsidP="0054479C">
      <w:pPr>
        <w:jc w:val="both"/>
        <w:rPr>
          <w:rFonts w:ascii="Century Gothic" w:hAnsi="Century Gothic"/>
          <w:sz w:val="24"/>
          <w:szCs w:val="24"/>
        </w:rPr>
      </w:pPr>
    </w:p>
    <w:p w14:paraId="7FAB70E6" w14:textId="77777777" w:rsidR="00C467C2" w:rsidRPr="00701C5B" w:rsidRDefault="00C467C2" w:rsidP="0054479C">
      <w:pPr>
        <w:jc w:val="both"/>
        <w:rPr>
          <w:rFonts w:ascii="Century Gothic" w:hAnsi="Century Gothic"/>
          <w:sz w:val="24"/>
          <w:szCs w:val="24"/>
        </w:rPr>
      </w:pPr>
    </w:p>
    <w:tbl>
      <w:tblPr>
        <w:tblStyle w:val="Grilledutableau"/>
        <w:tblW w:w="0" w:type="auto"/>
        <w:tblLook w:val="04A0" w:firstRow="1" w:lastRow="0" w:firstColumn="1" w:lastColumn="0" w:noHBand="0" w:noVBand="1"/>
      </w:tblPr>
      <w:tblGrid>
        <w:gridCol w:w="3020"/>
        <w:gridCol w:w="3021"/>
        <w:gridCol w:w="3021"/>
      </w:tblGrid>
      <w:tr w:rsidR="00A74D95" w:rsidRPr="00701C5B" w14:paraId="6FAE4A2A" w14:textId="77777777" w:rsidTr="00BE6092">
        <w:tc>
          <w:tcPr>
            <w:tcW w:w="3020" w:type="dxa"/>
          </w:tcPr>
          <w:p w14:paraId="38D5F62A" w14:textId="77777777" w:rsidR="00A74D95" w:rsidRPr="00701C5B" w:rsidRDefault="00A74D95" w:rsidP="00A37106">
            <w:pPr>
              <w:spacing w:after="200" w:line="276" w:lineRule="auto"/>
              <w:jc w:val="both"/>
              <w:rPr>
                <w:rFonts w:ascii="Century Gothic" w:hAnsi="Century Gothic"/>
                <w:sz w:val="24"/>
                <w:szCs w:val="24"/>
              </w:rPr>
            </w:pPr>
            <w:proofErr w:type="spellStart"/>
            <w:r w:rsidRPr="00701C5B">
              <w:rPr>
                <w:rFonts w:ascii="Century Gothic" w:hAnsi="Century Gothic"/>
                <w:sz w:val="24"/>
                <w:szCs w:val="24"/>
              </w:rPr>
              <w:lastRenderedPageBreak/>
              <w:t>Functions</w:t>
            </w:r>
            <w:proofErr w:type="spellEnd"/>
          </w:p>
        </w:tc>
        <w:tc>
          <w:tcPr>
            <w:tcW w:w="3021" w:type="dxa"/>
          </w:tcPr>
          <w:p w14:paraId="03517025"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Description</w:t>
            </w:r>
          </w:p>
        </w:tc>
        <w:tc>
          <w:tcPr>
            <w:tcW w:w="3021" w:type="dxa"/>
          </w:tcPr>
          <w:p w14:paraId="6647E879"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Stakeholder</w:t>
            </w:r>
          </w:p>
        </w:tc>
      </w:tr>
      <w:tr w:rsidR="00A74D95" w:rsidRPr="00701C5B" w14:paraId="1F91A6AD" w14:textId="77777777" w:rsidTr="00BE6092">
        <w:tc>
          <w:tcPr>
            <w:tcW w:w="3020" w:type="dxa"/>
          </w:tcPr>
          <w:p w14:paraId="0C6026CC" w14:textId="77777777" w:rsidR="00A74D95" w:rsidRPr="00701C5B" w:rsidRDefault="00A74D95" w:rsidP="00A37106">
            <w:pPr>
              <w:spacing w:after="200" w:line="276" w:lineRule="auto"/>
              <w:jc w:val="both"/>
              <w:rPr>
                <w:rFonts w:ascii="Century Gothic" w:hAnsi="Century Gothic"/>
                <w:sz w:val="24"/>
                <w:szCs w:val="24"/>
              </w:rPr>
            </w:pPr>
            <w:proofErr w:type="spellStart"/>
            <w:r w:rsidRPr="00701C5B">
              <w:rPr>
                <w:rFonts w:ascii="Century Gothic" w:hAnsi="Century Gothic"/>
                <w:sz w:val="24"/>
                <w:szCs w:val="24"/>
              </w:rPr>
              <w:t>Responsible</w:t>
            </w:r>
            <w:proofErr w:type="spellEnd"/>
          </w:p>
        </w:tc>
        <w:tc>
          <w:tcPr>
            <w:tcW w:w="3021" w:type="dxa"/>
          </w:tcPr>
          <w:p w14:paraId="5FBD0533"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person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developing</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implementing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w:t>
            </w:r>
          </w:p>
        </w:tc>
        <w:tc>
          <w:tcPr>
            <w:tcW w:w="3021" w:type="dxa"/>
          </w:tcPr>
          <w:p w14:paraId="717D4BFE"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Head of Information Management and Head of Asset Management</w:t>
            </w:r>
          </w:p>
          <w:p w14:paraId="6ED940A3" w14:textId="77777777" w:rsidR="00A74D95" w:rsidRPr="00701C5B" w:rsidRDefault="00A74D95" w:rsidP="00A37106">
            <w:pPr>
              <w:spacing w:after="200" w:line="276" w:lineRule="auto"/>
              <w:jc w:val="both"/>
              <w:rPr>
                <w:rFonts w:ascii="Century Gothic" w:hAnsi="Century Gothic"/>
                <w:sz w:val="24"/>
                <w:szCs w:val="24"/>
              </w:rPr>
            </w:pPr>
          </w:p>
        </w:tc>
      </w:tr>
      <w:tr w:rsidR="00A74D95" w:rsidRPr="00701C5B" w14:paraId="2EFB6701" w14:textId="77777777" w:rsidTr="00BE6092">
        <w:tc>
          <w:tcPr>
            <w:tcW w:w="3020" w:type="dxa"/>
          </w:tcPr>
          <w:p w14:paraId="31B3FF42" w14:textId="77777777" w:rsidR="00A74D95" w:rsidRPr="00701C5B" w:rsidRDefault="00A74D95" w:rsidP="00A37106">
            <w:pPr>
              <w:spacing w:after="200" w:line="276" w:lineRule="auto"/>
              <w:jc w:val="both"/>
              <w:rPr>
                <w:rFonts w:ascii="Century Gothic" w:hAnsi="Century Gothic"/>
                <w:sz w:val="24"/>
                <w:szCs w:val="24"/>
              </w:rPr>
            </w:pPr>
            <w:proofErr w:type="spellStart"/>
            <w:r w:rsidRPr="00701C5B">
              <w:rPr>
                <w:rFonts w:ascii="Century Gothic" w:hAnsi="Century Gothic"/>
                <w:sz w:val="24"/>
                <w:szCs w:val="24"/>
              </w:rPr>
              <w:t>Accountable</w:t>
            </w:r>
            <w:proofErr w:type="spellEnd"/>
          </w:p>
        </w:tc>
        <w:tc>
          <w:tcPr>
            <w:tcW w:w="3021" w:type="dxa"/>
          </w:tcPr>
          <w:p w14:paraId="61545A98"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persons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has </w:t>
            </w:r>
            <w:proofErr w:type="spellStart"/>
            <w:r w:rsidRPr="00701C5B">
              <w:rPr>
                <w:rFonts w:ascii="Century Gothic" w:hAnsi="Century Gothic"/>
                <w:sz w:val="24"/>
                <w:szCs w:val="24"/>
              </w:rPr>
              <w:t>ultimate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accountability</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authority</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w:t>
            </w:r>
          </w:p>
        </w:tc>
        <w:tc>
          <w:tcPr>
            <w:tcW w:w="3021" w:type="dxa"/>
          </w:tcPr>
          <w:p w14:paraId="7C246E54"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 Senior Information Risk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w:t>
            </w:r>
          </w:p>
          <w:p w14:paraId="1CA9890D" w14:textId="77777777" w:rsidR="00A74D95" w:rsidRPr="00701C5B" w:rsidRDefault="00A74D95" w:rsidP="00A37106">
            <w:pPr>
              <w:spacing w:after="200" w:line="276" w:lineRule="auto"/>
              <w:jc w:val="both"/>
              <w:rPr>
                <w:rFonts w:ascii="Century Gothic" w:hAnsi="Century Gothic"/>
                <w:sz w:val="24"/>
                <w:szCs w:val="24"/>
              </w:rPr>
            </w:pPr>
          </w:p>
        </w:tc>
      </w:tr>
      <w:tr w:rsidR="00A74D95" w:rsidRPr="00701C5B" w14:paraId="786C1B8A" w14:textId="77777777" w:rsidTr="00BE6092">
        <w:tc>
          <w:tcPr>
            <w:tcW w:w="3020" w:type="dxa"/>
          </w:tcPr>
          <w:p w14:paraId="7DAB5C70" w14:textId="77777777" w:rsidR="00A74D95" w:rsidRPr="00701C5B" w:rsidRDefault="00A74D95" w:rsidP="00A37106">
            <w:pPr>
              <w:spacing w:after="200" w:line="276" w:lineRule="auto"/>
              <w:jc w:val="both"/>
              <w:rPr>
                <w:rFonts w:ascii="Century Gothic" w:hAnsi="Century Gothic"/>
                <w:sz w:val="24"/>
                <w:szCs w:val="24"/>
              </w:rPr>
            </w:pPr>
            <w:proofErr w:type="spellStart"/>
            <w:r w:rsidRPr="00701C5B">
              <w:rPr>
                <w:rFonts w:ascii="Century Gothic" w:hAnsi="Century Gothic"/>
                <w:sz w:val="24"/>
                <w:szCs w:val="24"/>
              </w:rPr>
              <w:t>Consulted</w:t>
            </w:r>
            <w:proofErr w:type="spellEnd"/>
          </w:p>
        </w:tc>
        <w:tc>
          <w:tcPr>
            <w:tcW w:w="3021" w:type="dxa"/>
          </w:tcPr>
          <w:p w14:paraId="3206350A"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persons</w:t>
            </w:r>
            <w:proofErr w:type="spellEnd"/>
            <w:r w:rsidRPr="00701C5B">
              <w:rPr>
                <w:rFonts w:ascii="Century Gothic" w:hAnsi="Century Gothic"/>
                <w:sz w:val="24"/>
                <w:szCs w:val="24"/>
              </w:rPr>
              <w:t xml:space="preserve"> or groups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consulted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prior</w:t>
            </w:r>
            <w:proofErr w:type="spellEnd"/>
            <w:r w:rsidRPr="00701C5B">
              <w:rPr>
                <w:rFonts w:ascii="Century Gothic" w:hAnsi="Century Gothic"/>
                <w:sz w:val="24"/>
                <w:szCs w:val="24"/>
              </w:rPr>
              <w:t xml:space="preserve"> to final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amendment</w:t>
            </w:r>
            <w:proofErr w:type="spellEnd"/>
            <w:r w:rsidRPr="00701C5B">
              <w:rPr>
                <w:rFonts w:ascii="Century Gothic" w:hAnsi="Century Gothic"/>
                <w:sz w:val="24"/>
                <w:szCs w:val="24"/>
              </w:rPr>
              <w:t>.</w:t>
            </w:r>
          </w:p>
        </w:tc>
        <w:tc>
          <w:tcPr>
            <w:tcW w:w="3021" w:type="dxa"/>
          </w:tcPr>
          <w:p w14:paraId="332DA051"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Human </w:t>
            </w:r>
            <w:proofErr w:type="spellStart"/>
            <w:r w:rsidRPr="00701C5B">
              <w:rPr>
                <w:rFonts w:ascii="Century Gothic" w:hAnsi="Century Gothic"/>
                <w:sz w:val="24"/>
                <w:szCs w:val="24"/>
              </w:rPr>
              <w:t>Resources</w:t>
            </w:r>
            <w:proofErr w:type="spellEnd"/>
            <w:r w:rsidRPr="00701C5B">
              <w:rPr>
                <w:rFonts w:ascii="Century Gothic" w:hAnsi="Century Gothic"/>
                <w:sz w:val="24"/>
                <w:szCs w:val="24"/>
              </w:rPr>
              <w:t>, Legal services</w:t>
            </w:r>
          </w:p>
        </w:tc>
      </w:tr>
      <w:tr w:rsidR="00A74D95" w:rsidRPr="00701C5B" w14:paraId="70B19FC4" w14:textId="77777777" w:rsidTr="00BE6092">
        <w:tc>
          <w:tcPr>
            <w:tcW w:w="3020" w:type="dxa"/>
          </w:tcPr>
          <w:p w14:paraId="66696E59" w14:textId="77777777" w:rsidR="00A74D95" w:rsidRPr="00701C5B" w:rsidRDefault="00A74D95" w:rsidP="00A37106">
            <w:pPr>
              <w:spacing w:after="200" w:line="276" w:lineRule="auto"/>
              <w:jc w:val="both"/>
              <w:rPr>
                <w:rFonts w:ascii="Century Gothic" w:hAnsi="Century Gothic"/>
                <w:sz w:val="24"/>
                <w:szCs w:val="24"/>
              </w:rPr>
            </w:pPr>
            <w:proofErr w:type="spellStart"/>
            <w:r w:rsidRPr="00701C5B">
              <w:rPr>
                <w:rFonts w:ascii="Century Gothic" w:hAnsi="Century Gothic"/>
                <w:sz w:val="24"/>
                <w:szCs w:val="24"/>
              </w:rPr>
              <w:t>Informed</w:t>
            </w:r>
            <w:proofErr w:type="spellEnd"/>
          </w:p>
        </w:tc>
        <w:tc>
          <w:tcPr>
            <w:tcW w:w="3021" w:type="dxa"/>
          </w:tcPr>
          <w:p w14:paraId="75BB37DA"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persons</w:t>
            </w:r>
            <w:proofErr w:type="spellEnd"/>
            <w:r w:rsidRPr="00701C5B">
              <w:rPr>
                <w:rFonts w:ascii="Century Gothic" w:hAnsi="Century Gothic"/>
                <w:sz w:val="24"/>
                <w:szCs w:val="24"/>
              </w:rPr>
              <w:t xml:space="preserve"> or groups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informed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after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amendment</w:t>
            </w:r>
            <w:proofErr w:type="spellEnd"/>
            <w:r w:rsidRPr="00701C5B">
              <w:rPr>
                <w:rFonts w:ascii="Century Gothic" w:hAnsi="Century Gothic"/>
                <w:sz w:val="24"/>
                <w:szCs w:val="24"/>
              </w:rPr>
              <w:t xml:space="preserve">. </w:t>
            </w:r>
          </w:p>
        </w:tc>
        <w:tc>
          <w:tcPr>
            <w:tcW w:w="3021" w:type="dxa"/>
          </w:tcPr>
          <w:p w14:paraId="2A5A9923" w14:textId="77777777" w:rsidR="00A74D95" w:rsidRPr="00701C5B" w:rsidRDefault="00A74D95" w:rsidP="00A37106">
            <w:pPr>
              <w:spacing w:after="200" w:line="276" w:lineRule="auto"/>
              <w:jc w:val="both"/>
              <w:rPr>
                <w:rFonts w:ascii="Century Gothic" w:hAnsi="Century Gothic"/>
                <w:sz w:val="24"/>
                <w:szCs w:val="24"/>
              </w:rPr>
            </w:pPr>
            <w:r w:rsidRPr="00701C5B">
              <w:rPr>
                <w:rFonts w:ascii="Century Gothic" w:hAnsi="Century Gothic"/>
                <w:sz w:val="24"/>
                <w:szCs w:val="24"/>
              </w:rPr>
              <w:t xml:space="preserve">All Group Media Contact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Group Media Contact </w:t>
            </w:r>
            <w:proofErr w:type="spellStart"/>
            <w:r w:rsidRPr="00701C5B">
              <w:rPr>
                <w:rFonts w:ascii="Century Gothic" w:hAnsi="Century Gothic"/>
                <w:sz w:val="24"/>
                <w:szCs w:val="24"/>
              </w:rPr>
              <w:t>members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temporary</w:t>
            </w:r>
            <w:proofErr w:type="spellEnd"/>
            <w:r w:rsidRPr="00701C5B">
              <w:rPr>
                <w:rFonts w:ascii="Century Gothic" w:hAnsi="Century Gothic"/>
                <w:sz w:val="24"/>
                <w:szCs w:val="24"/>
              </w:rPr>
              <w:t xml:space="preserve"> staff and </w:t>
            </w:r>
            <w:proofErr w:type="spellStart"/>
            <w:r w:rsidRPr="00701C5B">
              <w:rPr>
                <w:rFonts w:ascii="Century Gothic" w:hAnsi="Century Gothic"/>
                <w:sz w:val="24"/>
                <w:szCs w:val="24"/>
              </w:rPr>
              <w:t>contractors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suppliers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partner</w:t>
            </w:r>
            <w:proofErr w:type="spellEnd"/>
            <w:r w:rsidRPr="00701C5B">
              <w:rPr>
                <w:rFonts w:ascii="Century Gothic" w:hAnsi="Century Gothic"/>
                <w:sz w:val="24"/>
                <w:szCs w:val="24"/>
              </w:rPr>
              <w:t xml:space="preserve"> organisations. </w:t>
            </w:r>
          </w:p>
        </w:tc>
      </w:tr>
    </w:tbl>
    <w:p w14:paraId="694B0A0D" w14:textId="77777777" w:rsidR="00A74D95" w:rsidRDefault="00A74D95" w:rsidP="0054479C">
      <w:pPr>
        <w:pStyle w:val="Titre2Car"/>
        <w:jc w:val="both"/>
      </w:pPr>
    </w:p>
    <w:p w14:paraId="7ECD8BA1" w14:textId="77777777" w:rsidR="00A74D95" w:rsidRPr="00B33CBA" w:rsidRDefault="00A74D95" w:rsidP="0054479C">
      <w:pPr>
        <w:pStyle w:val="Titre1"/>
        <w:spacing w:line="276" w:lineRule="auto"/>
        <w:jc w:val="both"/>
      </w:pPr>
      <w:bookmarkStart w:id="108" w:name="_Toc62735399"/>
      <w:bookmarkStart w:id="109" w:name="_Toc62738291"/>
      <w:bookmarkStart w:id="110" w:name="_Toc62753749"/>
      <w:r w:rsidRPr="00B33CBA">
        <w:t>Review and Revision</w:t>
      </w:r>
      <w:bookmarkEnd w:id="108"/>
      <w:bookmarkEnd w:id="109"/>
      <w:bookmarkEnd w:id="110"/>
      <w:r w:rsidRPr="00B33CBA">
        <w:t xml:space="preserve"> </w:t>
      </w:r>
    </w:p>
    <w:p w14:paraId="2E72A9CF" w14:textId="77777777" w:rsidR="00A74D95" w:rsidRPr="00701C5B" w:rsidRDefault="00A74D95" w:rsidP="0054479C">
      <w:pPr>
        <w:jc w:val="both"/>
        <w:rPr>
          <w:rFonts w:ascii="Century Gothic" w:hAnsi="Century Gothic"/>
          <w:sz w:val="24"/>
          <w:szCs w:val="24"/>
        </w:rPr>
      </w:pPr>
      <w:r w:rsidRPr="00701C5B">
        <w:rPr>
          <w:rFonts w:ascii="Century Gothic" w:hAnsi="Century Gothic"/>
          <w:sz w:val="24"/>
          <w:szCs w:val="24"/>
        </w:rPr>
        <w:t xml:space="preserve">This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reviewed</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deemed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but no </w:t>
      </w:r>
      <w:proofErr w:type="spellStart"/>
      <w:r w:rsidRPr="00701C5B">
        <w:rPr>
          <w:rFonts w:ascii="Century Gothic" w:hAnsi="Century Gothic"/>
          <w:sz w:val="24"/>
          <w:szCs w:val="24"/>
        </w:rPr>
        <w:t>less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frequently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every</w:t>
      </w:r>
      <w:proofErr w:type="spellEnd"/>
      <w:r w:rsidRPr="00701C5B">
        <w:rPr>
          <w:rFonts w:ascii="Century Gothic" w:hAnsi="Century Gothic"/>
          <w:sz w:val="24"/>
          <w:szCs w:val="24"/>
        </w:rPr>
        <w:t xml:space="preserve"> 12 </w:t>
      </w:r>
      <w:proofErr w:type="spellStart"/>
      <w:r w:rsidRPr="00701C5B">
        <w:rPr>
          <w:rFonts w:ascii="Century Gothic" w:hAnsi="Century Gothic"/>
          <w:sz w:val="24"/>
          <w:szCs w:val="24"/>
        </w:rPr>
        <w:t>months</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undertaken</w:t>
      </w:r>
      <w:proofErr w:type="spellEnd"/>
      <w:r w:rsidRPr="00701C5B">
        <w:rPr>
          <w:rFonts w:ascii="Century Gothic" w:hAnsi="Century Gothic"/>
          <w:sz w:val="24"/>
          <w:szCs w:val="24"/>
        </w:rPr>
        <w:t xml:space="preserve"> by Heads of Information Management and Asset Management or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delegates</w:t>
      </w:r>
      <w:proofErr w:type="spellEnd"/>
      <w:r w:rsidRPr="00701C5B">
        <w:rPr>
          <w:rFonts w:ascii="Century Gothic" w:hAnsi="Century Gothic"/>
          <w:sz w:val="24"/>
          <w:szCs w:val="24"/>
        </w:rPr>
        <w:t>.</w:t>
      </w:r>
    </w:p>
    <w:p w14:paraId="51767190" w14:textId="77777777" w:rsidR="00BE6092" w:rsidRDefault="00BE6092" w:rsidP="0054479C">
      <w:pPr>
        <w:jc w:val="both"/>
        <w:rPr>
          <w:rFonts w:ascii="Brush Script MT" w:eastAsia="Calibri" w:hAnsi="Brush Script MT" w:cs="MV Boli"/>
          <w:b/>
          <w:sz w:val="40"/>
          <w:lang w:eastAsia="fr-FR"/>
        </w:rPr>
        <w:sectPr w:rsidR="00BE6092" w:rsidSect="00F04AC9">
          <w:pgSz w:w="11906" w:h="16838" w:code="9"/>
          <w:pgMar w:top="762" w:right="1417" w:bottom="1417" w:left="1417" w:header="709" w:footer="709" w:gutter="0"/>
          <w:cols w:space="708"/>
          <w:docGrid w:linePitch="360"/>
        </w:sectPr>
      </w:pPr>
    </w:p>
    <w:p w14:paraId="1C522BC3" w14:textId="77777777" w:rsidR="00BE6092" w:rsidRPr="00DE62CA" w:rsidRDefault="00BE6092" w:rsidP="0054479C">
      <w:pPr>
        <w:pStyle w:val="Default"/>
        <w:spacing w:line="276" w:lineRule="auto"/>
        <w:jc w:val="both"/>
        <w:rPr>
          <w:rFonts w:ascii="Century Gothic" w:hAnsi="Century Gothic"/>
          <w:sz w:val="22"/>
          <w:szCs w:val="22"/>
        </w:rPr>
      </w:pPr>
    </w:p>
    <w:p w14:paraId="1765894C" w14:textId="5554097D" w:rsidR="00BE6092" w:rsidRDefault="00BE6092" w:rsidP="0054479C">
      <w:pPr>
        <w:pStyle w:val="Default"/>
        <w:spacing w:line="276" w:lineRule="auto"/>
        <w:jc w:val="both"/>
        <w:rPr>
          <w:rFonts w:ascii="Century Gothic" w:hAnsi="Century Gothic"/>
          <w:sz w:val="22"/>
          <w:szCs w:val="22"/>
        </w:rPr>
      </w:pPr>
    </w:p>
    <w:p w14:paraId="13FCF407" w14:textId="6A2A6E6E" w:rsidR="00BE6092" w:rsidRDefault="00BE6092" w:rsidP="0054479C">
      <w:pPr>
        <w:pStyle w:val="Default"/>
        <w:spacing w:line="276" w:lineRule="auto"/>
        <w:jc w:val="both"/>
        <w:rPr>
          <w:rFonts w:ascii="Century Gothic" w:hAnsi="Century Gothic"/>
          <w:sz w:val="22"/>
          <w:szCs w:val="22"/>
        </w:rPr>
      </w:pPr>
    </w:p>
    <w:p w14:paraId="78DB7382" w14:textId="15EB449B" w:rsidR="00BE6092" w:rsidRDefault="00BE6092" w:rsidP="0054479C">
      <w:pPr>
        <w:pStyle w:val="Default"/>
        <w:spacing w:line="276" w:lineRule="auto"/>
        <w:jc w:val="both"/>
        <w:rPr>
          <w:rFonts w:ascii="Century Gothic" w:hAnsi="Century Gothic"/>
          <w:sz w:val="22"/>
          <w:szCs w:val="22"/>
        </w:rPr>
      </w:pPr>
    </w:p>
    <w:p w14:paraId="7DB3A3E1" w14:textId="23BE817E" w:rsidR="00BE6092" w:rsidRDefault="00BE6092" w:rsidP="0054479C">
      <w:pPr>
        <w:pStyle w:val="Default"/>
        <w:spacing w:line="276" w:lineRule="auto"/>
        <w:jc w:val="both"/>
        <w:rPr>
          <w:rFonts w:ascii="Century Gothic" w:hAnsi="Century Gothic"/>
          <w:sz w:val="22"/>
          <w:szCs w:val="22"/>
        </w:rPr>
      </w:pPr>
    </w:p>
    <w:p w14:paraId="5E7A80EF" w14:textId="77777777" w:rsidR="00C467C2" w:rsidRDefault="00C467C2" w:rsidP="0054479C">
      <w:pPr>
        <w:pStyle w:val="Default"/>
        <w:spacing w:line="276" w:lineRule="auto"/>
        <w:jc w:val="both"/>
        <w:rPr>
          <w:rFonts w:ascii="Century Gothic" w:hAnsi="Century Gothic"/>
          <w:sz w:val="22"/>
          <w:szCs w:val="22"/>
        </w:rPr>
      </w:pPr>
    </w:p>
    <w:p w14:paraId="11DA84C8" w14:textId="77777777" w:rsidR="00BE6092" w:rsidRPr="00DE62CA" w:rsidRDefault="00BE6092" w:rsidP="0054479C">
      <w:pPr>
        <w:pStyle w:val="Default"/>
        <w:spacing w:line="276" w:lineRule="auto"/>
        <w:jc w:val="both"/>
        <w:rPr>
          <w:rFonts w:ascii="Century Gothic" w:hAnsi="Century Gothic"/>
          <w:sz w:val="22"/>
          <w:szCs w:val="22"/>
        </w:rPr>
      </w:pPr>
    </w:p>
    <w:p w14:paraId="2D50EE98" w14:textId="09836524" w:rsidR="00BE6092" w:rsidRDefault="00BE6092" w:rsidP="0054479C">
      <w:pPr>
        <w:pStyle w:val="Default"/>
        <w:spacing w:line="276" w:lineRule="auto"/>
        <w:jc w:val="both"/>
        <w:rPr>
          <w:rFonts w:ascii="Century Gothic" w:hAnsi="Century Gothic"/>
          <w:sz w:val="22"/>
          <w:szCs w:val="22"/>
        </w:rPr>
      </w:pPr>
    </w:p>
    <w:p w14:paraId="10CBCF2D" w14:textId="77777777" w:rsidR="00C467C2" w:rsidRPr="00DE62CA" w:rsidRDefault="00C467C2" w:rsidP="0054479C">
      <w:pPr>
        <w:pStyle w:val="Default"/>
        <w:spacing w:line="276" w:lineRule="auto"/>
        <w:jc w:val="both"/>
        <w:rPr>
          <w:rFonts w:ascii="Century Gothic" w:hAnsi="Century Gothic"/>
          <w:sz w:val="22"/>
          <w:szCs w:val="22"/>
        </w:rPr>
      </w:pPr>
    </w:p>
    <w:p w14:paraId="0E5853AF" w14:textId="77777777" w:rsidR="001E1715" w:rsidRDefault="001E1715" w:rsidP="0054479C">
      <w:pPr>
        <w:pStyle w:val="En-ttedetabledesmatires"/>
        <w:numPr>
          <w:ilvl w:val="0"/>
          <w:numId w:val="0"/>
        </w:numPr>
        <w:spacing w:line="276" w:lineRule="auto"/>
        <w:ind w:left="360"/>
        <w:jc w:val="both"/>
        <w:rPr>
          <w:rFonts w:cstheme="minorHAnsi"/>
          <w:lang w:val="en-ZA"/>
        </w:rPr>
      </w:pPr>
    </w:p>
    <w:p w14:paraId="14DE09B9" w14:textId="6DD82892" w:rsidR="00BE6092" w:rsidRPr="000E5F0B" w:rsidRDefault="000E5F0B" w:rsidP="00EA7EF7">
      <w:pPr>
        <w:pStyle w:val="En-ttedetabledesmatires"/>
        <w:numPr>
          <w:ilvl w:val="0"/>
          <w:numId w:val="53"/>
        </w:numPr>
        <w:spacing w:line="276" w:lineRule="auto"/>
        <w:jc w:val="center"/>
        <w:rPr>
          <w:rFonts w:cstheme="minorHAnsi"/>
          <w:b/>
          <w:bCs/>
          <w:sz w:val="52"/>
          <w:szCs w:val="52"/>
          <w:lang w:val="en-ZA"/>
        </w:rPr>
      </w:pPr>
      <w:r w:rsidRPr="000E5F0B">
        <w:rPr>
          <w:rFonts w:cstheme="minorHAnsi"/>
          <w:b/>
          <w:bCs/>
          <w:sz w:val="52"/>
          <w:szCs w:val="52"/>
          <w:lang w:val="en-ZA"/>
        </w:rPr>
        <w:t>IP NETWORK SECURITY POLICY</w:t>
      </w:r>
    </w:p>
    <w:p w14:paraId="2527C325" w14:textId="77777777" w:rsidR="00BE6092" w:rsidRPr="00DE62CA" w:rsidRDefault="00BE6092" w:rsidP="0054479C">
      <w:pPr>
        <w:pStyle w:val="TitreCar"/>
        <w:jc w:val="both"/>
        <w:rPr>
          <w:rFonts w:ascii="Century Gothic" w:hAnsi="Century Gothic" w:cstheme="minorHAnsi"/>
          <w:color w:val="999999"/>
        </w:rPr>
      </w:pPr>
    </w:p>
    <w:p w14:paraId="01761A1E" w14:textId="75D7B48E" w:rsidR="00BE6092" w:rsidRDefault="00BE6092" w:rsidP="0054479C">
      <w:pPr>
        <w:pStyle w:val="TitreCar"/>
        <w:jc w:val="both"/>
        <w:rPr>
          <w:rFonts w:ascii="Century Gothic" w:hAnsi="Century Gothic" w:cstheme="minorHAnsi"/>
          <w:color w:val="999999"/>
        </w:rPr>
      </w:pPr>
    </w:p>
    <w:p w14:paraId="6F36A92A" w14:textId="1CB13994" w:rsidR="00C467C2" w:rsidRDefault="00C467C2" w:rsidP="0054479C">
      <w:pPr>
        <w:pStyle w:val="TitreCar"/>
        <w:jc w:val="both"/>
        <w:rPr>
          <w:rFonts w:ascii="Century Gothic" w:hAnsi="Century Gothic" w:cstheme="minorHAnsi"/>
          <w:color w:val="999999"/>
        </w:rPr>
      </w:pPr>
    </w:p>
    <w:p w14:paraId="55FA93B1" w14:textId="77777777" w:rsidR="00C467C2" w:rsidRDefault="00C467C2" w:rsidP="0054479C">
      <w:pPr>
        <w:pStyle w:val="TitreCar"/>
        <w:jc w:val="both"/>
        <w:rPr>
          <w:rFonts w:ascii="Century Gothic" w:hAnsi="Century Gothic" w:cstheme="minorHAnsi"/>
          <w:color w:val="999999"/>
        </w:rPr>
      </w:pPr>
    </w:p>
    <w:p w14:paraId="0EAB1661" w14:textId="54864F52" w:rsidR="00C467C2" w:rsidRDefault="00C467C2" w:rsidP="0054479C">
      <w:pPr>
        <w:pStyle w:val="TitreCar"/>
        <w:jc w:val="both"/>
        <w:rPr>
          <w:rFonts w:ascii="Century Gothic" w:hAnsi="Century Gothic" w:cstheme="minorHAnsi"/>
          <w:color w:val="999999"/>
        </w:rPr>
      </w:pPr>
    </w:p>
    <w:p w14:paraId="3F9DCC97" w14:textId="77777777" w:rsidR="00C467C2" w:rsidRPr="00DE62CA" w:rsidRDefault="00C467C2" w:rsidP="0054479C">
      <w:pPr>
        <w:pStyle w:val="TitreCar"/>
        <w:jc w:val="both"/>
        <w:rPr>
          <w:rFonts w:ascii="Century Gothic" w:hAnsi="Century Gothic" w:cstheme="minorHAnsi"/>
          <w:color w:val="999999"/>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0000"/>
        <w:tblLayout w:type="fixed"/>
        <w:tblLook w:val="0600" w:firstRow="0" w:lastRow="0" w:firstColumn="0" w:lastColumn="0" w:noHBand="1" w:noVBand="1"/>
      </w:tblPr>
      <w:tblGrid>
        <w:gridCol w:w="1785"/>
        <w:gridCol w:w="7561"/>
      </w:tblGrid>
      <w:tr w:rsidR="00BE6092" w:rsidRPr="00DE62CA" w14:paraId="3A766B44" w14:textId="77777777" w:rsidTr="00C467C2">
        <w:trPr>
          <w:jc w:val="center"/>
        </w:trPr>
        <w:tc>
          <w:tcPr>
            <w:tcW w:w="9346" w:type="dxa"/>
            <w:gridSpan w:val="2"/>
            <w:shd w:val="clear" w:color="auto" w:fill="FF0000"/>
            <w:tcMar>
              <w:top w:w="100" w:type="dxa"/>
              <w:left w:w="100" w:type="dxa"/>
              <w:bottom w:w="100" w:type="dxa"/>
              <w:right w:w="100" w:type="dxa"/>
            </w:tcMar>
          </w:tcPr>
          <w:p w14:paraId="2AD4A2CD" w14:textId="77777777" w:rsidR="00BE6092" w:rsidRPr="00AE361A" w:rsidRDefault="00BE6092" w:rsidP="0054479C">
            <w:pPr>
              <w:pStyle w:val="TitreCar"/>
              <w:shd w:val="clear" w:color="auto" w:fill="FF0000"/>
              <w:spacing w:after="0"/>
              <w:jc w:val="both"/>
              <w:rPr>
                <w:rFonts w:ascii="Century Gothic" w:hAnsi="Century Gothic" w:cstheme="minorHAnsi"/>
                <w:b/>
                <w:bCs/>
                <w:color w:val="FFFFFF" w:themeColor="background1"/>
                <w:lang w:val="en-US"/>
              </w:rPr>
            </w:pPr>
            <w:r w:rsidRPr="00AE361A">
              <w:rPr>
                <w:rFonts w:ascii="Century Gothic" w:hAnsi="Century Gothic" w:cstheme="minorHAnsi"/>
                <w:b/>
                <w:bCs/>
                <w:color w:val="FFFFFF" w:themeColor="background1"/>
                <w:lang w:val="en-US"/>
              </w:rPr>
              <w:t>Revision History</w:t>
            </w:r>
          </w:p>
        </w:tc>
      </w:tr>
      <w:tr w:rsidR="00BE6092" w:rsidRPr="00DE62CA" w14:paraId="761684C1" w14:textId="77777777" w:rsidTr="00C467C2">
        <w:trPr>
          <w:jc w:val="center"/>
        </w:trPr>
        <w:tc>
          <w:tcPr>
            <w:tcW w:w="1785" w:type="dxa"/>
            <w:shd w:val="clear" w:color="auto" w:fill="auto"/>
            <w:tcMar>
              <w:top w:w="100" w:type="dxa"/>
              <w:left w:w="100" w:type="dxa"/>
              <w:bottom w:w="100" w:type="dxa"/>
              <w:right w:w="100" w:type="dxa"/>
            </w:tcMar>
          </w:tcPr>
          <w:p w14:paraId="6BFDD80B" w14:textId="77777777" w:rsidR="00BE6092" w:rsidRPr="00DE62CA" w:rsidRDefault="00BE6092" w:rsidP="0054479C">
            <w:pPr>
              <w:pStyle w:val="TitreCar"/>
              <w:spacing w:after="0"/>
              <w:jc w:val="both"/>
              <w:rPr>
                <w:rFonts w:ascii="Century Gothic" w:hAnsi="Century Gothic" w:cstheme="minorHAnsi"/>
              </w:rPr>
            </w:pPr>
            <w:r w:rsidRPr="00DE62CA">
              <w:rPr>
                <w:rFonts w:ascii="Century Gothic" w:hAnsi="Century Gothic" w:cstheme="minorHAnsi"/>
              </w:rPr>
              <w:t xml:space="preserve">Last </w:t>
            </w:r>
            <w:proofErr w:type="spellStart"/>
            <w:r w:rsidRPr="00DE62CA">
              <w:rPr>
                <w:rFonts w:ascii="Century Gothic" w:hAnsi="Century Gothic" w:cstheme="minorHAnsi"/>
              </w:rPr>
              <w:t>updated</w:t>
            </w:r>
            <w:proofErr w:type="spellEnd"/>
          </w:p>
        </w:tc>
        <w:tc>
          <w:tcPr>
            <w:tcW w:w="7561" w:type="dxa"/>
            <w:shd w:val="clear" w:color="auto" w:fill="auto"/>
            <w:tcMar>
              <w:top w:w="100" w:type="dxa"/>
              <w:left w:w="100" w:type="dxa"/>
              <w:bottom w:w="100" w:type="dxa"/>
              <w:right w:w="100" w:type="dxa"/>
            </w:tcMar>
          </w:tcPr>
          <w:p w14:paraId="04561955" w14:textId="77777777" w:rsidR="00BE6092" w:rsidRPr="00AE361A" w:rsidRDefault="00BE6092" w:rsidP="0054479C">
            <w:pPr>
              <w:pStyle w:val="TitreCar"/>
              <w:spacing w:after="0"/>
              <w:jc w:val="both"/>
              <w:rPr>
                <w:rFonts w:ascii="Century Gothic" w:hAnsi="Century Gothic" w:cstheme="minorHAnsi"/>
                <w:lang w:val="en-ZA"/>
              </w:rPr>
            </w:pPr>
            <w:r>
              <w:rPr>
                <w:rFonts w:ascii="Century Gothic" w:hAnsi="Century Gothic" w:cstheme="minorHAnsi"/>
                <w:lang w:val="en-ZA"/>
              </w:rPr>
              <w:t>December 2020</w:t>
            </w:r>
          </w:p>
        </w:tc>
      </w:tr>
    </w:tbl>
    <w:p w14:paraId="58EFC6C4" w14:textId="77777777" w:rsidR="00BE6092" w:rsidRPr="00DE62CA" w:rsidRDefault="00BE6092" w:rsidP="0054479C">
      <w:pPr>
        <w:pStyle w:val="Titre3"/>
        <w:jc w:val="both"/>
        <w:rPr>
          <w:rFonts w:ascii="Century Gothic" w:hAnsi="Century Gothic"/>
          <w:sz w:val="22"/>
          <w:szCs w:val="22"/>
        </w:rPr>
      </w:pPr>
    </w:p>
    <w:p w14:paraId="01A9215A" w14:textId="3DF5C7D1" w:rsidR="00BE6092" w:rsidRDefault="00BE6092" w:rsidP="0054479C">
      <w:pPr>
        <w:jc w:val="both"/>
      </w:pPr>
      <w:r w:rsidRPr="00DE62CA">
        <w:br w:type="page"/>
      </w:r>
    </w:p>
    <w:p w14:paraId="1129D1F4" w14:textId="1959E773" w:rsidR="00BE6092" w:rsidRPr="00DE62CA" w:rsidRDefault="00BE6092" w:rsidP="0054479C">
      <w:pPr>
        <w:pStyle w:val="Titre1"/>
        <w:spacing w:line="276" w:lineRule="auto"/>
        <w:jc w:val="both"/>
      </w:pPr>
      <w:bookmarkStart w:id="111" w:name="_Toc61349684"/>
      <w:bookmarkStart w:id="112" w:name="_Toc61368040"/>
      <w:bookmarkStart w:id="113" w:name="_Toc62738292"/>
      <w:bookmarkStart w:id="114" w:name="_Toc62753750"/>
      <w:r w:rsidRPr="00DE62CA">
        <w:lastRenderedPageBreak/>
        <w:t>Policy Statement</w:t>
      </w:r>
      <w:bookmarkEnd w:id="111"/>
      <w:bookmarkEnd w:id="112"/>
      <w:bookmarkEnd w:id="113"/>
      <w:bookmarkEnd w:id="114"/>
    </w:p>
    <w:p w14:paraId="5ABCC569" w14:textId="77777777" w:rsidR="0031445E" w:rsidRDefault="0031445E" w:rsidP="0054479C">
      <w:pPr>
        <w:jc w:val="both"/>
      </w:pPr>
    </w:p>
    <w:p w14:paraId="15A6CCC3" w14:textId="62AE7B4B"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Group Media </w:t>
      </w:r>
      <w:proofErr w:type="spellStart"/>
      <w:r w:rsidRPr="00701C5B">
        <w:rPr>
          <w:rFonts w:ascii="Century Gothic" w:hAnsi="Century Gothic"/>
          <w:sz w:val="24"/>
          <w:szCs w:val="24"/>
        </w:rPr>
        <w:t>provides</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wide</w:t>
      </w:r>
      <w:proofErr w:type="spellEnd"/>
      <w:r w:rsidRPr="00701C5B">
        <w:rPr>
          <w:rFonts w:ascii="Century Gothic" w:hAnsi="Century Gothic"/>
          <w:sz w:val="24"/>
          <w:szCs w:val="24"/>
        </w:rPr>
        <w:t xml:space="preserve"> range of services to the MNO </w:t>
      </w:r>
      <w:proofErr w:type="spellStart"/>
      <w:r w:rsidRPr="00701C5B">
        <w:rPr>
          <w:rFonts w:ascii="Century Gothic" w:hAnsi="Century Gothic"/>
          <w:sz w:val="24"/>
          <w:szCs w:val="24"/>
        </w:rPr>
        <w:t>across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African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regions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thereby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IT infrastructure. </w:t>
      </w:r>
      <w:proofErr w:type="spellStart"/>
      <w:r w:rsidRPr="00701C5B">
        <w:rPr>
          <w:rFonts w:ascii="Century Gothic" w:hAnsi="Century Gothic"/>
          <w:sz w:val="24"/>
          <w:szCs w:val="24"/>
        </w:rPr>
        <w:t>Many</w:t>
      </w:r>
      <w:proofErr w:type="spellEnd"/>
      <w:r w:rsidRPr="00701C5B">
        <w:rPr>
          <w:rFonts w:ascii="Century Gothic" w:hAnsi="Century Gothic"/>
          <w:sz w:val="24"/>
          <w:szCs w:val="24"/>
        </w:rPr>
        <w:t xml:space="preserve"> of the computer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supporting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services use the Wide Area Network (WAN) to transmit sensitive information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critical</w:t>
      </w:r>
      <w:proofErr w:type="spellEnd"/>
      <w:r w:rsidRPr="00701C5B">
        <w:rPr>
          <w:rFonts w:ascii="Century Gothic" w:hAnsi="Century Gothic"/>
          <w:sz w:val="24"/>
          <w:szCs w:val="24"/>
        </w:rPr>
        <w:t xml:space="preserve"> transactions, personnel and </w:t>
      </w:r>
      <w:proofErr w:type="spellStart"/>
      <w:r w:rsidRPr="00701C5B">
        <w:rPr>
          <w:rFonts w:ascii="Century Gothic" w:hAnsi="Century Gothic"/>
          <w:sz w:val="24"/>
          <w:szCs w:val="24"/>
        </w:rPr>
        <w:t>subscriber</w:t>
      </w:r>
      <w:proofErr w:type="spellEnd"/>
      <w:r w:rsidRPr="00701C5B">
        <w:rPr>
          <w:rFonts w:ascii="Century Gothic" w:hAnsi="Century Gothic"/>
          <w:sz w:val="24"/>
          <w:szCs w:val="24"/>
        </w:rPr>
        <w:t xml:space="preserve"> records, and </w:t>
      </w:r>
      <w:proofErr w:type="spellStart"/>
      <w:r w:rsidRPr="00701C5B">
        <w:rPr>
          <w:rFonts w:ascii="Century Gothic" w:hAnsi="Century Gothic"/>
          <w:sz w:val="24"/>
          <w:szCs w:val="24"/>
        </w:rPr>
        <w:t>proprietary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data. The Group Media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committed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protecting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integrity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confidentiality</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the sensitive information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handle</w:t>
      </w:r>
      <w:proofErr w:type="spellEnd"/>
      <w:r w:rsidRPr="00701C5B">
        <w:rPr>
          <w:rFonts w:ascii="Century Gothic" w:hAnsi="Century Gothic"/>
          <w:sz w:val="24"/>
          <w:szCs w:val="24"/>
        </w:rPr>
        <w:t xml:space="preserve">, and the </w:t>
      </w:r>
      <w:proofErr w:type="spellStart"/>
      <w:r w:rsidRPr="00701C5B">
        <w:rPr>
          <w:rFonts w:ascii="Century Gothic" w:hAnsi="Century Gothic"/>
          <w:sz w:val="24"/>
          <w:szCs w:val="24"/>
        </w:rPr>
        <w:t>privacy</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subscribers</w:t>
      </w:r>
      <w:proofErr w:type="spellEnd"/>
      <w:r w:rsidRPr="00701C5B">
        <w:rPr>
          <w:rFonts w:ascii="Century Gothic" w:hAnsi="Century Gothic"/>
          <w:sz w:val="24"/>
          <w:szCs w:val="24"/>
        </w:rPr>
        <w:t xml:space="preserve">’ information, </w:t>
      </w:r>
      <w:proofErr w:type="spellStart"/>
      <w:r w:rsidRPr="00701C5B">
        <w:rPr>
          <w:rFonts w:ascii="Century Gothic" w:hAnsi="Century Gothic"/>
          <w:sz w:val="24"/>
          <w:szCs w:val="24"/>
        </w:rPr>
        <w:t>while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providing</w:t>
      </w:r>
      <w:proofErr w:type="spellEnd"/>
      <w:r w:rsidRPr="00701C5B">
        <w:rPr>
          <w:rFonts w:ascii="Century Gothic" w:hAnsi="Century Gothic"/>
          <w:sz w:val="24"/>
          <w:szCs w:val="24"/>
        </w:rPr>
        <w:t xml:space="preserve"> for efficient and effective management of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information.</w:t>
      </w:r>
    </w:p>
    <w:p w14:paraId="25E6FE0D" w14:textId="77777777" w:rsidR="001E1715" w:rsidRPr="00DE62CA" w:rsidRDefault="001E1715" w:rsidP="0054479C">
      <w:pPr>
        <w:jc w:val="both"/>
      </w:pPr>
    </w:p>
    <w:p w14:paraId="3B0A0937" w14:textId="77777777" w:rsidR="00BE6092" w:rsidRPr="00DE62CA" w:rsidRDefault="00BE6092" w:rsidP="0054479C">
      <w:pPr>
        <w:pStyle w:val="Titre1"/>
        <w:spacing w:line="276" w:lineRule="auto"/>
        <w:jc w:val="both"/>
      </w:pPr>
      <w:bookmarkStart w:id="115" w:name="_Toc61349685"/>
      <w:bookmarkStart w:id="116" w:name="_Toc61368041"/>
      <w:bookmarkStart w:id="117" w:name="_Ref61386947"/>
      <w:bookmarkStart w:id="118" w:name="_Toc62738293"/>
      <w:bookmarkStart w:id="119" w:name="_Toc62753751"/>
      <w:r w:rsidRPr="00DE62CA">
        <w:t>Definitions</w:t>
      </w:r>
      <w:bookmarkEnd w:id="115"/>
      <w:bookmarkEnd w:id="116"/>
      <w:bookmarkEnd w:id="117"/>
      <w:bookmarkEnd w:id="118"/>
      <w:bookmarkEnd w:id="119"/>
      <w:r w:rsidRPr="00DE62CA">
        <w:t xml:space="preserve"> </w:t>
      </w:r>
    </w:p>
    <w:p w14:paraId="0B105B8D" w14:textId="77777777" w:rsidR="00BE6092" w:rsidRPr="00DE62CA" w:rsidRDefault="00BE6092" w:rsidP="0054479C">
      <w:pPr>
        <w:jc w:val="both"/>
        <w:rPr>
          <w:lang w:val="en-US"/>
        </w:rPr>
      </w:pPr>
    </w:p>
    <w:p w14:paraId="0D94D82A" w14:textId="77777777" w:rsidR="00BE6092" w:rsidRPr="00701C5B" w:rsidRDefault="00BE6092" w:rsidP="0054479C">
      <w:pPr>
        <w:pStyle w:val="Titre2"/>
        <w:jc w:val="both"/>
        <w:rPr>
          <w:sz w:val="24"/>
          <w:szCs w:val="24"/>
        </w:rPr>
      </w:pPr>
      <w:bookmarkStart w:id="120" w:name="_Toc62738294"/>
      <w:bookmarkStart w:id="121" w:name="_Toc62753752"/>
      <w:r w:rsidRPr="00701C5B">
        <w:rPr>
          <w:sz w:val="24"/>
          <w:szCs w:val="24"/>
        </w:rPr>
        <w:t>Wide Area Network (WAN</w:t>
      </w:r>
      <w:bookmarkEnd w:id="120"/>
      <w:bookmarkEnd w:id="121"/>
    </w:p>
    <w:p w14:paraId="22356F9E"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For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the WAN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defined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include</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lines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terminate</w:t>
      </w:r>
      <w:proofErr w:type="spellEnd"/>
      <w:r w:rsidRPr="00701C5B">
        <w:rPr>
          <w:rFonts w:ascii="Century Gothic" w:hAnsi="Century Gothic"/>
          <w:sz w:val="24"/>
          <w:szCs w:val="24"/>
        </w:rPr>
        <w:t xml:space="preserve"> data communication services from a service provider. The WAN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referred</w:t>
      </w:r>
      <w:proofErr w:type="spellEnd"/>
      <w:r w:rsidRPr="00701C5B">
        <w:rPr>
          <w:rFonts w:ascii="Century Gothic" w:hAnsi="Century Gothic"/>
          <w:sz w:val="24"/>
          <w:szCs w:val="24"/>
        </w:rPr>
        <w:t xml:space="preserve"> to as the Provincial Data Network in </w:t>
      </w:r>
      <w:proofErr w:type="spellStart"/>
      <w:r w:rsidRPr="00701C5B">
        <w:rPr>
          <w:rFonts w:ascii="Century Gothic" w:hAnsi="Century Gothic"/>
          <w:sz w:val="24"/>
          <w:szCs w:val="24"/>
        </w:rPr>
        <w:t>various</w:t>
      </w:r>
      <w:proofErr w:type="spellEnd"/>
      <w:r w:rsidRPr="00701C5B">
        <w:rPr>
          <w:rFonts w:ascii="Century Gothic" w:hAnsi="Century Gothic"/>
          <w:sz w:val="24"/>
          <w:szCs w:val="24"/>
        </w:rPr>
        <w:t xml:space="preserve"> service provider </w:t>
      </w:r>
      <w:proofErr w:type="spellStart"/>
      <w:r w:rsidRPr="00701C5B">
        <w:rPr>
          <w:rFonts w:ascii="Century Gothic" w:hAnsi="Century Gothic"/>
          <w:sz w:val="24"/>
          <w:szCs w:val="24"/>
        </w:rPr>
        <w:t>agreements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contracts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signed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vendors</w:t>
      </w:r>
      <w:proofErr w:type="spellEnd"/>
      <w:r w:rsidRPr="00701C5B">
        <w:rPr>
          <w:rFonts w:ascii="Century Gothic" w:hAnsi="Century Gothic"/>
          <w:sz w:val="24"/>
          <w:szCs w:val="24"/>
        </w:rPr>
        <w:t xml:space="preserve">. WAN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include</w:t>
      </w:r>
      <w:proofErr w:type="spellEnd"/>
      <w:r w:rsidRPr="00701C5B">
        <w:rPr>
          <w:rFonts w:ascii="Century Gothic" w:hAnsi="Century Gothic"/>
          <w:sz w:val="24"/>
          <w:szCs w:val="24"/>
        </w:rPr>
        <w:t xml:space="preserve"> hubs, </w:t>
      </w:r>
      <w:proofErr w:type="spellStart"/>
      <w:r w:rsidRPr="00701C5B">
        <w:rPr>
          <w:rFonts w:ascii="Century Gothic" w:hAnsi="Century Gothic"/>
          <w:sz w:val="24"/>
          <w:szCs w:val="24"/>
        </w:rPr>
        <w:t>routers</w:t>
      </w:r>
      <w:proofErr w:type="spellEnd"/>
      <w:r w:rsidRPr="00701C5B">
        <w:rPr>
          <w:rFonts w:ascii="Century Gothic" w:hAnsi="Century Gothic"/>
          <w:sz w:val="24"/>
          <w:szCs w:val="24"/>
        </w:rPr>
        <w:t xml:space="preserve">, switches, </w:t>
      </w:r>
      <w:proofErr w:type="spellStart"/>
      <w:r w:rsidRPr="00701C5B">
        <w:rPr>
          <w:rFonts w:ascii="Century Gothic" w:hAnsi="Century Gothic"/>
          <w:sz w:val="24"/>
          <w:szCs w:val="24"/>
        </w:rPr>
        <w:t>wireless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determines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classified</w:t>
      </w:r>
      <w:proofErr w:type="spellEnd"/>
      <w:r w:rsidRPr="00701C5B">
        <w:rPr>
          <w:rFonts w:ascii="Century Gothic" w:hAnsi="Century Gothic"/>
          <w:sz w:val="24"/>
          <w:szCs w:val="24"/>
        </w:rPr>
        <w:t xml:space="preserve"> as WAN or not. In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definition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computers, file servers, printers, or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Local Area Network (LAN)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are not </w:t>
      </w:r>
      <w:proofErr w:type="spellStart"/>
      <w:r w:rsidRPr="00701C5B">
        <w:rPr>
          <w:rFonts w:ascii="Century Gothic" w:hAnsi="Century Gothic"/>
          <w:sz w:val="24"/>
          <w:szCs w:val="24"/>
        </w:rPr>
        <w:t>generally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classified</w:t>
      </w:r>
      <w:proofErr w:type="spellEnd"/>
      <w:r w:rsidRPr="00701C5B">
        <w:rPr>
          <w:rFonts w:ascii="Century Gothic" w:hAnsi="Century Gothic"/>
          <w:sz w:val="24"/>
          <w:szCs w:val="24"/>
        </w:rPr>
        <w:t xml:space="preserve"> as part of the WAN. (</w:t>
      </w:r>
      <w:proofErr w:type="spellStart"/>
      <w:r w:rsidRPr="00701C5B">
        <w:rPr>
          <w:rFonts w:ascii="Century Gothic" w:hAnsi="Century Gothic"/>
          <w:sz w:val="24"/>
          <w:szCs w:val="24"/>
        </w:rPr>
        <w:t>See</w:t>
      </w:r>
      <w:proofErr w:type="spellEnd"/>
      <w:r w:rsidRPr="00701C5B">
        <w:rPr>
          <w:rFonts w:ascii="Century Gothic" w:hAnsi="Century Gothic"/>
          <w:sz w:val="24"/>
          <w:szCs w:val="24"/>
        </w:rPr>
        <w:t xml:space="preserve"> illustration on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page). </w:t>
      </w:r>
    </w:p>
    <w:p w14:paraId="7707C840" w14:textId="77777777" w:rsidR="00BE6092" w:rsidRPr="00DE62CA" w:rsidRDefault="00BE6092" w:rsidP="0054479C">
      <w:pPr>
        <w:pStyle w:val="Default"/>
        <w:spacing w:line="276" w:lineRule="auto"/>
        <w:jc w:val="both"/>
        <w:rPr>
          <w:rFonts w:ascii="Century Gothic" w:hAnsi="Century Gothic"/>
          <w:sz w:val="22"/>
          <w:szCs w:val="22"/>
        </w:rPr>
      </w:pPr>
    </w:p>
    <w:p w14:paraId="009A46E0" w14:textId="77777777" w:rsidR="00BE6092" w:rsidRPr="00DE62CA" w:rsidRDefault="00BE6092" w:rsidP="0054479C">
      <w:pPr>
        <w:pStyle w:val="Titre1"/>
        <w:spacing w:line="276" w:lineRule="auto"/>
        <w:jc w:val="both"/>
      </w:pPr>
      <w:bookmarkStart w:id="122" w:name="_Toc61349686"/>
      <w:bookmarkStart w:id="123" w:name="_Toc61368042"/>
      <w:bookmarkStart w:id="124" w:name="_Toc62738295"/>
      <w:bookmarkStart w:id="125" w:name="_Toc62753753"/>
      <w:r w:rsidRPr="00DE62CA">
        <w:t>Corporate Network</w:t>
      </w:r>
      <w:bookmarkEnd w:id="122"/>
      <w:bookmarkEnd w:id="123"/>
      <w:bookmarkEnd w:id="124"/>
      <w:bookmarkEnd w:id="125"/>
    </w:p>
    <w:p w14:paraId="399DAA29" w14:textId="77777777" w:rsidR="00BE6092" w:rsidRPr="00DE62CA" w:rsidRDefault="00BE6092" w:rsidP="0054479C">
      <w:pPr>
        <w:jc w:val="both"/>
        <w:rPr>
          <w:lang w:val="en-US"/>
        </w:rPr>
      </w:pPr>
    </w:p>
    <w:p w14:paraId="7095B5DE"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For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includes</w:t>
      </w:r>
      <w:proofErr w:type="spellEnd"/>
      <w:r w:rsidRPr="00701C5B">
        <w:rPr>
          <w:rFonts w:ascii="Century Gothic" w:hAnsi="Century Gothic"/>
          <w:sz w:val="24"/>
          <w:szCs w:val="24"/>
        </w:rPr>
        <w:t xml:space="preserve"> the WAN, as </w:t>
      </w:r>
      <w:proofErr w:type="spellStart"/>
      <w:r w:rsidRPr="00701C5B">
        <w:rPr>
          <w:rFonts w:ascii="Century Gothic" w:hAnsi="Century Gothic"/>
          <w:sz w:val="24"/>
          <w:szCs w:val="24"/>
        </w:rPr>
        <w:t>defined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above</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well</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LANs</w:t>
      </w:r>
      <w:proofErr w:type="spellEnd"/>
      <w:r w:rsidRPr="00701C5B">
        <w:rPr>
          <w:rFonts w:ascii="Century Gothic" w:hAnsi="Century Gothic"/>
          <w:sz w:val="24"/>
          <w:szCs w:val="24"/>
        </w:rPr>
        <w:t xml:space="preserve"> including file servers,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computers, printers, and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computing</w:t>
      </w:r>
      <w:proofErr w:type="spellEnd"/>
      <w:r w:rsidRPr="00701C5B">
        <w:rPr>
          <w:rFonts w:ascii="Century Gothic" w:hAnsi="Century Gothic"/>
          <w:sz w:val="24"/>
          <w:szCs w:val="24"/>
        </w:rPr>
        <w:t xml:space="preserve"> or data communications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department</w:t>
      </w:r>
      <w:proofErr w:type="spellEnd"/>
      <w:r w:rsidRPr="00701C5B">
        <w:rPr>
          <w:rFonts w:ascii="Century Gothic" w:hAnsi="Century Gothic"/>
          <w:sz w:val="24"/>
          <w:szCs w:val="24"/>
        </w:rPr>
        <w:t xml:space="preserve">, office, </w:t>
      </w:r>
      <w:proofErr w:type="spellStart"/>
      <w:r w:rsidRPr="00701C5B">
        <w:rPr>
          <w:rFonts w:ascii="Century Gothic" w:hAnsi="Century Gothic"/>
          <w:sz w:val="24"/>
          <w:szCs w:val="24"/>
        </w:rPr>
        <w:t>agency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board</w:t>
      </w:r>
      <w:proofErr w:type="spellEnd"/>
      <w:r w:rsidRPr="00701C5B">
        <w:rPr>
          <w:rFonts w:ascii="Century Gothic" w:hAnsi="Century Gothic"/>
          <w:sz w:val="24"/>
          <w:szCs w:val="24"/>
        </w:rPr>
        <w:t xml:space="preserve">, or commission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Group Media.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considered</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External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Entity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authorization</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connect</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and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 WAN Security Policy and Standards, including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revisions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while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This </w:t>
      </w:r>
      <w:proofErr w:type="spellStart"/>
      <w:r w:rsidRPr="00701C5B">
        <w:rPr>
          <w:rFonts w:ascii="Century Gothic" w:hAnsi="Century Gothic"/>
          <w:sz w:val="24"/>
          <w:szCs w:val="24"/>
        </w:rPr>
        <w:t>definition</w:t>
      </w:r>
      <w:proofErr w:type="spellEnd"/>
      <w:r w:rsidRPr="00701C5B">
        <w:rPr>
          <w:rFonts w:ascii="Century Gothic" w:hAnsi="Century Gothic"/>
          <w:sz w:val="24"/>
          <w:szCs w:val="24"/>
        </w:rPr>
        <w:t xml:space="preserve"> of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lastRenderedPageBreak/>
        <w:t>intentionally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broad</w:t>
      </w:r>
      <w:proofErr w:type="spellEnd"/>
      <w:r w:rsidRPr="00701C5B">
        <w:rPr>
          <w:rFonts w:ascii="Century Gothic" w:hAnsi="Century Gothic"/>
          <w:sz w:val="24"/>
          <w:szCs w:val="24"/>
        </w:rPr>
        <w:t xml:space="preserve"> in scope to </w:t>
      </w:r>
      <w:proofErr w:type="spellStart"/>
      <w:r w:rsidRPr="00701C5B">
        <w:rPr>
          <w:rFonts w:ascii="Century Gothic" w:hAnsi="Century Gothic"/>
          <w:sz w:val="24"/>
          <w:szCs w:val="24"/>
        </w:rPr>
        <w:t>provide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clear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boundaries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those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charged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w:t>
      </w:r>
      <w:proofErr w:type="spellStart"/>
      <w:r w:rsidRPr="00701C5B">
        <w:rPr>
          <w:rFonts w:ascii="Century Gothic" w:hAnsi="Century Gothic"/>
          <w:sz w:val="24"/>
          <w:szCs w:val="24"/>
        </w:rPr>
        <w:t>See</w:t>
      </w:r>
      <w:proofErr w:type="spellEnd"/>
      <w:r w:rsidRPr="00701C5B">
        <w:rPr>
          <w:rFonts w:ascii="Century Gothic" w:hAnsi="Century Gothic"/>
          <w:sz w:val="24"/>
          <w:szCs w:val="24"/>
        </w:rPr>
        <w:t xml:space="preserve"> illustration on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page).</w:t>
      </w:r>
    </w:p>
    <w:p w14:paraId="3A6EFC30"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Additional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terms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in the body of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defined</w:t>
      </w:r>
      <w:proofErr w:type="spellEnd"/>
      <w:r w:rsidRPr="00701C5B">
        <w:rPr>
          <w:rFonts w:ascii="Century Gothic" w:hAnsi="Century Gothic"/>
          <w:sz w:val="24"/>
          <w:szCs w:val="24"/>
        </w:rPr>
        <w:t xml:space="preserve"> in the </w:t>
      </w:r>
      <w:proofErr w:type="spellStart"/>
      <w:r w:rsidRPr="00701C5B">
        <w:rPr>
          <w:rFonts w:ascii="Century Gothic" w:hAnsi="Century Gothic"/>
          <w:sz w:val="24"/>
          <w:szCs w:val="24"/>
        </w:rPr>
        <w:t>glossary</w:t>
      </w:r>
      <w:proofErr w:type="spellEnd"/>
    </w:p>
    <w:p w14:paraId="4ECD7EB3"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figure </w:t>
      </w:r>
      <w:proofErr w:type="spellStart"/>
      <w:r w:rsidRPr="00701C5B">
        <w:rPr>
          <w:rFonts w:ascii="Century Gothic" w:hAnsi="Century Gothic"/>
          <w:sz w:val="24"/>
          <w:szCs w:val="24"/>
        </w:rPr>
        <w:t>bellow</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an Illustration of WAN and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w:t>
      </w:r>
    </w:p>
    <w:p w14:paraId="3C827AE2" w14:textId="77777777" w:rsidR="00BE6092" w:rsidRPr="00DE62CA" w:rsidRDefault="00BE6092" w:rsidP="0054479C">
      <w:pPr>
        <w:pStyle w:val="Default"/>
        <w:keepNext/>
        <w:spacing w:line="276" w:lineRule="auto"/>
        <w:jc w:val="both"/>
        <w:rPr>
          <w:rFonts w:ascii="Century Gothic" w:hAnsi="Century Gothic"/>
          <w:sz w:val="22"/>
          <w:szCs w:val="22"/>
        </w:rPr>
      </w:pPr>
      <w:r w:rsidRPr="00DE62CA">
        <w:rPr>
          <w:rFonts w:ascii="Century Gothic" w:hAnsi="Century Gothic" w:cstheme="minorHAnsi"/>
          <w:noProof/>
          <w:sz w:val="22"/>
          <w:szCs w:val="22"/>
        </w:rPr>
        <w:drawing>
          <wp:inline distT="0" distB="0" distL="0" distR="0" wp14:anchorId="7838D36A" wp14:editId="3713830B">
            <wp:extent cx="5731510" cy="3836670"/>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41903" name=""/>
                    <pic:cNvPicPr/>
                  </pic:nvPicPr>
                  <pic:blipFill>
                    <a:blip r:embed="rId9"/>
                    <a:stretch>
                      <a:fillRect/>
                    </a:stretch>
                  </pic:blipFill>
                  <pic:spPr>
                    <a:xfrm>
                      <a:off x="0" y="0"/>
                      <a:ext cx="5731510" cy="3836670"/>
                    </a:xfrm>
                    <a:prstGeom prst="rect">
                      <a:avLst/>
                    </a:prstGeom>
                  </pic:spPr>
                </pic:pic>
              </a:graphicData>
            </a:graphic>
          </wp:inline>
        </w:drawing>
      </w:r>
    </w:p>
    <w:p w14:paraId="74B1127B" w14:textId="77777777" w:rsidR="00BE6092" w:rsidRPr="00DE62CA" w:rsidRDefault="00BE6092" w:rsidP="0054479C">
      <w:pPr>
        <w:pStyle w:val="Lgende"/>
        <w:spacing w:line="276" w:lineRule="auto"/>
        <w:jc w:val="both"/>
        <w:rPr>
          <w:sz w:val="22"/>
          <w:szCs w:val="22"/>
        </w:rPr>
      </w:pPr>
      <w:r w:rsidRPr="00DE62CA">
        <w:rPr>
          <w:sz w:val="22"/>
          <w:szCs w:val="22"/>
        </w:rPr>
        <w:t xml:space="preserve">Figure </w:t>
      </w:r>
      <w:r w:rsidRPr="00DE62CA">
        <w:rPr>
          <w:sz w:val="22"/>
          <w:szCs w:val="22"/>
        </w:rPr>
        <w:fldChar w:fldCharType="begin"/>
      </w:r>
      <w:r w:rsidRPr="00DE62CA">
        <w:rPr>
          <w:sz w:val="22"/>
          <w:szCs w:val="22"/>
        </w:rPr>
        <w:instrText xml:space="preserve"> SEQ Figure \* ARABIC </w:instrText>
      </w:r>
      <w:r w:rsidRPr="00DE62CA">
        <w:rPr>
          <w:sz w:val="22"/>
          <w:szCs w:val="22"/>
        </w:rPr>
        <w:fldChar w:fldCharType="separate"/>
      </w:r>
      <w:r w:rsidRPr="00DE62CA">
        <w:rPr>
          <w:noProof/>
          <w:sz w:val="22"/>
          <w:szCs w:val="22"/>
        </w:rPr>
        <w:t>1</w:t>
      </w:r>
      <w:r w:rsidRPr="00DE62CA">
        <w:rPr>
          <w:noProof/>
          <w:sz w:val="22"/>
          <w:szCs w:val="22"/>
        </w:rPr>
        <w:fldChar w:fldCharType="end"/>
      </w:r>
      <w:r w:rsidRPr="00DE62CA">
        <w:rPr>
          <w:sz w:val="22"/>
          <w:szCs w:val="22"/>
        </w:rPr>
        <w:t xml:space="preserve">: </w:t>
      </w:r>
      <w:proofErr w:type="spellStart"/>
      <w:r w:rsidRPr="00DE62CA">
        <w:rPr>
          <w:sz w:val="22"/>
          <w:szCs w:val="22"/>
        </w:rPr>
        <w:t>Conceptual</w:t>
      </w:r>
      <w:proofErr w:type="spellEnd"/>
      <w:r w:rsidRPr="00DE62CA">
        <w:rPr>
          <w:sz w:val="22"/>
          <w:szCs w:val="22"/>
        </w:rPr>
        <w:t xml:space="preserve"> Illustration of WAN Network, </w:t>
      </w:r>
      <w:proofErr w:type="spellStart"/>
      <w:r w:rsidRPr="00DE62CA">
        <w:rPr>
          <w:sz w:val="22"/>
          <w:szCs w:val="22"/>
        </w:rPr>
        <w:t>it</w:t>
      </w:r>
      <w:proofErr w:type="spellEnd"/>
      <w:r w:rsidRPr="00DE62CA">
        <w:rPr>
          <w:sz w:val="22"/>
          <w:szCs w:val="22"/>
        </w:rPr>
        <w:t xml:space="preserve"> </w:t>
      </w:r>
      <w:proofErr w:type="spellStart"/>
      <w:r w:rsidRPr="00DE62CA">
        <w:rPr>
          <w:sz w:val="22"/>
          <w:szCs w:val="22"/>
        </w:rPr>
        <w:t>is</w:t>
      </w:r>
      <w:proofErr w:type="spellEnd"/>
      <w:r w:rsidRPr="00DE62CA">
        <w:rPr>
          <w:sz w:val="22"/>
          <w:szCs w:val="22"/>
        </w:rPr>
        <w:t xml:space="preserve"> not </w:t>
      </w:r>
      <w:proofErr w:type="spellStart"/>
      <w:r w:rsidRPr="00DE62CA">
        <w:rPr>
          <w:sz w:val="22"/>
          <w:szCs w:val="22"/>
        </w:rPr>
        <w:t>intended</w:t>
      </w:r>
      <w:proofErr w:type="spellEnd"/>
      <w:r w:rsidRPr="00DE62CA">
        <w:rPr>
          <w:sz w:val="22"/>
          <w:szCs w:val="22"/>
        </w:rPr>
        <w:t xml:space="preserve"> as the </w:t>
      </w:r>
      <w:proofErr w:type="spellStart"/>
      <w:r w:rsidRPr="00DE62CA">
        <w:rPr>
          <w:sz w:val="22"/>
          <w:szCs w:val="22"/>
        </w:rPr>
        <w:t>true</w:t>
      </w:r>
      <w:proofErr w:type="spellEnd"/>
      <w:r w:rsidRPr="00DE62CA">
        <w:rPr>
          <w:sz w:val="22"/>
          <w:szCs w:val="22"/>
        </w:rPr>
        <w:t xml:space="preserve"> </w:t>
      </w:r>
      <w:proofErr w:type="spellStart"/>
      <w:r w:rsidRPr="00DE62CA">
        <w:rPr>
          <w:sz w:val="22"/>
          <w:szCs w:val="22"/>
        </w:rPr>
        <w:t>depiction</w:t>
      </w:r>
      <w:proofErr w:type="spellEnd"/>
      <w:r w:rsidRPr="00DE62CA">
        <w:rPr>
          <w:sz w:val="22"/>
          <w:szCs w:val="22"/>
        </w:rPr>
        <w:t xml:space="preserve"> of </w:t>
      </w:r>
      <w:proofErr w:type="spellStart"/>
      <w:r w:rsidRPr="00DE62CA">
        <w:rPr>
          <w:sz w:val="22"/>
          <w:szCs w:val="22"/>
        </w:rPr>
        <w:t>actual</w:t>
      </w:r>
      <w:proofErr w:type="spellEnd"/>
      <w:r w:rsidRPr="00DE62CA">
        <w:rPr>
          <w:sz w:val="22"/>
          <w:szCs w:val="22"/>
        </w:rPr>
        <w:t xml:space="preserve"> network</w:t>
      </w:r>
    </w:p>
    <w:p w14:paraId="481EE57B" w14:textId="4B2A259F" w:rsidR="00BE6092" w:rsidRPr="00DE62CA" w:rsidRDefault="00BE6092" w:rsidP="0054479C">
      <w:pPr>
        <w:jc w:val="both"/>
      </w:pPr>
    </w:p>
    <w:p w14:paraId="64566FA1" w14:textId="77777777" w:rsidR="00BE6092" w:rsidRPr="00DE62CA" w:rsidRDefault="00BE6092" w:rsidP="0054479C">
      <w:pPr>
        <w:jc w:val="both"/>
      </w:pPr>
    </w:p>
    <w:p w14:paraId="63056C6C" w14:textId="77777777" w:rsidR="00BE6092" w:rsidRPr="00DE62CA" w:rsidRDefault="00BE6092" w:rsidP="0054479C">
      <w:pPr>
        <w:pStyle w:val="Titre1"/>
        <w:spacing w:line="276" w:lineRule="auto"/>
        <w:jc w:val="both"/>
      </w:pPr>
      <w:bookmarkStart w:id="126" w:name="_Toc61349687"/>
      <w:bookmarkStart w:id="127" w:name="_Toc61368043"/>
      <w:bookmarkStart w:id="128" w:name="_Toc62738296"/>
      <w:bookmarkStart w:id="129" w:name="_Toc62753754"/>
      <w:r w:rsidRPr="00DE62CA">
        <w:t>Policy Objectives</w:t>
      </w:r>
      <w:bookmarkEnd w:id="126"/>
      <w:bookmarkEnd w:id="127"/>
      <w:bookmarkEnd w:id="128"/>
      <w:bookmarkEnd w:id="129"/>
    </w:p>
    <w:p w14:paraId="621D4B84" w14:textId="77777777" w:rsidR="00BE6092" w:rsidRPr="00DE62CA" w:rsidRDefault="00BE6092" w:rsidP="0054479C">
      <w:pPr>
        <w:jc w:val="both"/>
        <w:rPr>
          <w:lang w:val="en-US"/>
        </w:rPr>
      </w:pPr>
    </w:p>
    <w:p w14:paraId="18E6F074" w14:textId="77777777" w:rsidR="00BE6092" w:rsidRPr="00701C5B" w:rsidRDefault="00BE6092" w:rsidP="0054479C">
      <w:pPr>
        <w:pStyle w:val="Pa5"/>
        <w:spacing w:after="120" w:line="276" w:lineRule="auto"/>
        <w:jc w:val="both"/>
        <w:rPr>
          <w:rFonts w:ascii="Century Gothic" w:hAnsi="Century Gothic" w:cstheme="minorHAnsi"/>
          <w:color w:val="000000"/>
        </w:rPr>
      </w:pPr>
      <w:r w:rsidRPr="00701C5B">
        <w:rPr>
          <w:rFonts w:ascii="Century Gothic" w:hAnsi="Century Gothic" w:cstheme="minorHAnsi"/>
          <w:color w:val="000000"/>
        </w:rPr>
        <w:t>The objectives of this policy are to:</w:t>
      </w:r>
    </w:p>
    <w:p w14:paraId="6EA36263" w14:textId="77777777" w:rsidR="00BE6092" w:rsidRPr="00701C5B" w:rsidRDefault="00BE6092" w:rsidP="00EA7EF7">
      <w:pPr>
        <w:pStyle w:val="Pa7"/>
        <w:numPr>
          <w:ilvl w:val="0"/>
          <w:numId w:val="21"/>
        </w:numPr>
        <w:spacing w:after="60" w:line="276" w:lineRule="auto"/>
        <w:jc w:val="both"/>
        <w:rPr>
          <w:rFonts w:ascii="Century Gothic" w:hAnsi="Century Gothic" w:cstheme="minorHAnsi"/>
          <w:color w:val="000000"/>
        </w:rPr>
      </w:pPr>
      <w:r w:rsidRPr="00701C5B">
        <w:rPr>
          <w:rFonts w:ascii="Century Gothic" w:hAnsi="Century Gothic" w:cstheme="minorHAnsi"/>
          <w:color w:val="000000"/>
        </w:rPr>
        <w:t>Contribute to a secure WAN environment for all connected departments, offices, agencies, boards, and commissions.</w:t>
      </w:r>
    </w:p>
    <w:p w14:paraId="0D025E6A" w14:textId="77777777" w:rsidR="00BE6092" w:rsidRPr="00701C5B" w:rsidRDefault="00BE6092" w:rsidP="00EA7EF7">
      <w:pPr>
        <w:pStyle w:val="Pa7"/>
        <w:numPr>
          <w:ilvl w:val="0"/>
          <w:numId w:val="21"/>
        </w:numPr>
        <w:spacing w:after="60" w:line="276" w:lineRule="auto"/>
        <w:jc w:val="both"/>
        <w:rPr>
          <w:rFonts w:ascii="Century Gothic" w:hAnsi="Century Gothic" w:cstheme="minorHAnsi"/>
          <w:color w:val="000000"/>
        </w:rPr>
      </w:pPr>
      <w:r w:rsidRPr="00701C5B">
        <w:rPr>
          <w:rFonts w:ascii="Century Gothic" w:hAnsi="Century Gothic" w:cstheme="minorHAnsi"/>
          <w:color w:val="000000"/>
        </w:rPr>
        <w:t>Provide a uniform security framework to secure the integrity, confidentiality, and availability of information and information systems, at the WAN level.</w:t>
      </w:r>
    </w:p>
    <w:p w14:paraId="2EECB218" w14:textId="77777777" w:rsidR="00BE6092" w:rsidRPr="00701C5B" w:rsidRDefault="00BE6092" w:rsidP="00EA7EF7">
      <w:pPr>
        <w:pStyle w:val="Pa7"/>
        <w:numPr>
          <w:ilvl w:val="0"/>
          <w:numId w:val="21"/>
        </w:numPr>
        <w:spacing w:after="60" w:line="276" w:lineRule="auto"/>
        <w:jc w:val="both"/>
        <w:rPr>
          <w:rFonts w:ascii="Century Gothic" w:hAnsi="Century Gothic" w:cstheme="minorHAnsi"/>
          <w:color w:val="000000"/>
        </w:rPr>
      </w:pPr>
      <w:r w:rsidRPr="00701C5B">
        <w:rPr>
          <w:rFonts w:ascii="Century Gothic" w:hAnsi="Century Gothic" w:cstheme="minorHAnsi"/>
          <w:color w:val="000000"/>
        </w:rPr>
        <w:t xml:space="preserve">Provide, in balance with operational requirements, legislative </w:t>
      </w:r>
      <w:r w:rsidRPr="00701C5B">
        <w:rPr>
          <w:rFonts w:ascii="Century Gothic" w:hAnsi="Century Gothic" w:cstheme="minorHAnsi"/>
          <w:color w:val="000000"/>
        </w:rPr>
        <w:lastRenderedPageBreak/>
        <w:t>requirements, and information sharing agreements, the minimum WAN security requirements.</w:t>
      </w:r>
    </w:p>
    <w:p w14:paraId="4979154A" w14:textId="77777777" w:rsidR="00BE6092" w:rsidRPr="00701C5B" w:rsidRDefault="00BE6092" w:rsidP="00EA7EF7">
      <w:pPr>
        <w:pStyle w:val="Pa7"/>
        <w:numPr>
          <w:ilvl w:val="0"/>
          <w:numId w:val="21"/>
        </w:numPr>
        <w:spacing w:after="60" w:line="276" w:lineRule="auto"/>
        <w:jc w:val="both"/>
        <w:rPr>
          <w:rFonts w:ascii="Century Gothic" w:hAnsi="Century Gothic" w:cstheme="minorHAnsi"/>
          <w:color w:val="000000"/>
        </w:rPr>
      </w:pPr>
      <w:r w:rsidRPr="00701C5B">
        <w:rPr>
          <w:rFonts w:ascii="Century Gothic" w:hAnsi="Century Gothic" w:cstheme="minorHAnsi"/>
          <w:color w:val="000000"/>
        </w:rPr>
        <w:t>Raise awareness of information and information technology security needs for all users of the WAN by providing the security principles, requirements, and rules of use.</w:t>
      </w:r>
    </w:p>
    <w:p w14:paraId="4532982A" w14:textId="77777777" w:rsidR="00BE6092" w:rsidRPr="00701C5B" w:rsidRDefault="00BE6092" w:rsidP="00EA7EF7">
      <w:pPr>
        <w:pStyle w:val="Pa7"/>
        <w:numPr>
          <w:ilvl w:val="0"/>
          <w:numId w:val="21"/>
        </w:numPr>
        <w:spacing w:after="60" w:line="276" w:lineRule="auto"/>
        <w:jc w:val="both"/>
        <w:rPr>
          <w:rFonts w:ascii="Century Gothic" w:hAnsi="Century Gothic" w:cstheme="minorHAnsi"/>
          <w:color w:val="000000"/>
        </w:rPr>
      </w:pPr>
      <w:r w:rsidRPr="00701C5B">
        <w:rPr>
          <w:rFonts w:ascii="Century Gothic" w:hAnsi="Century Gothic" w:cstheme="minorHAnsi"/>
          <w:color w:val="000000"/>
        </w:rPr>
        <w:t>Define the clear roles and responsibilities of all users of the WAN, particularly WAN security staff.</w:t>
      </w:r>
    </w:p>
    <w:p w14:paraId="41046CC2" w14:textId="77777777" w:rsidR="00BE6092" w:rsidRPr="00701C5B" w:rsidRDefault="00BE6092" w:rsidP="00EA7EF7">
      <w:pPr>
        <w:pStyle w:val="Titre3Car"/>
        <w:numPr>
          <w:ilvl w:val="0"/>
          <w:numId w:val="21"/>
        </w:numPr>
        <w:jc w:val="both"/>
        <w:rPr>
          <w:rFonts w:ascii="Century Gothic" w:hAnsi="Century Gothic"/>
          <w:sz w:val="24"/>
          <w:szCs w:val="24"/>
        </w:rPr>
      </w:pPr>
      <w:proofErr w:type="spellStart"/>
      <w:r w:rsidRPr="00701C5B">
        <w:rPr>
          <w:rFonts w:ascii="Century Gothic" w:hAnsi="Century Gothic"/>
          <w:sz w:val="24"/>
          <w:szCs w:val="24"/>
        </w:rPr>
        <w:t>Provide</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foundation</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develop</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implement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additional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policies</w:t>
      </w:r>
      <w:proofErr w:type="spellEnd"/>
      <w:r w:rsidRPr="00701C5B">
        <w:rPr>
          <w:rFonts w:ascii="Century Gothic" w:hAnsi="Century Gothic"/>
          <w:sz w:val="24"/>
          <w:szCs w:val="24"/>
        </w:rPr>
        <w:t xml:space="preserve"> and standards as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issues.</w:t>
      </w:r>
    </w:p>
    <w:p w14:paraId="1CE70F78" w14:textId="29ACFB7C" w:rsidR="00BE6092" w:rsidRPr="001E1715" w:rsidRDefault="00BE6092" w:rsidP="0054479C">
      <w:pPr>
        <w:pStyle w:val="Pa7"/>
        <w:spacing w:after="60" w:line="276" w:lineRule="auto"/>
        <w:ind w:left="1320"/>
        <w:jc w:val="both"/>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6749333A" w14:textId="77777777" w:rsidR="00BE6092" w:rsidRPr="00DE62CA" w:rsidRDefault="00BE6092" w:rsidP="0054479C">
      <w:pPr>
        <w:pStyle w:val="Titre1"/>
        <w:spacing w:line="276" w:lineRule="auto"/>
        <w:jc w:val="both"/>
      </w:pPr>
      <w:bookmarkStart w:id="130" w:name="_Toc61349688"/>
      <w:bookmarkStart w:id="131" w:name="_Toc61368044"/>
      <w:bookmarkStart w:id="132" w:name="_Toc62738297"/>
      <w:bookmarkStart w:id="133" w:name="_Toc62753755"/>
      <w:r w:rsidRPr="00DE62CA">
        <w:t>Application</w:t>
      </w:r>
      <w:bookmarkEnd w:id="130"/>
      <w:bookmarkEnd w:id="131"/>
      <w:bookmarkEnd w:id="132"/>
      <w:bookmarkEnd w:id="133"/>
    </w:p>
    <w:p w14:paraId="7E3F2098" w14:textId="77777777" w:rsidR="00BE6092" w:rsidRPr="00DE62CA" w:rsidRDefault="00BE6092" w:rsidP="0054479C">
      <w:pPr>
        <w:jc w:val="both"/>
        <w:rPr>
          <w:lang w:val="en-US"/>
        </w:rPr>
      </w:pPr>
    </w:p>
    <w:p w14:paraId="56D24FF8" w14:textId="77777777" w:rsidR="00BE6092" w:rsidRPr="00701C5B" w:rsidRDefault="00BE6092" w:rsidP="0054479C">
      <w:pPr>
        <w:pStyle w:val="Pa5"/>
        <w:spacing w:after="120" w:line="276" w:lineRule="auto"/>
        <w:jc w:val="both"/>
        <w:rPr>
          <w:rFonts w:ascii="Century Gothic" w:hAnsi="Century Gothic" w:cstheme="minorHAnsi"/>
          <w:color w:val="000000"/>
        </w:rPr>
      </w:pPr>
      <w:r w:rsidRPr="00701C5B">
        <w:rPr>
          <w:rFonts w:ascii="Century Gothic" w:hAnsi="Century Gothic" w:cstheme="minorHAnsi"/>
          <w:color w:val="000000"/>
        </w:rPr>
        <w:t>This policy applies to all Corporate Network connected MNO, offices, agencies and Client Organizations, and other authenticated users in an authorized area of the WAN such as commercial organizations (External Entities). Any content covered by departmental policies also covered by or in conflict with any content in this policy is superseded by this policy. Additionally, this policy supersedes any prior policies related to WAN security such as the Firewall Gateway Policy.</w:t>
      </w:r>
    </w:p>
    <w:p w14:paraId="48E4C4A2" w14:textId="77777777" w:rsidR="00BE6092" w:rsidRPr="00DE62CA" w:rsidRDefault="00BE6092" w:rsidP="0054479C">
      <w:pPr>
        <w:pStyle w:val="Pa5"/>
        <w:spacing w:after="120" w:line="276" w:lineRule="auto"/>
        <w:jc w:val="both"/>
        <w:rPr>
          <w:rFonts w:ascii="Century Gothic" w:hAnsi="Century Gothic" w:cstheme="minorHAnsi"/>
          <w:color w:val="000000"/>
          <w:sz w:val="22"/>
          <w:szCs w:val="22"/>
        </w:rPr>
      </w:pPr>
    </w:p>
    <w:p w14:paraId="0B586507" w14:textId="77777777" w:rsidR="00BE6092" w:rsidRPr="00DE62CA" w:rsidRDefault="00BE6092" w:rsidP="0054479C">
      <w:pPr>
        <w:pStyle w:val="Titre1"/>
        <w:spacing w:line="276" w:lineRule="auto"/>
        <w:jc w:val="both"/>
      </w:pPr>
      <w:bookmarkStart w:id="134" w:name="_Toc61349689"/>
      <w:bookmarkStart w:id="135" w:name="_Toc61368045"/>
      <w:bookmarkStart w:id="136" w:name="_Toc62738298"/>
      <w:bookmarkStart w:id="137" w:name="_Toc62753756"/>
      <w:r w:rsidRPr="00DE62CA">
        <w:t>Policy Directives</w:t>
      </w:r>
      <w:bookmarkEnd w:id="134"/>
      <w:bookmarkEnd w:id="135"/>
      <w:bookmarkEnd w:id="136"/>
      <w:bookmarkEnd w:id="137"/>
    </w:p>
    <w:p w14:paraId="59287FC7" w14:textId="77777777" w:rsidR="00BE6092" w:rsidRPr="00A37106" w:rsidRDefault="00BE6092" w:rsidP="0054479C">
      <w:pPr>
        <w:jc w:val="both"/>
        <w:rPr>
          <w:rFonts w:ascii="Century Gothic" w:hAnsi="Century Gothic" w:cstheme="minorHAnsi"/>
          <w:color w:val="000000"/>
          <w:lang w:val="en-ZA"/>
        </w:rPr>
      </w:pPr>
    </w:p>
    <w:p w14:paraId="01BAE504" w14:textId="77777777" w:rsidR="00BE6092" w:rsidRPr="00701C5B" w:rsidRDefault="00BE6092" w:rsidP="0054479C">
      <w:pPr>
        <w:jc w:val="both"/>
        <w:rPr>
          <w:rFonts w:ascii="Century Gothic" w:hAnsi="Century Gothic" w:cstheme="minorHAnsi"/>
          <w:color w:val="000000"/>
          <w:sz w:val="24"/>
          <w:szCs w:val="24"/>
          <w:lang w:val="en-ZA"/>
        </w:rPr>
      </w:pPr>
      <w:r w:rsidRPr="00701C5B">
        <w:rPr>
          <w:rFonts w:ascii="Century Gothic" w:hAnsi="Century Gothic" w:cstheme="minorHAnsi"/>
          <w:color w:val="000000"/>
          <w:sz w:val="24"/>
          <w:szCs w:val="24"/>
          <w:lang w:val="en-ZA"/>
        </w:rPr>
        <w:t xml:space="preserve">Policy directives are the minimum mandatory requirements that shall be met by MNO and External Entities. </w:t>
      </w:r>
    </w:p>
    <w:p w14:paraId="79F07742" w14:textId="77777777" w:rsidR="00BE6092" w:rsidRPr="00701C5B" w:rsidRDefault="00BE6092" w:rsidP="0054479C">
      <w:pPr>
        <w:pStyle w:val="Titre2"/>
        <w:jc w:val="both"/>
        <w:rPr>
          <w:sz w:val="24"/>
          <w:szCs w:val="24"/>
        </w:rPr>
      </w:pPr>
      <w:bookmarkStart w:id="138" w:name="_Toc61349690"/>
      <w:bookmarkStart w:id="139" w:name="_Toc61368046"/>
      <w:bookmarkStart w:id="140" w:name="_Toc62738299"/>
      <w:bookmarkStart w:id="141" w:name="_Toc62753757"/>
      <w:proofErr w:type="spellStart"/>
      <w:r w:rsidRPr="00701C5B">
        <w:rPr>
          <w:sz w:val="24"/>
          <w:szCs w:val="24"/>
        </w:rPr>
        <w:t>Overall</w:t>
      </w:r>
      <w:proofErr w:type="spellEnd"/>
      <w:r w:rsidRPr="00701C5B">
        <w:rPr>
          <w:sz w:val="24"/>
          <w:szCs w:val="24"/>
        </w:rPr>
        <w:t xml:space="preserve"> Network Security Guidelines</w:t>
      </w:r>
      <w:bookmarkEnd w:id="138"/>
      <w:bookmarkEnd w:id="139"/>
      <w:bookmarkEnd w:id="140"/>
      <w:bookmarkEnd w:id="141"/>
    </w:p>
    <w:p w14:paraId="191C10A6" w14:textId="77777777" w:rsidR="00BE6092" w:rsidRPr="00701C5B" w:rsidRDefault="00BE6092" w:rsidP="0054479C">
      <w:pPr>
        <w:jc w:val="both"/>
        <w:rPr>
          <w:sz w:val="24"/>
          <w:szCs w:val="24"/>
          <w:lang w:val="en-ZA"/>
        </w:rPr>
      </w:pPr>
    </w:p>
    <w:p w14:paraId="64B76979"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Access and use of Group Media Contact network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always</w:t>
      </w:r>
      <w:proofErr w:type="spellEnd"/>
      <w:r w:rsidRPr="00701C5B">
        <w:rPr>
          <w:rFonts w:ascii="Century Gothic" w:eastAsia="Calibri" w:hAnsi="Century Gothic"/>
          <w:sz w:val="24"/>
          <w:szCs w:val="24"/>
        </w:rPr>
        <w:t xml:space="preserve"> consistent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Group Media Contact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and standards.</w:t>
      </w:r>
    </w:p>
    <w:p w14:paraId="6B56377F"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control </w:t>
      </w:r>
      <w:proofErr w:type="spellStart"/>
      <w:r w:rsidRPr="00701C5B">
        <w:rPr>
          <w:rFonts w:ascii="Century Gothic" w:eastAsia="Calibri" w:hAnsi="Century Gothic"/>
          <w:sz w:val="24"/>
          <w:szCs w:val="24"/>
        </w:rPr>
        <w:t>measures</w:t>
      </w:r>
      <w:proofErr w:type="spellEnd"/>
      <w:r w:rsidRPr="00701C5B">
        <w:rPr>
          <w:rFonts w:ascii="Century Gothic" w:eastAsia="Calibri" w:hAnsi="Century Gothic"/>
          <w:sz w:val="24"/>
          <w:szCs w:val="24"/>
        </w:rPr>
        <w:t xml:space="preserve"> are to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consistently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applied</w:t>
      </w:r>
      <w:proofErr w:type="spellEnd"/>
      <w:r w:rsidRPr="00701C5B">
        <w:rPr>
          <w:rFonts w:ascii="Century Gothic" w:eastAsia="Calibri" w:hAnsi="Century Gothic"/>
          <w:sz w:val="24"/>
          <w:szCs w:val="24"/>
        </w:rPr>
        <w:t xml:space="preserve"> to all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computer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and communications </w:t>
      </w:r>
      <w:proofErr w:type="spellStart"/>
      <w:r w:rsidRPr="00701C5B">
        <w:rPr>
          <w:rFonts w:ascii="Century Gothic" w:eastAsia="Calibri" w:hAnsi="Century Gothic"/>
          <w:sz w:val="24"/>
          <w:szCs w:val="24"/>
        </w:rPr>
        <w:t>systems</w:t>
      </w:r>
      <w:proofErr w:type="spellEnd"/>
    </w:p>
    <w:p w14:paraId="659BFC98"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Information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protected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based</w:t>
      </w:r>
      <w:proofErr w:type="spellEnd"/>
      <w:r w:rsidRPr="00701C5B">
        <w:rPr>
          <w:rFonts w:ascii="Century Gothic" w:eastAsia="Calibri" w:hAnsi="Century Gothic"/>
          <w:sz w:val="24"/>
          <w:szCs w:val="24"/>
        </w:rPr>
        <w:t xml:space="preserve"> on </w:t>
      </w:r>
      <w:proofErr w:type="spellStart"/>
      <w:r w:rsidRPr="00701C5B">
        <w:rPr>
          <w:rFonts w:ascii="Century Gothic" w:eastAsia="Calibri" w:hAnsi="Century Gothic"/>
          <w:sz w:val="24"/>
          <w:szCs w:val="24"/>
        </w:rPr>
        <w:t>confidentiality</w:t>
      </w:r>
      <w:proofErr w:type="spellEnd"/>
      <w:r w:rsidRPr="00701C5B">
        <w:rPr>
          <w:rFonts w:ascii="Century Gothic" w:eastAsia="Calibri" w:hAnsi="Century Gothic"/>
          <w:sz w:val="24"/>
          <w:szCs w:val="24"/>
        </w:rPr>
        <w:t xml:space="preserve">, value, and </w:t>
      </w:r>
      <w:proofErr w:type="spellStart"/>
      <w:proofErr w:type="gramStart"/>
      <w:r w:rsidRPr="00701C5B">
        <w:rPr>
          <w:rFonts w:ascii="Century Gothic" w:eastAsia="Calibri" w:hAnsi="Century Gothic"/>
          <w:sz w:val="24"/>
          <w:szCs w:val="24"/>
        </w:rPr>
        <w:t>criticality</w:t>
      </w:r>
      <w:proofErr w:type="spellEnd"/>
      <w:r w:rsidRPr="00701C5B">
        <w:rPr>
          <w:rFonts w:ascii="Century Gothic" w:eastAsia="Calibri" w:hAnsi="Century Gothic"/>
          <w:sz w:val="24"/>
          <w:szCs w:val="24"/>
        </w:rPr>
        <w:t>;</w:t>
      </w:r>
      <w:proofErr w:type="gram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regardless</w:t>
      </w:r>
      <w:proofErr w:type="spellEnd"/>
      <w:r w:rsidRPr="00701C5B">
        <w:rPr>
          <w:rFonts w:ascii="Century Gothic" w:eastAsia="Calibri" w:hAnsi="Century Gothic"/>
          <w:sz w:val="24"/>
          <w:szCs w:val="24"/>
        </w:rPr>
        <w:t xml:space="preserve"> of the media on </w:t>
      </w:r>
      <w:proofErr w:type="spellStart"/>
      <w:r w:rsidRPr="00701C5B">
        <w:rPr>
          <w:rFonts w:ascii="Century Gothic" w:eastAsia="Calibri" w:hAnsi="Century Gothic"/>
          <w:sz w:val="24"/>
          <w:szCs w:val="24"/>
        </w:rPr>
        <w:t>which</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stored</w:t>
      </w:r>
      <w:proofErr w:type="spellEnd"/>
      <w:r w:rsidRPr="00701C5B">
        <w:rPr>
          <w:rFonts w:ascii="Century Gothic" w:eastAsia="Calibri" w:hAnsi="Century Gothic"/>
          <w:sz w:val="24"/>
          <w:szCs w:val="24"/>
        </w:rPr>
        <w:t xml:space="preserve"> or the </w:t>
      </w:r>
      <w:proofErr w:type="spellStart"/>
      <w:r w:rsidRPr="00701C5B">
        <w:rPr>
          <w:rFonts w:ascii="Century Gothic" w:eastAsia="Calibri" w:hAnsi="Century Gothic"/>
          <w:sz w:val="24"/>
          <w:szCs w:val="24"/>
        </w:rPr>
        <w:t>methods</w:t>
      </w:r>
      <w:proofErr w:type="spellEnd"/>
      <w:r w:rsidRPr="00701C5B">
        <w:rPr>
          <w:rFonts w:ascii="Century Gothic" w:eastAsia="Calibri" w:hAnsi="Century Gothic"/>
          <w:sz w:val="24"/>
          <w:szCs w:val="24"/>
        </w:rPr>
        <w:t xml:space="preserve"> </w:t>
      </w:r>
      <w:r w:rsidRPr="00701C5B">
        <w:rPr>
          <w:rFonts w:ascii="Century Gothic" w:eastAsia="Calibri" w:hAnsi="Century Gothic"/>
          <w:sz w:val="24"/>
          <w:szCs w:val="24"/>
        </w:rPr>
        <w:lastRenderedPageBreak/>
        <w:t xml:space="preserve">by </w:t>
      </w:r>
      <w:proofErr w:type="spellStart"/>
      <w:r w:rsidRPr="00701C5B">
        <w:rPr>
          <w:rFonts w:ascii="Century Gothic" w:eastAsia="Calibri" w:hAnsi="Century Gothic"/>
          <w:sz w:val="24"/>
          <w:szCs w:val="24"/>
        </w:rPr>
        <w:t>which</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moved</w:t>
      </w:r>
      <w:proofErr w:type="spellEnd"/>
      <w:r w:rsidRPr="00701C5B">
        <w:rPr>
          <w:rFonts w:ascii="Century Gothic" w:eastAsia="Calibri" w:hAnsi="Century Gothic"/>
          <w:sz w:val="24"/>
          <w:szCs w:val="24"/>
        </w:rPr>
        <w:t>.</w:t>
      </w:r>
    </w:p>
    <w:p w14:paraId="2C363DFE"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Group Media Contact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and standards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reviewed</w:t>
      </w:r>
      <w:proofErr w:type="spellEnd"/>
      <w:r w:rsidRPr="00701C5B">
        <w:rPr>
          <w:rFonts w:ascii="Century Gothic" w:eastAsia="Calibri" w:hAnsi="Century Gothic"/>
          <w:sz w:val="24"/>
          <w:szCs w:val="24"/>
        </w:rPr>
        <w:t xml:space="preserve"> on an </w:t>
      </w:r>
      <w:proofErr w:type="spellStart"/>
      <w:r w:rsidRPr="00701C5B">
        <w:rPr>
          <w:rFonts w:ascii="Century Gothic" w:eastAsia="Calibri" w:hAnsi="Century Gothic"/>
          <w:sz w:val="24"/>
          <w:szCs w:val="24"/>
        </w:rPr>
        <w:t>annual</w:t>
      </w:r>
      <w:proofErr w:type="spellEnd"/>
      <w:r w:rsidRPr="00701C5B">
        <w:rPr>
          <w:rFonts w:ascii="Century Gothic" w:eastAsia="Calibri" w:hAnsi="Century Gothic"/>
          <w:sz w:val="24"/>
          <w:szCs w:val="24"/>
        </w:rPr>
        <w:t xml:space="preserve"> basis, at a minimum, to </w:t>
      </w:r>
      <w:proofErr w:type="spellStart"/>
      <w:r w:rsidRPr="00701C5B">
        <w:rPr>
          <w:rFonts w:ascii="Century Gothic" w:eastAsia="Calibri" w:hAnsi="Century Gothic"/>
          <w:sz w:val="24"/>
          <w:szCs w:val="24"/>
        </w:rPr>
        <w:t>ensure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they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remain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current</w:t>
      </w:r>
      <w:proofErr w:type="spellEnd"/>
      <w:r w:rsidRPr="00701C5B">
        <w:rPr>
          <w:rFonts w:ascii="Century Gothic" w:eastAsia="Calibri" w:hAnsi="Century Gothic"/>
          <w:sz w:val="24"/>
          <w:szCs w:val="24"/>
        </w:rPr>
        <w:t xml:space="preserve">. Security and Compliance </w:t>
      </w:r>
      <w:proofErr w:type="spellStart"/>
      <w:r w:rsidRPr="00701C5B">
        <w:rPr>
          <w:rFonts w:ascii="Century Gothic" w:eastAsia="Calibri" w:hAnsi="Century Gothic"/>
          <w:sz w:val="24"/>
          <w:szCs w:val="24"/>
        </w:rPr>
        <w:t>Officer</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review</w:t>
      </w:r>
      <w:proofErr w:type="spellEnd"/>
      <w:r w:rsidRPr="00701C5B">
        <w:rPr>
          <w:rFonts w:ascii="Century Gothic" w:eastAsia="Calibri" w:hAnsi="Century Gothic"/>
          <w:sz w:val="24"/>
          <w:szCs w:val="24"/>
        </w:rPr>
        <w:t xml:space="preserve">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procedures</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appropriate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vendor</w:t>
      </w:r>
      <w:proofErr w:type="spellEnd"/>
      <w:r w:rsidRPr="00701C5B">
        <w:rPr>
          <w:rFonts w:ascii="Century Gothic" w:eastAsia="Calibri" w:hAnsi="Century Gothic"/>
          <w:sz w:val="24"/>
          <w:szCs w:val="24"/>
        </w:rPr>
        <w:t xml:space="preserve"> guidelines on a </w:t>
      </w:r>
      <w:proofErr w:type="spellStart"/>
      <w:r w:rsidRPr="00701C5B">
        <w:rPr>
          <w:rFonts w:ascii="Century Gothic" w:eastAsia="Calibri" w:hAnsi="Century Gothic"/>
          <w:sz w:val="24"/>
          <w:szCs w:val="24"/>
        </w:rPr>
        <w:t>semi-annual</w:t>
      </w:r>
      <w:proofErr w:type="spellEnd"/>
      <w:r w:rsidRPr="00701C5B">
        <w:rPr>
          <w:rFonts w:ascii="Century Gothic" w:eastAsia="Calibri" w:hAnsi="Century Gothic"/>
          <w:sz w:val="24"/>
          <w:szCs w:val="24"/>
        </w:rPr>
        <w:t xml:space="preserve"> basis, at a minimum to </w:t>
      </w:r>
      <w:proofErr w:type="spellStart"/>
      <w:r w:rsidRPr="00701C5B">
        <w:rPr>
          <w:rFonts w:ascii="Century Gothic" w:eastAsia="Calibri" w:hAnsi="Century Gothic"/>
          <w:sz w:val="24"/>
          <w:szCs w:val="24"/>
        </w:rPr>
        <w:t>ensure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most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current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measures</w:t>
      </w:r>
      <w:proofErr w:type="spellEnd"/>
      <w:r w:rsidRPr="00701C5B">
        <w:rPr>
          <w:rFonts w:ascii="Century Gothic" w:eastAsia="Calibri" w:hAnsi="Century Gothic"/>
          <w:sz w:val="24"/>
          <w:szCs w:val="24"/>
        </w:rPr>
        <w:t xml:space="preserve"> are </w:t>
      </w:r>
      <w:proofErr w:type="spellStart"/>
      <w:r w:rsidRPr="00701C5B">
        <w:rPr>
          <w:rFonts w:ascii="Century Gothic" w:eastAsia="Calibri" w:hAnsi="Century Gothic"/>
          <w:sz w:val="24"/>
          <w:szCs w:val="24"/>
        </w:rPr>
        <w:t>applied</w:t>
      </w:r>
      <w:proofErr w:type="spellEnd"/>
      <w:r w:rsidRPr="00701C5B">
        <w:rPr>
          <w:rFonts w:ascii="Century Gothic" w:eastAsia="Calibri" w:hAnsi="Century Gothic"/>
          <w:sz w:val="24"/>
          <w:szCs w:val="24"/>
        </w:rPr>
        <w:t xml:space="preserve">. </w:t>
      </w:r>
    </w:p>
    <w:p w14:paraId="37F50CE5"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All Group Media Contact network components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at least </w:t>
      </w:r>
      <w:proofErr w:type="spellStart"/>
      <w:r w:rsidRPr="00701C5B">
        <w:rPr>
          <w:rFonts w:ascii="Century Gothic" w:eastAsia="Calibri" w:hAnsi="Century Gothic"/>
          <w:sz w:val="24"/>
          <w:szCs w:val="24"/>
        </w:rPr>
        <w:t>annually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audited</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make</w:t>
      </w:r>
      <w:proofErr w:type="spellEnd"/>
      <w:r w:rsidRPr="00701C5B">
        <w:rPr>
          <w:rFonts w:ascii="Century Gothic" w:eastAsia="Calibri" w:hAnsi="Century Gothic"/>
          <w:sz w:val="24"/>
          <w:szCs w:val="24"/>
        </w:rPr>
        <w:t xml:space="preserve"> sure </w:t>
      </w:r>
      <w:proofErr w:type="spellStart"/>
      <w:r w:rsidRPr="00701C5B">
        <w:rPr>
          <w:rFonts w:ascii="Century Gothic" w:eastAsia="Calibri" w:hAnsi="Century Gothic"/>
          <w:sz w:val="24"/>
          <w:szCs w:val="24"/>
        </w:rPr>
        <w:t>they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remain</w:t>
      </w:r>
      <w:proofErr w:type="spellEnd"/>
      <w:r w:rsidRPr="00701C5B">
        <w:rPr>
          <w:rFonts w:ascii="Century Gothic" w:eastAsia="Calibri" w:hAnsi="Century Gothic"/>
          <w:sz w:val="24"/>
          <w:szCs w:val="24"/>
        </w:rPr>
        <w:t xml:space="preserve"> in compliance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the Group Media Contact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w:t>
      </w:r>
    </w:p>
    <w:p w14:paraId="4EFC7BF1"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All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provided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sufficient</w:t>
      </w:r>
      <w:proofErr w:type="spellEnd"/>
      <w:r w:rsidRPr="00701C5B">
        <w:rPr>
          <w:rFonts w:ascii="Century Gothic" w:eastAsia="Calibri" w:hAnsi="Century Gothic"/>
          <w:sz w:val="24"/>
          <w:szCs w:val="24"/>
        </w:rPr>
        <w:t xml:space="preserve"> training and </w:t>
      </w:r>
      <w:proofErr w:type="spellStart"/>
      <w:r w:rsidRPr="00701C5B">
        <w:rPr>
          <w:rFonts w:ascii="Century Gothic" w:eastAsia="Calibri" w:hAnsi="Century Gothic"/>
          <w:sz w:val="24"/>
          <w:szCs w:val="24"/>
        </w:rPr>
        <w:t>supporting</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reference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materials</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allow</w:t>
      </w:r>
      <w:proofErr w:type="spellEnd"/>
      <w:r w:rsidRPr="00701C5B">
        <w:rPr>
          <w:rFonts w:ascii="Century Gothic" w:eastAsia="Calibri" w:hAnsi="Century Gothic"/>
          <w:sz w:val="24"/>
          <w:szCs w:val="24"/>
        </w:rPr>
        <w:t xml:space="preserve"> them to </w:t>
      </w:r>
      <w:proofErr w:type="spellStart"/>
      <w:r w:rsidRPr="00701C5B">
        <w:rPr>
          <w:rFonts w:ascii="Century Gothic" w:eastAsia="Calibri" w:hAnsi="Century Gothic"/>
          <w:sz w:val="24"/>
          <w:szCs w:val="24"/>
        </w:rPr>
        <w:t>properly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protect</w:t>
      </w:r>
      <w:proofErr w:type="spellEnd"/>
      <w:r w:rsidRPr="00701C5B">
        <w:rPr>
          <w:rFonts w:ascii="Century Gothic" w:eastAsia="Calibri" w:hAnsi="Century Gothic"/>
          <w:sz w:val="24"/>
          <w:szCs w:val="24"/>
        </w:rPr>
        <w:t xml:space="preserve"> Group Media Contact network.</w:t>
      </w:r>
    </w:p>
    <w:p w14:paraId="472BA2B8"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Security and Compliance </w:t>
      </w:r>
      <w:proofErr w:type="spellStart"/>
      <w:r w:rsidRPr="00701C5B">
        <w:rPr>
          <w:rFonts w:ascii="Century Gothic" w:eastAsia="Calibri" w:hAnsi="Century Gothic"/>
          <w:sz w:val="24"/>
          <w:szCs w:val="24"/>
        </w:rPr>
        <w:t>Officer</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responsible</w:t>
      </w:r>
      <w:proofErr w:type="spellEnd"/>
      <w:r w:rsidRPr="00701C5B">
        <w:rPr>
          <w:rFonts w:ascii="Century Gothic" w:eastAsia="Calibri" w:hAnsi="Century Gothic"/>
          <w:sz w:val="24"/>
          <w:szCs w:val="24"/>
        </w:rPr>
        <w:t xml:space="preserve"> for </w:t>
      </w:r>
      <w:proofErr w:type="spellStart"/>
      <w:r w:rsidRPr="00701C5B">
        <w:rPr>
          <w:rFonts w:ascii="Century Gothic" w:eastAsia="Calibri" w:hAnsi="Century Gothic"/>
          <w:sz w:val="24"/>
          <w:szCs w:val="24"/>
        </w:rPr>
        <w:t>identifying</w:t>
      </w:r>
      <w:proofErr w:type="spellEnd"/>
      <w:r w:rsidRPr="00701C5B">
        <w:rPr>
          <w:rFonts w:ascii="Century Gothic" w:eastAsia="Calibri" w:hAnsi="Century Gothic"/>
          <w:sz w:val="24"/>
          <w:szCs w:val="24"/>
        </w:rPr>
        <w:t xml:space="preserve"> variances </w:t>
      </w:r>
      <w:proofErr w:type="spellStart"/>
      <w:r w:rsidRPr="00701C5B">
        <w:rPr>
          <w:rFonts w:ascii="Century Gothic" w:eastAsia="Calibri" w:hAnsi="Century Gothic"/>
          <w:sz w:val="24"/>
          <w:szCs w:val="24"/>
        </w:rPr>
        <w:t>against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generally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accepted</w:t>
      </w:r>
      <w:proofErr w:type="spellEnd"/>
      <w:r w:rsidRPr="00701C5B">
        <w:rPr>
          <w:rFonts w:ascii="Century Gothic" w:eastAsia="Calibri" w:hAnsi="Century Gothic"/>
          <w:sz w:val="24"/>
          <w:szCs w:val="24"/>
        </w:rPr>
        <w:t xml:space="preserve">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and for </w:t>
      </w:r>
      <w:proofErr w:type="spellStart"/>
      <w:r w:rsidRPr="00701C5B">
        <w:rPr>
          <w:rFonts w:ascii="Century Gothic" w:eastAsia="Calibri" w:hAnsi="Century Gothic"/>
          <w:sz w:val="24"/>
          <w:szCs w:val="24"/>
        </w:rPr>
        <w:t>promptly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initiating</w:t>
      </w:r>
      <w:proofErr w:type="spellEnd"/>
      <w:r w:rsidRPr="00701C5B">
        <w:rPr>
          <w:rFonts w:ascii="Century Gothic" w:eastAsia="Calibri" w:hAnsi="Century Gothic"/>
          <w:sz w:val="24"/>
          <w:szCs w:val="24"/>
        </w:rPr>
        <w:t xml:space="preserve"> corrective action.</w:t>
      </w:r>
    </w:p>
    <w:p w14:paraId="700E4256"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All </w:t>
      </w:r>
      <w:proofErr w:type="spellStart"/>
      <w:r w:rsidRPr="00701C5B">
        <w:rPr>
          <w:rFonts w:ascii="Century Gothic" w:eastAsia="Calibri" w:hAnsi="Century Gothic"/>
          <w:sz w:val="24"/>
          <w:szCs w:val="24"/>
        </w:rPr>
        <w:t>current</w:t>
      </w:r>
      <w:proofErr w:type="spellEnd"/>
      <w:r w:rsidRPr="00701C5B">
        <w:rPr>
          <w:rFonts w:ascii="Century Gothic" w:eastAsia="Calibri" w:hAnsi="Century Gothic"/>
          <w:sz w:val="24"/>
          <w:szCs w:val="24"/>
        </w:rPr>
        <w:t xml:space="preserve"> Group Media Contact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as </w:t>
      </w:r>
      <w:proofErr w:type="spellStart"/>
      <w:r w:rsidRPr="00701C5B">
        <w:rPr>
          <w:rFonts w:ascii="Century Gothic" w:eastAsia="Calibri" w:hAnsi="Century Gothic"/>
          <w:sz w:val="24"/>
          <w:szCs w:val="24"/>
        </w:rPr>
        <w:t>well</w:t>
      </w:r>
      <w:proofErr w:type="spellEnd"/>
      <w:r w:rsidRPr="00701C5B">
        <w:rPr>
          <w:rFonts w:ascii="Century Gothic" w:eastAsia="Calibri" w:hAnsi="Century Gothic"/>
          <w:sz w:val="24"/>
          <w:szCs w:val="24"/>
        </w:rPr>
        <w:t xml:space="preserve"> as </w:t>
      </w:r>
      <w:proofErr w:type="spellStart"/>
      <w:r w:rsidRPr="00701C5B">
        <w:rPr>
          <w:rFonts w:ascii="Century Gothic" w:eastAsia="Calibri" w:hAnsi="Century Gothic"/>
          <w:sz w:val="24"/>
          <w:szCs w:val="24"/>
        </w:rPr>
        <w:t>well</w:t>
      </w:r>
      <w:proofErr w:type="spellEnd"/>
      <w:r w:rsidRPr="00701C5B">
        <w:rPr>
          <w:rFonts w:ascii="Century Gothic" w:eastAsia="Calibri" w:hAnsi="Century Gothic"/>
          <w:sz w:val="24"/>
          <w:szCs w:val="24"/>
        </w:rPr>
        <w:t xml:space="preserve"> the new </w:t>
      </w:r>
      <w:proofErr w:type="spellStart"/>
      <w:r w:rsidRPr="00701C5B">
        <w:rPr>
          <w:rFonts w:ascii="Century Gothic" w:eastAsia="Calibri" w:hAnsi="Century Gothic"/>
          <w:sz w:val="24"/>
          <w:szCs w:val="24"/>
        </w:rPr>
        <w:t>ones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trained</w:t>
      </w:r>
      <w:proofErr w:type="spellEnd"/>
      <w:r w:rsidRPr="00701C5B">
        <w:rPr>
          <w:rFonts w:ascii="Century Gothic" w:eastAsia="Calibri" w:hAnsi="Century Gothic"/>
          <w:sz w:val="24"/>
          <w:szCs w:val="24"/>
        </w:rPr>
        <w:t xml:space="preserve"> at least </w:t>
      </w:r>
      <w:proofErr w:type="spellStart"/>
      <w:r w:rsidRPr="00701C5B">
        <w:rPr>
          <w:rFonts w:ascii="Century Gothic" w:eastAsia="Calibri" w:hAnsi="Century Gothic"/>
          <w:sz w:val="24"/>
          <w:szCs w:val="24"/>
        </w:rPr>
        <w:t>annually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regarding</w:t>
      </w:r>
      <w:proofErr w:type="spellEnd"/>
      <w:r w:rsidRPr="00701C5B">
        <w:rPr>
          <w:rFonts w:ascii="Century Gothic" w:eastAsia="Calibri" w:hAnsi="Century Gothic"/>
          <w:sz w:val="24"/>
          <w:szCs w:val="24"/>
        </w:rPr>
        <w:t xml:space="preserve"> the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Group Media Contact management must </w:t>
      </w:r>
      <w:proofErr w:type="spellStart"/>
      <w:r w:rsidRPr="00701C5B">
        <w:rPr>
          <w:rFonts w:ascii="Century Gothic" w:eastAsia="Calibri" w:hAnsi="Century Gothic"/>
          <w:sz w:val="24"/>
          <w:szCs w:val="24"/>
        </w:rPr>
        <w:t>ensure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all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read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understand</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sign</w:t>
      </w:r>
      <w:proofErr w:type="spellEnd"/>
      <w:r w:rsidRPr="00701C5B">
        <w:rPr>
          <w:rFonts w:ascii="Century Gothic" w:eastAsia="Calibri" w:hAnsi="Century Gothic"/>
          <w:sz w:val="24"/>
          <w:szCs w:val="24"/>
        </w:rPr>
        <w:t xml:space="preserve"> the Group Media Contact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w:t>
      </w:r>
    </w:p>
    <w:p w14:paraId="6E13C0BF" w14:textId="77777777" w:rsidR="00BE6092" w:rsidRPr="00701C5B" w:rsidRDefault="00BE6092" w:rsidP="00EA7EF7">
      <w:pPr>
        <w:pStyle w:val="Titre3Car"/>
        <w:numPr>
          <w:ilvl w:val="0"/>
          <w:numId w:val="23"/>
        </w:numPr>
        <w:jc w:val="both"/>
        <w:rPr>
          <w:rFonts w:ascii="Century Gothic" w:eastAsia="Calibri" w:hAnsi="Century Gothic"/>
          <w:sz w:val="24"/>
          <w:szCs w:val="24"/>
        </w:rPr>
      </w:pPr>
      <w:proofErr w:type="spellStart"/>
      <w:r w:rsidRPr="00701C5B">
        <w:rPr>
          <w:rFonts w:ascii="Century Gothic" w:eastAsia="Calibri" w:hAnsi="Century Gothic"/>
          <w:sz w:val="24"/>
          <w:szCs w:val="24"/>
        </w:rPr>
        <w:t>Accountability</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responsibility</w:t>
      </w:r>
      <w:proofErr w:type="spellEnd"/>
      <w:r w:rsidRPr="00701C5B">
        <w:rPr>
          <w:rFonts w:ascii="Century Gothic" w:eastAsia="Calibri" w:hAnsi="Century Gothic"/>
          <w:sz w:val="24"/>
          <w:szCs w:val="24"/>
        </w:rPr>
        <w:t xml:space="preserve"> for </w:t>
      </w:r>
      <w:proofErr w:type="spellStart"/>
      <w:r w:rsidRPr="00701C5B">
        <w:rPr>
          <w:rFonts w:ascii="Century Gothic" w:eastAsia="Calibri" w:hAnsi="Century Gothic"/>
          <w:sz w:val="24"/>
          <w:szCs w:val="24"/>
        </w:rPr>
        <w:t>following</w:t>
      </w:r>
      <w:proofErr w:type="spellEnd"/>
      <w:r w:rsidRPr="00701C5B">
        <w:rPr>
          <w:rFonts w:ascii="Century Gothic" w:eastAsia="Calibri" w:hAnsi="Century Gothic"/>
          <w:sz w:val="24"/>
          <w:szCs w:val="24"/>
        </w:rPr>
        <w:t xml:space="preserve"> Group Media Contact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on a </w:t>
      </w:r>
      <w:proofErr w:type="spellStart"/>
      <w:r w:rsidRPr="00701C5B">
        <w:rPr>
          <w:rFonts w:ascii="Century Gothic" w:eastAsia="Calibri" w:hAnsi="Century Gothic"/>
          <w:sz w:val="24"/>
          <w:szCs w:val="24"/>
        </w:rPr>
        <w:t>day</w:t>
      </w:r>
      <w:proofErr w:type="spellEnd"/>
      <w:r w:rsidRPr="00701C5B">
        <w:rPr>
          <w:rFonts w:ascii="Century Gothic" w:eastAsia="Calibri" w:hAnsi="Century Gothic"/>
          <w:sz w:val="24"/>
          <w:szCs w:val="24"/>
        </w:rPr>
        <w:t>-</w:t>
      </w:r>
      <w:proofErr w:type="spellStart"/>
      <w:r w:rsidRPr="00701C5B">
        <w:rPr>
          <w:rFonts w:ascii="Century Gothic" w:eastAsia="Calibri" w:hAnsi="Century Gothic"/>
          <w:sz w:val="24"/>
          <w:szCs w:val="24"/>
        </w:rPr>
        <w:t>to-day</w:t>
      </w:r>
      <w:proofErr w:type="spellEnd"/>
      <w:r w:rsidRPr="00701C5B">
        <w:rPr>
          <w:rFonts w:ascii="Century Gothic" w:eastAsia="Calibri" w:hAnsi="Century Gothic"/>
          <w:sz w:val="24"/>
          <w:szCs w:val="24"/>
        </w:rPr>
        <w:t xml:space="preserve"> basis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every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duty</w:t>
      </w:r>
      <w:proofErr w:type="spellEnd"/>
      <w:r w:rsidRPr="00701C5B">
        <w:rPr>
          <w:rFonts w:ascii="Century Gothic" w:eastAsia="Calibri" w:hAnsi="Century Gothic"/>
          <w:sz w:val="24"/>
          <w:szCs w:val="24"/>
        </w:rPr>
        <w:t>.</w:t>
      </w:r>
    </w:p>
    <w:p w14:paraId="06D6419F" w14:textId="77777777" w:rsidR="00BE6092" w:rsidRPr="00701C5B" w:rsidRDefault="00BE6092" w:rsidP="00EA7EF7">
      <w:pPr>
        <w:pStyle w:val="Titre3Car"/>
        <w:numPr>
          <w:ilvl w:val="0"/>
          <w:numId w:val="23"/>
        </w:numPr>
        <w:jc w:val="both"/>
        <w:rPr>
          <w:rFonts w:ascii="Century Gothic" w:eastAsia="Calibri" w:hAnsi="Century Gothic"/>
          <w:sz w:val="24"/>
          <w:szCs w:val="24"/>
        </w:rPr>
      </w:pPr>
      <w:r w:rsidRPr="00701C5B">
        <w:rPr>
          <w:rFonts w:ascii="Century Gothic" w:eastAsia="Calibri" w:hAnsi="Century Gothic"/>
          <w:sz w:val="24"/>
          <w:szCs w:val="24"/>
        </w:rPr>
        <w:t xml:space="preserve">Exceptions to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and standards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only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made </w:t>
      </w:r>
      <w:proofErr w:type="spellStart"/>
      <w:r w:rsidRPr="00701C5B">
        <w:rPr>
          <w:rFonts w:ascii="Century Gothic" w:eastAsia="Calibri" w:hAnsi="Century Gothic"/>
          <w:sz w:val="24"/>
          <w:szCs w:val="24"/>
        </w:rPr>
        <w:t>when</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costs</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implementing</w:t>
      </w:r>
      <w:proofErr w:type="spellEnd"/>
      <w:r w:rsidRPr="00701C5B">
        <w:rPr>
          <w:rFonts w:ascii="Century Gothic" w:eastAsia="Calibri" w:hAnsi="Century Gothic"/>
          <w:sz w:val="24"/>
          <w:szCs w:val="24"/>
        </w:rPr>
        <w:t xml:space="preserve"> a standard </w:t>
      </w:r>
      <w:proofErr w:type="spellStart"/>
      <w:r w:rsidRPr="00701C5B">
        <w:rPr>
          <w:rFonts w:ascii="Century Gothic" w:eastAsia="Calibri" w:hAnsi="Century Gothic"/>
          <w:sz w:val="24"/>
          <w:szCs w:val="24"/>
        </w:rPr>
        <w:t>exceed</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benefits</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when</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implementation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prohibit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necessary</w:t>
      </w:r>
      <w:proofErr w:type="spellEnd"/>
      <w:r w:rsidRPr="00701C5B">
        <w:rPr>
          <w:rFonts w:ascii="Century Gothic" w:eastAsia="Calibri" w:hAnsi="Century Gothic"/>
          <w:sz w:val="24"/>
          <w:szCs w:val="24"/>
        </w:rPr>
        <w:t xml:space="preserve"> Group Media Contact business </w:t>
      </w:r>
      <w:proofErr w:type="spellStart"/>
      <w:r w:rsidRPr="00701C5B">
        <w:rPr>
          <w:rFonts w:ascii="Century Gothic" w:eastAsia="Calibri" w:hAnsi="Century Gothic"/>
          <w:sz w:val="24"/>
          <w:szCs w:val="24"/>
        </w:rPr>
        <w:t>activities</w:t>
      </w:r>
      <w:proofErr w:type="spellEnd"/>
      <w:r w:rsidRPr="00701C5B">
        <w:rPr>
          <w:rFonts w:ascii="Century Gothic" w:eastAsia="Calibri" w:hAnsi="Century Gothic"/>
          <w:sz w:val="24"/>
          <w:szCs w:val="24"/>
        </w:rPr>
        <w:t xml:space="preserve">. </w:t>
      </w:r>
    </w:p>
    <w:p w14:paraId="64A02955" w14:textId="77777777" w:rsidR="00BE6092" w:rsidRPr="00701C5B" w:rsidRDefault="00BE6092" w:rsidP="00EA7EF7">
      <w:pPr>
        <w:pStyle w:val="Titre3Car"/>
        <w:numPr>
          <w:ilvl w:val="0"/>
          <w:numId w:val="23"/>
        </w:numPr>
        <w:jc w:val="both"/>
        <w:rPr>
          <w:rFonts w:ascii="Century Gothic" w:eastAsia="Calibri" w:hAnsi="Century Gothic"/>
          <w:sz w:val="24"/>
          <w:szCs w:val="24"/>
        </w:rPr>
      </w:pPr>
      <w:proofErr w:type="spellStart"/>
      <w:r w:rsidRPr="00701C5B">
        <w:rPr>
          <w:rFonts w:ascii="Century Gothic" w:eastAsia="Calibri" w:hAnsi="Century Gothic"/>
          <w:sz w:val="24"/>
          <w:szCs w:val="24"/>
        </w:rPr>
        <w:t>Requests</w:t>
      </w:r>
      <w:proofErr w:type="spellEnd"/>
      <w:r w:rsidRPr="00701C5B">
        <w:rPr>
          <w:rFonts w:ascii="Century Gothic" w:eastAsia="Calibri" w:hAnsi="Century Gothic"/>
          <w:sz w:val="24"/>
          <w:szCs w:val="24"/>
        </w:rPr>
        <w:t xml:space="preserve"> for changes to </w:t>
      </w:r>
      <w:proofErr w:type="spellStart"/>
      <w:r w:rsidRPr="00701C5B">
        <w:rPr>
          <w:rFonts w:ascii="Century Gothic" w:eastAsia="Calibri" w:hAnsi="Century Gothic"/>
          <w:sz w:val="24"/>
          <w:szCs w:val="24"/>
        </w:rPr>
        <w:t>these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statements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contained</w:t>
      </w:r>
      <w:proofErr w:type="spellEnd"/>
      <w:r w:rsidRPr="00701C5B">
        <w:rPr>
          <w:rFonts w:ascii="Century Gothic" w:eastAsia="Calibri" w:hAnsi="Century Gothic"/>
          <w:sz w:val="24"/>
          <w:szCs w:val="24"/>
        </w:rPr>
        <w:t xml:space="preserve"> in Network Security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presented</w:t>
      </w:r>
      <w:proofErr w:type="spellEnd"/>
      <w:r w:rsidRPr="00701C5B">
        <w:rPr>
          <w:rFonts w:ascii="Century Gothic" w:eastAsia="Calibri" w:hAnsi="Century Gothic"/>
          <w:sz w:val="24"/>
          <w:szCs w:val="24"/>
        </w:rPr>
        <w:t xml:space="preserve"> to and </w:t>
      </w:r>
      <w:proofErr w:type="spellStart"/>
      <w:r w:rsidRPr="00701C5B">
        <w:rPr>
          <w:rFonts w:ascii="Century Gothic" w:eastAsia="Calibri" w:hAnsi="Century Gothic"/>
          <w:sz w:val="24"/>
          <w:szCs w:val="24"/>
        </w:rPr>
        <w:t>approved</w:t>
      </w:r>
      <w:proofErr w:type="spellEnd"/>
      <w:r w:rsidRPr="00701C5B">
        <w:rPr>
          <w:rFonts w:ascii="Century Gothic" w:eastAsia="Calibri" w:hAnsi="Century Gothic"/>
          <w:sz w:val="24"/>
          <w:szCs w:val="24"/>
        </w:rPr>
        <w:t xml:space="preserve"> by the Group Media Contact management and Group Media Contact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consultant.</w:t>
      </w:r>
    </w:p>
    <w:p w14:paraId="6F5E8109" w14:textId="77777777" w:rsidR="00BE6092" w:rsidRPr="00701C5B" w:rsidRDefault="00BE6092" w:rsidP="00EA7EF7">
      <w:pPr>
        <w:pStyle w:val="Titre3Car"/>
        <w:numPr>
          <w:ilvl w:val="0"/>
          <w:numId w:val="23"/>
        </w:numPr>
        <w:jc w:val="both"/>
        <w:rPr>
          <w:rFonts w:ascii="Century Gothic" w:eastAsia="Calibri" w:hAnsi="Century Gothic"/>
          <w:sz w:val="24"/>
          <w:szCs w:val="24"/>
        </w:rPr>
      </w:pPr>
      <w:proofErr w:type="spellStart"/>
      <w:proofErr w:type="gramStart"/>
      <w:r w:rsidRPr="00701C5B">
        <w:rPr>
          <w:rFonts w:ascii="Century Gothic" w:eastAsia="Calibri" w:hAnsi="Century Gothic"/>
          <w:sz w:val="24"/>
          <w:szCs w:val="24"/>
        </w:rPr>
        <w:t>customer</w:t>
      </w:r>
      <w:proofErr w:type="spellEnd"/>
      <w:proofErr w:type="gramEnd"/>
      <w:r w:rsidRPr="00701C5B">
        <w:rPr>
          <w:rFonts w:ascii="Century Gothic" w:eastAsia="Calibri" w:hAnsi="Century Gothic"/>
          <w:sz w:val="24"/>
          <w:szCs w:val="24"/>
        </w:rPr>
        <w:t xml:space="preserve"> information (i.e., </w:t>
      </w:r>
      <w:proofErr w:type="spellStart"/>
      <w:r w:rsidRPr="00701C5B">
        <w:rPr>
          <w:rFonts w:ascii="Century Gothic" w:eastAsia="Calibri" w:hAnsi="Century Gothic"/>
          <w:sz w:val="24"/>
          <w:szCs w:val="24"/>
        </w:rPr>
        <w:t>invoices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treated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highest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level</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sensitivity</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activities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involving</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customer</w:t>
      </w:r>
      <w:proofErr w:type="spellEnd"/>
      <w:r w:rsidRPr="00701C5B">
        <w:rPr>
          <w:rFonts w:ascii="Century Gothic" w:eastAsia="Calibri" w:hAnsi="Century Gothic"/>
          <w:sz w:val="24"/>
          <w:szCs w:val="24"/>
        </w:rPr>
        <w:t xml:space="preserve"> information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made in accordance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Group Media Contact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in </w:t>
      </w:r>
      <w:r w:rsidRPr="00701C5B">
        <w:rPr>
          <w:rFonts w:ascii="Century Gothic" w:eastAsia="Calibri" w:hAnsi="Century Gothic"/>
          <w:sz w:val="24"/>
          <w:szCs w:val="24"/>
        </w:rPr>
        <w:lastRenderedPageBreak/>
        <w:t xml:space="preserve">the </w:t>
      </w:r>
      <w:proofErr w:type="spellStart"/>
      <w:r w:rsidRPr="00701C5B">
        <w:rPr>
          <w:rFonts w:ascii="Century Gothic" w:eastAsia="Calibri" w:hAnsi="Century Gothic"/>
          <w:sz w:val="24"/>
          <w:szCs w:val="24"/>
        </w:rPr>
        <w:t>same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way</w:t>
      </w:r>
      <w:proofErr w:type="spellEnd"/>
      <w:r w:rsidRPr="00701C5B">
        <w:rPr>
          <w:rFonts w:ascii="Century Gothic" w:eastAsia="Calibri" w:hAnsi="Century Gothic"/>
          <w:sz w:val="24"/>
          <w:szCs w:val="24"/>
        </w:rPr>
        <w:t xml:space="preserve"> as </w:t>
      </w:r>
      <w:proofErr w:type="spellStart"/>
      <w:r w:rsidRPr="00701C5B">
        <w:rPr>
          <w:rFonts w:ascii="Century Gothic" w:eastAsia="Calibri" w:hAnsi="Century Gothic"/>
          <w:sz w:val="24"/>
          <w:szCs w:val="24"/>
        </w:rPr>
        <w:t>confidential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internal</w:t>
      </w:r>
      <w:proofErr w:type="spellEnd"/>
      <w:r w:rsidRPr="00701C5B">
        <w:rPr>
          <w:rFonts w:ascii="Century Gothic" w:eastAsia="Calibri" w:hAnsi="Century Gothic"/>
          <w:sz w:val="24"/>
          <w:szCs w:val="24"/>
        </w:rPr>
        <w:t xml:space="preserve"> information.</w:t>
      </w:r>
    </w:p>
    <w:p w14:paraId="17892A56" w14:textId="77777777" w:rsidR="00BE6092" w:rsidRPr="00DE62CA" w:rsidRDefault="00BE6092" w:rsidP="0054479C">
      <w:pPr>
        <w:pStyle w:val="Titre3Car"/>
        <w:jc w:val="both"/>
        <w:rPr>
          <w:rFonts w:ascii="Century Gothic" w:hAnsi="Century Gothic"/>
        </w:rPr>
      </w:pPr>
    </w:p>
    <w:p w14:paraId="0429E6A9" w14:textId="77777777" w:rsidR="00BE6092" w:rsidRPr="00AE361A" w:rsidRDefault="00BE6092" w:rsidP="0054479C">
      <w:pPr>
        <w:pStyle w:val="Titre2"/>
        <w:jc w:val="both"/>
      </w:pPr>
      <w:bookmarkStart w:id="142" w:name="_Toc61349691"/>
      <w:bookmarkStart w:id="143" w:name="_Toc61368047"/>
      <w:bookmarkStart w:id="144" w:name="_Toc62738300"/>
      <w:bookmarkStart w:id="145" w:name="_Toc62753758"/>
      <w:r w:rsidRPr="00AE361A">
        <w:t>Identification/</w:t>
      </w:r>
      <w:proofErr w:type="spellStart"/>
      <w:r w:rsidRPr="00AE361A">
        <w:t>Authentication</w:t>
      </w:r>
      <w:bookmarkEnd w:id="142"/>
      <w:bookmarkEnd w:id="143"/>
      <w:bookmarkEnd w:id="144"/>
      <w:bookmarkEnd w:id="145"/>
      <w:proofErr w:type="spellEnd"/>
    </w:p>
    <w:p w14:paraId="56828476" w14:textId="77777777" w:rsidR="00BE6092" w:rsidRPr="00DE62CA" w:rsidRDefault="00BE6092" w:rsidP="0054479C">
      <w:pPr>
        <w:jc w:val="both"/>
        <w:rPr>
          <w:lang w:val="en-US"/>
        </w:rPr>
      </w:pPr>
    </w:p>
    <w:p w14:paraId="68207D01" w14:textId="77777777" w:rsidR="00BE6092" w:rsidRPr="00701C5B" w:rsidRDefault="00BE6092" w:rsidP="00EA7EF7">
      <w:pPr>
        <w:pStyle w:val="Titre3Car"/>
        <w:numPr>
          <w:ilvl w:val="0"/>
          <w:numId w:val="36"/>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accounts</w:t>
      </w:r>
      <w:proofErr w:type="spellEnd"/>
      <w:r w:rsidRPr="00701C5B">
        <w:rPr>
          <w:rFonts w:ascii="Century Gothic" w:hAnsi="Century Gothic"/>
          <w:sz w:val="24"/>
          <w:szCs w:val="24"/>
        </w:rPr>
        <w:t xml:space="preserve">, user IDs and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in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uniquely</w:t>
      </w:r>
      <w:proofErr w:type="spellEnd"/>
      <w:r w:rsidRPr="00701C5B">
        <w:rPr>
          <w:rFonts w:ascii="Century Gothic" w:hAnsi="Century Gothic"/>
          <w:sz w:val="24"/>
          <w:szCs w:val="24"/>
        </w:rPr>
        <w:t xml:space="preserve"> identifiable.</w:t>
      </w:r>
    </w:p>
    <w:p w14:paraId="41687CE9" w14:textId="77777777" w:rsidR="00BE6092" w:rsidRPr="00701C5B" w:rsidRDefault="00BE6092" w:rsidP="00EA7EF7">
      <w:pPr>
        <w:pStyle w:val="Titre3Car"/>
        <w:numPr>
          <w:ilvl w:val="0"/>
          <w:numId w:val="36"/>
        </w:numPr>
        <w:jc w:val="both"/>
        <w:rPr>
          <w:rFonts w:ascii="Century Gothic" w:hAnsi="Century Gothic"/>
          <w:sz w:val="24"/>
          <w:szCs w:val="24"/>
        </w:rPr>
      </w:pPr>
      <w:r w:rsidRPr="00701C5B">
        <w:rPr>
          <w:rFonts w:ascii="Century Gothic" w:hAnsi="Century Gothic"/>
          <w:sz w:val="24"/>
          <w:szCs w:val="24"/>
        </w:rPr>
        <w:t xml:space="preserve">IT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authenticate</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users</w:t>
      </w:r>
      <w:proofErr w:type="spellEnd"/>
      <w:r w:rsidRPr="00701C5B">
        <w:rPr>
          <w:rFonts w:ascii="Century Gothic" w:hAnsi="Century Gothic"/>
          <w:sz w:val="24"/>
          <w:szCs w:val="24"/>
        </w:rPr>
        <w:t xml:space="preserve">, applications and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except</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those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designed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specifically</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anonymous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exceptions </w:t>
      </w:r>
      <w:proofErr w:type="spellStart"/>
      <w:r w:rsidRPr="00701C5B">
        <w:rPr>
          <w:rFonts w:ascii="Century Gothic" w:hAnsi="Century Gothic"/>
          <w:sz w:val="24"/>
          <w:szCs w:val="24"/>
        </w:rPr>
        <w:t>require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approval</w:t>
      </w:r>
      <w:proofErr w:type="spellEnd"/>
      <w:r w:rsidRPr="00701C5B">
        <w:rPr>
          <w:rFonts w:ascii="Century Gothic" w:hAnsi="Century Gothic"/>
          <w:sz w:val="24"/>
          <w:szCs w:val="24"/>
        </w:rPr>
        <w:t xml:space="preserve"> of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
    <w:p w14:paraId="608CBF8C" w14:textId="77777777" w:rsidR="00BE6092" w:rsidRPr="00701C5B" w:rsidRDefault="00BE6092" w:rsidP="0054479C">
      <w:pPr>
        <w:pStyle w:val="Default"/>
        <w:spacing w:line="276" w:lineRule="auto"/>
        <w:jc w:val="both"/>
        <w:rPr>
          <w:rFonts w:ascii="Century Gothic" w:hAnsi="Century Gothic"/>
        </w:rPr>
      </w:pPr>
    </w:p>
    <w:p w14:paraId="129D53F3" w14:textId="77777777" w:rsidR="00BE6092" w:rsidRPr="00701C5B" w:rsidRDefault="00BE6092" w:rsidP="0054479C">
      <w:pPr>
        <w:pStyle w:val="Titre2"/>
        <w:jc w:val="both"/>
        <w:rPr>
          <w:sz w:val="24"/>
          <w:szCs w:val="24"/>
        </w:rPr>
      </w:pPr>
      <w:bookmarkStart w:id="146" w:name="_Toc61349692"/>
      <w:bookmarkStart w:id="147" w:name="_Toc61368048"/>
      <w:bookmarkStart w:id="148" w:name="_Toc62738301"/>
      <w:bookmarkStart w:id="149" w:name="_Toc62753759"/>
      <w:r w:rsidRPr="00701C5B">
        <w:rPr>
          <w:sz w:val="24"/>
          <w:szCs w:val="24"/>
        </w:rPr>
        <w:t>Access Controls/</w:t>
      </w:r>
      <w:proofErr w:type="spellStart"/>
      <w:r w:rsidRPr="00701C5B">
        <w:rPr>
          <w:sz w:val="24"/>
          <w:szCs w:val="24"/>
        </w:rPr>
        <w:t>Authorization</w:t>
      </w:r>
      <w:bookmarkEnd w:id="146"/>
      <w:bookmarkEnd w:id="147"/>
      <w:bookmarkEnd w:id="148"/>
      <w:bookmarkEnd w:id="149"/>
      <w:proofErr w:type="spellEnd"/>
    </w:p>
    <w:p w14:paraId="38AA4EF2" w14:textId="77777777" w:rsidR="00BE6092" w:rsidRPr="00701C5B" w:rsidRDefault="00BE6092" w:rsidP="0054479C">
      <w:pPr>
        <w:pStyle w:val="Titre3"/>
        <w:jc w:val="both"/>
        <w:rPr>
          <w:rFonts w:ascii="Century Gothic" w:hAnsi="Century Gothic"/>
        </w:rPr>
      </w:pPr>
      <w:bookmarkStart w:id="150" w:name="_Toc61349693"/>
      <w:bookmarkStart w:id="151" w:name="_Toc61368049"/>
      <w:bookmarkStart w:id="152" w:name="_Toc62738302"/>
      <w:bookmarkStart w:id="153" w:name="_Toc62753760"/>
      <w:r w:rsidRPr="00701C5B">
        <w:rPr>
          <w:rFonts w:ascii="Century Gothic" w:hAnsi="Century Gothic"/>
        </w:rPr>
        <w:t>LAN</w:t>
      </w:r>
      <w:bookmarkEnd w:id="150"/>
      <w:bookmarkEnd w:id="151"/>
      <w:bookmarkEnd w:id="152"/>
      <w:bookmarkEnd w:id="153"/>
    </w:p>
    <w:p w14:paraId="78A36032"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Port Security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the switch from MAC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table exhaustion.</w:t>
      </w:r>
    </w:p>
    <w:p w14:paraId="2EAE468A"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DHCP </w:t>
      </w:r>
      <w:proofErr w:type="spellStart"/>
      <w:r w:rsidRPr="00701C5B">
        <w:rPr>
          <w:rFonts w:ascii="Century Gothic" w:hAnsi="Century Gothic"/>
          <w:sz w:val="24"/>
          <w:szCs w:val="24"/>
        </w:rPr>
        <w:t>Snooping</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DHCP services from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spoofed</w:t>
      </w:r>
      <w:proofErr w:type="spellEnd"/>
      <w:r w:rsidRPr="00701C5B">
        <w:rPr>
          <w:rFonts w:ascii="Century Gothic" w:hAnsi="Century Gothic"/>
          <w:sz w:val="24"/>
          <w:szCs w:val="24"/>
        </w:rPr>
        <w:t>.</w:t>
      </w:r>
    </w:p>
    <w:p w14:paraId="6ED4F705"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Dynamic ARP Inspection to </w:t>
      </w:r>
      <w:proofErr w:type="spellStart"/>
      <w:r w:rsidRPr="00701C5B">
        <w:rPr>
          <w:rFonts w:ascii="Century Gothic" w:hAnsi="Century Gothic"/>
          <w:sz w:val="24"/>
          <w:szCs w:val="24"/>
        </w:rPr>
        <w:t>limit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resolution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protocol</w:t>
      </w:r>
      <w:proofErr w:type="spellEnd"/>
      <w:r w:rsidRPr="00701C5B">
        <w:rPr>
          <w:rFonts w:ascii="Century Gothic" w:hAnsi="Century Gothic"/>
          <w:sz w:val="24"/>
          <w:szCs w:val="24"/>
        </w:rPr>
        <w:t xml:space="preserve"> (ARP) use to </w:t>
      </w:r>
      <w:proofErr w:type="spellStart"/>
      <w:r w:rsidRPr="00701C5B">
        <w:rPr>
          <w:rFonts w:ascii="Century Gothic" w:hAnsi="Century Gothic"/>
          <w:sz w:val="24"/>
          <w:szCs w:val="24"/>
        </w:rPr>
        <w:t>valid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traffic</w:t>
      </w:r>
      <w:proofErr w:type="spellEnd"/>
      <w:r w:rsidRPr="00701C5B">
        <w:rPr>
          <w:rFonts w:ascii="Century Gothic" w:hAnsi="Century Gothic"/>
          <w:sz w:val="24"/>
          <w:szCs w:val="24"/>
        </w:rPr>
        <w:t>.</w:t>
      </w:r>
    </w:p>
    <w:p w14:paraId="7B156151"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IP Source Guard to </w:t>
      </w:r>
      <w:proofErr w:type="spellStart"/>
      <w:r w:rsidRPr="00701C5B">
        <w:rPr>
          <w:rFonts w:ascii="Century Gothic" w:hAnsi="Century Gothic"/>
          <w:sz w:val="24"/>
          <w:szCs w:val="24"/>
        </w:rPr>
        <w:t>prevent</w:t>
      </w:r>
      <w:proofErr w:type="spellEnd"/>
      <w:r w:rsidRPr="00701C5B">
        <w:rPr>
          <w:rFonts w:ascii="Century Gothic" w:hAnsi="Century Gothic"/>
          <w:sz w:val="24"/>
          <w:szCs w:val="24"/>
        </w:rPr>
        <w:t xml:space="preserve"> IP host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spoofing.</w:t>
      </w:r>
    </w:p>
    <w:p w14:paraId="7E434CD8"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the </w:t>
      </w:r>
      <w:proofErr w:type="spellStart"/>
      <w:r w:rsidRPr="00701C5B">
        <w:rPr>
          <w:rFonts w:ascii="Century Gothic" w:hAnsi="Century Gothic"/>
          <w:sz w:val="24"/>
          <w:szCs w:val="24"/>
        </w:rPr>
        <w:t>spanning-tree</w:t>
      </w:r>
      <w:proofErr w:type="spellEnd"/>
      <w:r w:rsidRPr="00701C5B">
        <w:rPr>
          <w:rFonts w:ascii="Century Gothic" w:hAnsi="Century Gothic"/>
          <w:sz w:val="24"/>
          <w:szCs w:val="24"/>
        </w:rPr>
        <w:t xml:space="preserve"> Bridge Protocol Data Unit (BPDU)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w:t>
      </w:r>
    </w:p>
    <w:p w14:paraId="76E7F460"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IPv6 Router </w:t>
      </w:r>
      <w:proofErr w:type="spellStart"/>
      <w:r w:rsidRPr="00701C5B">
        <w:rPr>
          <w:rFonts w:ascii="Century Gothic" w:hAnsi="Century Gothic"/>
          <w:sz w:val="24"/>
          <w:szCs w:val="24"/>
        </w:rPr>
        <w:t>Advertisement</w:t>
      </w:r>
      <w:proofErr w:type="spellEnd"/>
      <w:r w:rsidRPr="00701C5B">
        <w:rPr>
          <w:rFonts w:ascii="Century Gothic" w:hAnsi="Century Gothic"/>
          <w:sz w:val="24"/>
          <w:szCs w:val="24"/>
        </w:rPr>
        <w:t xml:space="preserve">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from communication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an IPv6 router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user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ports.</w:t>
      </w:r>
    </w:p>
    <w:p w14:paraId="3B96F518" w14:textId="77777777" w:rsidR="00BE6092" w:rsidRPr="00701C5B" w:rsidRDefault="00BE6092" w:rsidP="00EA7EF7">
      <w:pPr>
        <w:pStyle w:val="Titre3Car"/>
        <w:numPr>
          <w:ilvl w:val="0"/>
          <w:numId w:val="22"/>
        </w:numPr>
        <w:jc w:val="both"/>
        <w:rPr>
          <w:rFonts w:ascii="Century Gothic" w:hAnsi="Century Gothic"/>
          <w:sz w:val="24"/>
          <w:szCs w:val="24"/>
        </w:rPr>
      </w:pPr>
      <w:r w:rsidRPr="00701C5B">
        <w:rPr>
          <w:rFonts w:ascii="Century Gothic" w:hAnsi="Century Gothic"/>
          <w:sz w:val="24"/>
          <w:szCs w:val="24"/>
        </w:rPr>
        <w:t xml:space="preserve">Enable IPv6 DHCP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from communication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an IPv6 DHCP server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user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ports.</w:t>
      </w:r>
      <w:bookmarkStart w:id="154" w:name="_Toc61349694"/>
      <w:bookmarkStart w:id="155" w:name="_Toc61368050"/>
    </w:p>
    <w:p w14:paraId="29457B0D" w14:textId="77777777" w:rsidR="00BE6092" w:rsidRPr="00701C5B" w:rsidRDefault="00BE6092" w:rsidP="0054479C">
      <w:pPr>
        <w:pStyle w:val="Titre3Car"/>
        <w:jc w:val="both"/>
        <w:rPr>
          <w:rFonts w:ascii="Century Gothic" w:hAnsi="Century Gothic"/>
          <w:sz w:val="24"/>
          <w:szCs w:val="24"/>
        </w:rPr>
      </w:pPr>
    </w:p>
    <w:p w14:paraId="698E79B0" w14:textId="77777777" w:rsidR="00BE6092" w:rsidRPr="00701C5B" w:rsidRDefault="00BE6092" w:rsidP="0054479C">
      <w:pPr>
        <w:pStyle w:val="Titre3"/>
        <w:jc w:val="both"/>
        <w:rPr>
          <w:rFonts w:ascii="Century Gothic" w:hAnsi="Century Gothic"/>
        </w:rPr>
      </w:pPr>
      <w:bookmarkStart w:id="156" w:name="_Toc62738303"/>
      <w:bookmarkStart w:id="157" w:name="_Toc62753761"/>
      <w:r w:rsidRPr="00701C5B">
        <w:rPr>
          <w:rFonts w:ascii="Century Gothic" w:hAnsi="Century Gothic"/>
        </w:rPr>
        <w:t>WAN</w:t>
      </w:r>
      <w:bookmarkEnd w:id="154"/>
      <w:bookmarkEnd w:id="155"/>
      <w:bookmarkEnd w:id="156"/>
      <w:bookmarkEnd w:id="157"/>
      <w:r w:rsidRPr="00701C5B">
        <w:rPr>
          <w:rFonts w:ascii="Century Gothic" w:hAnsi="Century Gothic"/>
        </w:rPr>
        <w:t xml:space="preserve"> </w:t>
      </w:r>
    </w:p>
    <w:p w14:paraId="19DF3838" w14:textId="77777777" w:rsidR="00BE6092" w:rsidRPr="00701C5B" w:rsidRDefault="00BE6092" w:rsidP="00EA7EF7">
      <w:pPr>
        <w:pStyle w:val="Titre3Car"/>
        <w:numPr>
          <w:ilvl w:val="0"/>
          <w:numId w:val="35"/>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points to the WAN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w:t>
      </w:r>
    </w:p>
    <w:p w14:paraId="237C89AC" w14:textId="77777777" w:rsidR="00BE6092" w:rsidRPr="00701C5B" w:rsidRDefault="00BE6092" w:rsidP="00EA7EF7">
      <w:pPr>
        <w:pStyle w:val="Titre3Car"/>
        <w:numPr>
          <w:ilvl w:val="0"/>
          <w:numId w:val="35"/>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physical</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logical</w:t>
      </w:r>
      <w:proofErr w:type="spellEnd"/>
      <w:r w:rsidRPr="00701C5B">
        <w:rPr>
          <w:rFonts w:ascii="Century Gothic" w:hAnsi="Century Gothic"/>
          <w:sz w:val="24"/>
          <w:szCs w:val="24"/>
        </w:rPr>
        <w:t xml:space="preserve"> connections to the WAN </w:t>
      </w:r>
      <w:proofErr w:type="spellStart"/>
      <w:r w:rsidRPr="00701C5B">
        <w:rPr>
          <w:rFonts w:ascii="Century Gothic" w:hAnsi="Century Gothic"/>
          <w:sz w:val="24"/>
          <w:szCs w:val="24"/>
        </w:rPr>
        <w:t>intended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provide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individuals</w:t>
      </w:r>
      <w:proofErr w:type="spellEnd"/>
      <w:r w:rsidRPr="00701C5B">
        <w:rPr>
          <w:rFonts w:ascii="Century Gothic" w:hAnsi="Century Gothic"/>
          <w:sz w:val="24"/>
          <w:szCs w:val="24"/>
        </w:rPr>
        <w:t xml:space="preserve"> or groups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lastRenderedPageBreak/>
        <w:t>Committee</w:t>
      </w:r>
      <w:proofErr w:type="spellEnd"/>
      <w:r w:rsidRPr="00701C5B">
        <w:rPr>
          <w:rFonts w:ascii="Century Gothic" w:hAnsi="Century Gothic"/>
          <w:sz w:val="24"/>
          <w:szCs w:val="24"/>
        </w:rPr>
        <w:t>.</w:t>
      </w:r>
    </w:p>
    <w:p w14:paraId="7BBA5057" w14:textId="77777777" w:rsidR="00BE6092" w:rsidRPr="00701C5B" w:rsidRDefault="00BE6092" w:rsidP="00EA7EF7">
      <w:pPr>
        <w:pStyle w:val="Titre3Car"/>
        <w:numPr>
          <w:ilvl w:val="0"/>
          <w:numId w:val="35"/>
        </w:numPr>
        <w:jc w:val="both"/>
        <w:rPr>
          <w:rFonts w:ascii="Century Gothic" w:hAnsi="Century Gothic"/>
          <w:sz w:val="24"/>
          <w:szCs w:val="24"/>
        </w:rPr>
      </w:pPr>
      <w:r w:rsidRPr="00701C5B">
        <w:rPr>
          <w:rFonts w:ascii="Century Gothic" w:hAnsi="Century Gothic"/>
          <w:sz w:val="24"/>
          <w:szCs w:val="24"/>
        </w:rPr>
        <w:t xml:space="preserve">All WAN </w:t>
      </w:r>
      <w:proofErr w:type="spellStart"/>
      <w:r w:rsidRPr="00701C5B">
        <w:rPr>
          <w:rFonts w:ascii="Century Gothic" w:hAnsi="Century Gothic"/>
          <w:sz w:val="24"/>
          <w:szCs w:val="24"/>
        </w:rPr>
        <w:t>related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changes and configurations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w:t>
      </w:r>
    </w:p>
    <w:p w14:paraId="35A91709" w14:textId="77777777" w:rsidR="00BE6092" w:rsidRPr="00701C5B" w:rsidRDefault="00BE6092" w:rsidP="00EA7EF7">
      <w:pPr>
        <w:pStyle w:val="Titre3Car"/>
        <w:numPr>
          <w:ilvl w:val="0"/>
          <w:numId w:val="35"/>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office, or network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agree</w:t>
      </w:r>
      <w:proofErr w:type="spellEnd"/>
      <w:r w:rsidRPr="00701C5B">
        <w:rPr>
          <w:rFonts w:ascii="Century Gothic" w:hAnsi="Century Gothic"/>
          <w:sz w:val="24"/>
          <w:szCs w:val="24"/>
        </w:rPr>
        <w:t xml:space="preserve">, through a </w:t>
      </w:r>
      <w:proofErr w:type="spellStart"/>
      <w:r w:rsidRPr="00701C5B">
        <w:rPr>
          <w:rFonts w:ascii="Century Gothic" w:hAnsi="Century Gothic"/>
          <w:sz w:val="24"/>
          <w:szCs w:val="24"/>
        </w:rPr>
        <w:t>signed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agreement,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outlined</w:t>
      </w:r>
      <w:proofErr w:type="spellEnd"/>
      <w:r w:rsidRPr="00701C5B">
        <w:rPr>
          <w:rFonts w:ascii="Century Gothic" w:hAnsi="Century Gothic"/>
          <w:sz w:val="24"/>
          <w:szCs w:val="24"/>
        </w:rPr>
        <w:t xml:space="preserve"> in the WAN Security Policy and Standards.</w:t>
      </w:r>
    </w:p>
    <w:p w14:paraId="32E590CF" w14:textId="77777777" w:rsidR="00BE6092" w:rsidRPr="00701C5B" w:rsidRDefault="00BE6092" w:rsidP="00EA7EF7">
      <w:pPr>
        <w:pStyle w:val="Titre3Car"/>
        <w:numPr>
          <w:ilvl w:val="0"/>
          <w:numId w:val="35"/>
        </w:numPr>
        <w:jc w:val="both"/>
        <w:rPr>
          <w:rFonts w:ascii="Century Gothic" w:hAnsi="Century Gothic"/>
          <w:sz w:val="24"/>
          <w:szCs w:val="24"/>
        </w:rPr>
      </w:pPr>
      <w:proofErr w:type="spellStart"/>
      <w:r w:rsidRPr="00701C5B">
        <w:rPr>
          <w:rFonts w:ascii="Century Gothic" w:hAnsi="Century Gothic"/>
          <w:sz w:val="24"/>
          <w:szCs w:val="24"/>
        </w:rPr>
        <w:t>Requests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WAN for an </w:t>
      </w:r>
      <w:proofErr w:type="spellStart"/>
      <w:r w:rsidRPr="00701C5B">
        <w:rPr>
          <w:rFonts w:ascii="Century Gothic" w:hAnsi="Century Gothic"/>
          <w:sz w:val="24"/>
          <w:szCs w:val="24"/>
        </w:rPr>
        <w:t>external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entity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done</w:t>
      </w:r>
      <w:proofErr w:type="spellEnd"/>
      <w:r w:rsidRPr="00701C5B">
        <w:rPr>
          <w:rFonts w:ascii="Century Gothic" w:hAnsi="Century Gothic"/>
          <w:sz w:val="24"/>
          <w:szCs w:val="24"/>
        </w:rPr>
        <w:t xml:space="preserve"> through the Enterprise </w:t>
      </w:r>
      <w:proofErr w:type="spellStart"/>
      <w:r w:rsidRPr="00701C5B">
        <w:rPr>
          <w:rFonts w:ascii="Century Gothic" w:hAnsi="Century Gothic"/>
          <w:sz w:val="24"/>
          <w:szCs w:val="24"/>
        </w:rPr>
        <w:t>representative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representative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assume all </w:t>
      </w:r>
      <w:proofErr w:type="spellStart"/>
      <w:r w:rsidRPr="00701C5B">
        <w:rPr>
          <w:rFonts w:ascii="Century Gothic" w:hAnsi="Century Gothic"/>
          <w:sz w:val="24"/>
          <w:szCs w:val="24"/>
        </w:rPr>
        <w:t>responsibility</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entity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requesting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w:t>
      </w:r>
    </w:p>
    <w:p w14:paraId="2BF11531" w14:textId="77777777" w:rsidR="00BE6092" w:rsidRPr="00701C5B" w:rsidRDefault="00BE6092" w:rsidP="00EA7EF7">
      <w:pPr>
        <w:pStyle w:val="Titre3Car"/>
        <w:numPr>
          <w:ilvl w:val="0"/>
          <w:numId w:val="35"/>
        </w:numPr>
        <w:jc w:val="both"/>
        <w:rPr>
          <w:rFonts w:ascii="Century Gothic" w:hAnsi="Century Gothic"/>
          <w:sz w:val="24"/>
          <w:szCs w:val="24"/>
        </w:rPr>
      </w:pPr>
      <w:r w:rsidRPr="00701C5B">
        <w:rPr>
          <w:rFonts w:ascii="Century Gothic" w:hAnsi="Century Gothic"/>
          <w:sz w:val="24"/>
          <w:szCs w:val="24"/>
        </w:rPr>
        <w:t xml:space="preserve">Personnel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have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sensitive information or are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critical</w:t>
      </w:r>
      <w:proofErr w:type="spellEnd"/>
      <w:r w:rsidRPr="00701C5B">
        <w:rPr>
          <w:rFonts w:ascii="Century Gothic" w:hAnsi="Century Gothic"/>
          <w:sz w:val="24"/>
          <w:szCs w:val="24"/>
        </w:rPr>
        <w:t xml:space="preserve"> IT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functions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network </w:t>
      </w:r>
      <w:proofErr w:type="spellStart"/>
      <w:r w:rsidRPr="00701C5B">
        <w:rPr>
          <w:rFonts w:ascii="Century Gothic" w:hAnsi="Century Gothic"/>
          <w:sz w:val="24"/>
          <w:szCs w:val="24"/>
        </w:rPr>
        <w:t>administrators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technical</w:t>
      </w:r>
      <w:proofErr w:type="spellEnd"/>
      <w:r w:rsidRPr="00701C5B">
        <w:rPr>
          <w:rFonts w:ascii="Century Gothic" w:hAnsi="Century Gothic"/>
          <w:sz w:val="24"/>
          <w:szCs w:val="24"/>
        </w:rPr>
        <w:t xml:space="preserve"> support staff </w:t>
      </w:r>
      <w:proofErr w:type="spellStart"/>
      <w:r w:rsidRPr="00701C5B">
        <w:rPr>
          <w:rFonts w:ascii="Century Gothic" w:hAnsi="Century Gothic"/>
          <w:sz w:val="24"/>
          <w:szCs w:val="24"/>
        </w:rPr>
        <w:t>require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screening. </w:t>
      </w:r>
    </w:p>
    <w:p w14:paraId="5AC6B0EC" w14:textId="77777777" w:rsidR="00BE6092" w:rsidRPr="00DE62CA" w:rsidRDefault="00BE6092" w:rsidP="0054479C">
      <w:pPr>
        <w:pStyle w:val="Default"/>
        <w:spacing w:line="276" w:lineRule="auto"/>
        <w:jc w:val="both"/>
        <w:rPr>
          <w:rFonts w:ascii="Century Gothic" w:hAnsi="Century Gothic"/>
          <w:sz w:val="22"/>
          <w:szCs w:val="22"/>
        </w:rPr>
      </w:pPr>
    </w:p>
    <w:p w14:paraId="137E2973" w14:textId="77777777" w:rsidR="00BE6092" w:rsidRPr="00DE62CA" w:rsidRDefault="00BE6092" w:rsidP="0054479C">
      <w:pPr>
        <w:pStyle w:val="Titre1"/>
        <w:spacing w:line="276" w:lineRule="auto"/>
        <w:jc w:val="both"/>
      </w:pPr>
      <w:bookmarkStart w:id="158" w:name="_Toc61349695"/>
      <w:bookmarkStart w:id="159" w:name="_Toc61368051"/>
      <w:bookmarkStart w:id="160" w:name="_Toc62738304"/>
      <w:bookmarkStart w:id="161" w:name="_Toc62753762"/>
      <w:r w:rsidRPr="00DE62CA">
        <w:t>Remote Access</w:t>
      </w:r>
      <w:bookmarkEnd w:id="158"/>
      <w:bookmarkEnd w:id="159"/>
      <w:bookmarkEnd w:id="160"/>
      <w:bookmarkEnd w:id="161"/>
    </w:p>
    <w:p w14:paraId="6A08E0D7" w14:textId="77777777" w:rsidR="00BE6092" w:rsidRPr="00DE62CA" w:rsidRDefault="00BE6092" w:rsidP="0054479C">
      <w:pPr>
        <w:jc w:val="both"/>
        <w:rPr>
          <w:lang w:val="en-ZA"/>
        </w:rPr>
      </w:pPr>
    </w:p>
    <w:p w14:paraId="71A67D8E" w14:textId="77777777" w:rsidR="00BE6092" w:rsidRPr="00701C5B" w:rsidRDefault="00BE6092" w:rsidP="00EA7EF7">
      <w:pPr>
        <w:pStyle w:val="Titre3Car"/>
        <w:numPr>
          <w:ilvl w:val="0"/>
          <w:numId w:val="34"/>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over </w:t>
      </w:r>
      <w:proofErr w:type="spellStart"/>
      <w:r w:rsidRPr="00701C5B">
        <w:rPr>
          <w:rFonts w:ascii="Century Gothic" w:hAnsi="Century Gothic"/>
          <w:sz w:val="24"/>
          <w:szCs w:val="24"/>
        </w:rPr>
        <w:t>untrusted</w:t>
      </w:r>
      <w:proofErr w:type="spellEnd"/>
      <w:r w:rsidRPr="00701C5B">
        <w:rPr>
          <w:rFonts w:ascii="Century Gothic" w:hAnsi="Century Gothic"/>
          <w:sz w:val="24"/>
          <w:szCs w:val="24"/>
        </w:rPr>
        <w:t xml:space="preserve"> networks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use </w:t>
      </w:r>
      <w:proofErr w:type="spellStart"/>
      <w:r w:rsidRPr="00701C5B">
        <w:rPr>
          <w:rFonts w:ascii="Century Gothic" w:hAnsi="Century Gothic"/>
          <w:sz w:val="24"/>
          <w:szCs w:val="24"/>
        </w:rPr>
        <w:t>technology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monitor, and </w:t>
      </w:r>
      <w:proofErr w:type="spellStart"/>
      <w:r w:rsidRPr="00701C5B">
        <w:rPr>
          <w:rFonts w:ascii="Century Gothic" w:hAnsi="Century Gothic"/>
          <w:sz w:val="24"/>
          <w:szCs w:val="24"/>
        </w:rPr>
        <w:t>filter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traffic</w:t>
      </w:r>
      <w:proofErr w:type="spellEnd"/>
      <w:r w:rsidRPr="00701C5B">
        <w:rPr>
          <w:rFonts w:ascii="Century Gothic" w:hAnsi="Century Gothic"/>
          <w:sz w:val="24"/>
          <w:szCs w:val="24"/>
        </w:rPr>
        <w:t>.</w:t>
      </w:r>
    </w:p>
    <w:p w14:paraId="1B2BAE8B" w14:textId="77777777" w:rsidR="00BE6092" w:rsidRPr="00701C5B" w:rsidRDefault="00BE6092" w:rsidP="00EA7EF7">
      <w:pPr>
        <w:pStyle w:val="Titre3Car"/>
        <w:numPr>
          <w:ilvl w:val="0"/>
          <w:numId w:val="34"/>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WAN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authenticated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logged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restricted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minimize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to WAN assets.</w:t>
      </w:r>
    </w:p>
    <w:p w14:paraId="75D3CB02" w14:textId="77777777" w:rsidR="00BE6092" w:rsidRPr="00701C5B" w:rsidRDefault="00BE6092" w:rsidP="00EA7EF7">
      <w:pPr>
        <w:pStyle w:val="Titre3Car"/>
        <w:numPr>
          <w:ilvl w:val="0"/>
          <w:numId w:val="34"/>
        </w:numPr>
        <w:jc w:val="both"/>
        <w:rPr>
          <w:rFonts w:ascii="Century Gothic" w:hAnsi="Century Gothic"/>
          <w:sz w:val="24"/>
          <w:szCs w:val="24"/>
        </w:rPr>
      </w:pPr>
      <w:r w:rsidRPr="00701C5B">
        <w:rPr>
          <w:rFonts w:ascii="Century Gothic" w:hAnsi="Century Gothic"/>
          <w:sz w:val="24"/>
          <w:szCs w:val="24"/>
        </w:rPr>
        <w:t xml:space="preserve">Infrastructure Service Management (ISM) of the Chief Information Office must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remote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involving</w:t>
      </w:r>
      <w:proofErr w:type="spellEnd"/>
      <w:r w:rsidRPr="00701C5B">
        <w:rPr>
          <w:rFonts w:ascii="Century Gothic" w:hAnsi="Century Gothic"/>
          <w:sz w:val="24"/>
          <w:szCs w:val="24"/>
        </w:rPr>
        <w:t xml:space="preserve"> the WAN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monitored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the 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 and </w:t>
      </w:r>
      <w:proofErr w:type="spellStart"/>
      <w:r w:rsidRPr="00701C5B">
        <w:rPr>
          <w:rFonts w:ascii="Century Gothic" w:hAnsi="Century Gothic"/>
          <w:sz w:val="24"/>
          <w:szCs w:val="24"/>
        </w:rPr>
        <w:t>confidentiality</w:t>
      </w:r>
      <w:proofErr w:type="spellEnd"/>
      <w:r w:rsidRPr="00701C5B">
        <w:rPr>
          <w:rFonts w:ascii="Century Gothic" w:hAnsi="Century Gothic"/>
          <w:sz w:val="24"/>
          <w:szCs w:val="24"/>
        </w:rPr>
        <w:t xml:space="preserve"> of sensitive information from </w:t>
      </w:r>
      <w:proofErr w:type="spellStart"/>
      <w:r w:rsidRPr="00701C5B">
        <w:rPr>
          <w:rFonts w:ascii="Century Gothic" w:hAnsi="Century Gothic"/>
          <w:sz w:val="24"/>
          <w:szCs w:val="24"/>
        </w:rPr>
        <w:t>unauthorized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disclosure</w:t>
      </w:r>
      <w:proofErr w:type="spellEnd"/>
      <w:r w:rsidRPr="00701C5B">
        <w:rPr>
          <w:rFonts w:ascii="Century Gothic" w:hAnsi="Century Gothic"/>
          <w:sz w:val="24"/>
          <w:szCs w:val="24"/>
        </w:rPr>
        <w:t>.</w:t>
      </w:r>
    </w:p>
    <w:p w14:paraId="591FF4A0" w14:textId="77777777" w:rsidR="00BE6092" w:rsidRPr="00701C5B" w:rsidRDefault="00BE6092" w:rsidP="00EA7EF7">
      <w:pPr>
        <w:pStyle w:val="Titre3Car"/>
        <w:numPr>
          <w:ilvl w:val="0"/>
          <w:numId w:val="34"/>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permits</w:t>
      </w:r>
      <w:proofErr w:type="spellEnd"/>
      <w:r w:rsidRPr="00701C5B">
        <w:rPr>
          <w:rFonts w:ascii="Century Gothic" w:hAnsi="Century Gothic"/>
          <w:sz w:val="24"/>
          <w:szCs w:val="24"/>
        </w:rPr>
        <w:t xml:space="preserve"> user-</w:t>
      </w:r>
      <w:proofErr w:type="spellStart"/>
      <w:r w:rsidRPr="00701C5B">
        <w:rPr>
          <w:rFonts w:ascii="Century Gothic" w:hAnsi="Century Gothic"/>
          <w:sz w:val="24"/>
          <w:szCs w:val="24"/>
        </w:rPr>
        <w:t>controlled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a </w:t>
      </w:r>
      <w:proofErr w:type="spellStart"/>
      <w:r w:rsidRPr="00701C5B">
        <w:rPr>
          <w:rFonts w:ascii="Century Gothic" w:hAnsi="Century Gothic"/>
          <w:sz w:val="24"/>
          <w:szCs w:val="24"/>
        </w:rPr>
        <w:t>wireless</w:t>
      </w:r>
      <w:proofErr w:type="spellEnd"/>
      <w:r w:rsidRPr="00701C5B">
        <w:rPr>
          <w:rFonts w:ascii="Century Gothic" w:hAnsi="Century Gothic"/>
          <w:sz w:val="24"/>
          <w:szCs w:val="24"/>
        </w:rPr>
        <w:t xml:space="preserve"> modem,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allowed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except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permission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granted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
    <w:p w14:paraId="39F8835B" w14:textId="77777777" w:rsidR="00BE6092" w:rsidRPr="00701C5B" w:rsidRDefault="00BE6092" w:rsidP="00EA7EF7">
      <w:pPr>
        <w:pStyle w:val="Titre3Car"/>
        <w:numPr>
          <w:ilvl w:val="0"/>
          <w:numId w:val="34"/>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occur</w:t>
      </w:r>
      <w:proofErr w:type="spellEnd"/>
      <w:r w:rsidRPr="00701C5B">
        <w:rPr>
          <w:rFonts w:ascii="Century Gothic" w:hAnsi="Century Gothic"/>
          <w:sz w:val="24"/>
          <w:szCs w:val="24"/>
        </w:rPr>
        <w:t xml:space="preserve"> through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paths</w:t>
      </w:r>
      <w:proofErr w:type="spellEnd"/>
      <w:r w:rsidRPr="00701C5B">
        <w:rPr>
          <w:rFonts w:ascii="Century Gothic" w:hAnsi="Century Gothic"/>
          <w:sz w:val="24"/>
          <w:szCs w:val="24"/>
        </w:rPr>
        <w:t>.</w:t>
      </w:r>
    </w:p>
    <w:p w14:paraId="0DD3FCC0" w14:textId="77777777" w:rsidR="00BE6092" w:rsidRPr="00701C5B" w:rsidRDefault="00BE6092" w:rsidP="00EA7EF7">
      <w:pPr>
        <w:pStyle w:val="Titre3Car"/>
        <w:numPr>
          <w:ilvl w:val="0"/>
          <w:numId w:val="34"/>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users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use WAN </w:t>
      </w:r>
      <w:proofErr w:type="spellStart"/>
      <w:r w:rsidRPr="00701C5B">
        <w:rPr>
          <w:rFonts w:ascii="Century Gothic" w:hAnsi="Century Gothic"/>
          <w:sz w:val="24"/>
          <w:szCs w:val="24"/>
        </w:rPr>
        <w:t>resources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remotely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agree</w:t>
      </w:r>
      <w:proofErr w:type="spellEnd"/>
      <w:r w:rsidRPr="00701C5B">
        <w:rPr>
          <w:rFonts w:ascii="Century Gothic" w:hAnsi="Century Gothic"/>
          <w:sz w:val="24"/>
          <w:szCs w:val="24"/>
        </w:rPr>
        <w:t xml:space="preserve">, through </w:t>
      </w:r>
      <w:proofErr w:type="spellStart"/>
      <w:r w:rsidRPr="00701C5B">
        <w:rPr>
          <w:rFonts w:ascii="Century Gothic" w:hAnsi="Century Gothic"/>
          <w:sz w:val="24"/>
          <w:szCs w:val="24"/>
        </w:rPr>
        <w:t>signed</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agreement,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w:t>
      </w:r>
    </w:p>
    <w:p w14:paraId="7FA52A3E" w14:textId="77777777" w:rsidR="00BE6092" w:rsidRPr="00DE62CA" w:rsidRDefault="00BE6092" w:rsidP="0054479C">
      <w:pPr>
        <w:pStyle w:val="Titre1"/>
        <w:spacing w:line="276" w:lineRule="auto"/>
        <w:jc w:val="both"/>
      </w:pPr>
      <w:bookmarkStart w:id="162" w:name="_Toc61349696"/>
      <w:bookmarkStart w:id="163" w:name="_Toc61368052"/>
      <w:bookmarkStart w:id="164" w:name="_Toc62738305"/>
      <w:bookmarkStart w:id="165" w:name="_Toc62753763"/>
      <w:r w:rsidRPr="00DE62CA">
        <w:lastRenderedPageBreak/>
        <w:t>Firewalls</w:t>
      </w:r>
      <w:bookmarkEnd w:id="162"/>
      <w:bookmarkEnd w:id="163"/>
      <w:bookmarkEnd w:id="164"/>
      <w:bookmarkEnd w:id="165"/>
    </w:p>
    <w:p w14:paraId="7E52806F" w14:textId="77777777" w:rsidR="00BE6092" w:rsidRPr="00DE62CA" w:rsidRDefault="00BE6092" w:rsidP="0054479C">
      <w:pPr>
        <w:jc w:val="both"/>
        <w:rPr>
          <w:lang w:val="en-US"/>
        </w:rPr>
      </w:pPr>
    </w:p>
    <w:p w14:paraId="3E162287" w14:textId="77777777" w:rsidR="00BE6092" w:rsidRPr="00701C5B" w:rsidRDefault="00BE6092" w:rsidP="00EA7EF7">
      <w:pPr>
        <w:pStyle w:val="Titre3Car"/>
        <w:numPr>
          <w:ilvl w:val="0"/>
          <w:numId w:val="33"/>
        </w:numPr>
        <w:jc w:val="both"/>
        <w:rPr>
          <w:rFonts w:ascii="Century Gothic" w:hAnsi="Century Gothic"/>
          <w:sz w:val="24"/>
          <w:szCs w:val="24"/>
        </w:rPr>
      </w:pPr>
      <w:r w:rsidRPr="00701C5B">
        <w:rPr>
          <w:rFonts w:ascii="Century Gothic" w:hAnsi="Century Gothic"/>
          <w:sz w:val="24"/>
          <w:szCs w:val="24"/>
        </w:rPr>
        <w:t xml:space="preserve">All communications </w:t>
      </w:r>
      <w:proofErr w:type="spellStart"/>
      <w:r w:rsidRPr="00701C5B">
        <w:rPr>
          <w:rFonts w:ascii="Century Gothic" w:hAnsi="Century Gothic"/>
          <w:sz w:val="24"/>
          <w:szCs w:val="24"/>
        </w:rPr>
        <w:t>between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and networks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different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by a network firewall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w:t>
      </w:r>
    </w:p>
    <w:p w14:paraId="723766C9" w14:textId="77777777" w:rsidR="00BE6092" w:rsidRPr="00701C5B" w:rsidRDefault="00BE6092" w:rsidP="00EA7EF7">
      <w:pPr>
        <w:pStyle w:val="Titre3Car"/>
        <w:numPr>
          <w:ilvl w:val="0"/>
          <w:numId w:val="33"/>
        </w:numPr>
        <w:jc w:val="both"/>
        <w:rPr>
          <w:rFonts w:ascii="Century Gothic" w:hAnsi="Century Gothic"/>
          <w:sz w:val="24"/>
          <w:szCs w:val="24"/>
        </w:rPr>
      </w:pPr>
      <w:r w:rsidRPr="00701C5B">
        <w:rPr>
          <w:rFonts w:ascii="Century Gothic" w:hAnsi="Century Gothic"/>
          <w:sz w:val="24"/>
          <w:szCs w:val="24"/>
        </w:rPr>
        <w:t xml:space="preserve">All firewalls and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configurations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managed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except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approves</w:t>
      </w:r>
      <w:proofErr w:type="spellEnd"/>
      <w:r w:rsidRPr="00701C5B">
        <w:rPr>
          <w:rFonts w:ascii="Century Gothic" w:hAnsi="Century Gothic"/>
          <w:sz w:val="24"/>
          <w:szCs w:val="24"/>
        </w:rPr>
        <w:t xml:space="preserve"> Client Organizations to </w:t>
      </w:r>
      <w:proofErr w:type="spellStart"/>
      <w:r w:rsidRPr="00701C5B">
        <w:rPr>
          <w:rFonts w:ascii="Century Gothic" w:hAnsi="Century Gothic"/>
          <w:sz w:val="24"/>
          <w:szCs w:val="24"/>
        </w:rPr>
        <w:t>install</w:t>
      </w:r>
      <w:proofErr w:type="spellEnd"/>
      <w:r w:rsidRPr="00701C5B">
        <w:rPr>
          <w:rFonts w:ascii="Century Gothic" w:hAnsi="Century Gothic"/>
          <w:sz w:val="24"/>
          <w:szCs w:val="24"/>
        </w:rPr>
        <w:t xml:space="preserve"> and manage </w:t>
      </w:r>
      <w:proofErr w:type="spellStart"/>
      <w:r w:rsidRPr="00701C5B">
        <w:rPr>
          <w:rFonts w:ascii="Century Gothic" w:hAnsi="Century Gothic"/>
          <w:sz w:val="24"/>
          <w:szCs w:val="24"/>
        </w:rPr>
        <w:t>own</w:t>
      </w:r>
      <w:proofErr w:type="spellEnd"/>
      <w:r w:rsidRPr="00701C5B">
        <w:rPr>
          <w:rFonts w:ascii="Century Gothic" w:hAnsi="Century Gothic"/>
          <w:sz w:val="24"/>
          <w:szCs w:val="24"/>
        </w:rPr>
        <w:t xml:space="preserve"> firewall hosts. </w:t>
      </w:r>
    </w:p>
    <w:p w14:paraId="526F33BD" w14:textId="77777777" w:rsidR="00BE6092" w:rsidRPr="00DE62CA" w:rsidRDefault="00BE6092" w:rsidP="0054479C">
      <w:pPr>
        <w:jc w:val="both"/>
        <w:rPr>
          <w:lang w:val="en-US"/>
        </w:rPr>
      </w:pPr>
    </w:p>
    <w:p w14:paraId="0F20CA48" w14:textId="77777777" w:rsidR="00BE6092" w:rsidRPr="00DE62CA" w:rsidRDefault="00BE6092" w:rsidP="0054479C">
      <w:pPr>
        <w:pStyle w:val="Titre1"/>
        <w:spacing w:line="276" w:lineRule="auto"/>
        <w:jc w:val="both"/>
      </w:pPr>
      <w:bookmarkStart w:id="166" w:name="_Toc61349697"/>
      <w:bookmarkStart w:id="167" w:name="_Toc61368053"/>
      <w:bookmarkStart w:id="168" w:name="_Toc62738306"/>
      <w:bookmarkStart w:id="169" w:name="_Toc62753764"/>
      <w:r w:rsidRPr="00DE62CA">
        <w:t>Telecommunications Service Providers</w:t>
      </w:r>
      <w:bookmarkEnd w:id="166"/>
      <w:bookmarkEnd w:id="167"/>
      <w:bookmarkEnd w:id="168"/>
      <w:bookmarkEnd w:id="169"/>
    </w:p>
    <w:p w14:paraId="77FCDFDB" w14:textId="77777777" w:rsidR="00BE6092" w:rsidRPr="00DE62CA" w:rsidRDefault="00BE6092" w:rsidP="0054479C">
      <w:pPr>
        <w:jc w:val="both"/>
        <w:rPr>
          <w:lang w:val="en-US"/>
        </w:rPr>
      </w:pPr>
    </w:p>
    <w:p w14:paraId="3B24BB23" w14:textId="77777777" w:rsidR="00BE6092" w:rsidRPr="00701C5B" w:rsidRDefault="00BE6092" w:rsidP="00EA7EF7">
      <w:pPr>
        <w:pStyle w:val="Titre3Car"/>
        <w:numPr>
          <w:ilvl w:val="0"/>
          <w:numId w:val="32"/>
        </w:numPr>
        <w:jc w:val="both"/>
        <w:rPr>
          <w:rFonts w:ascii="Century Gothic" w:hAnsi="Century Gothic"/>
          <w:sz w:val="24"/>
          <w:szCs w:val="24"/>
        </w:rPr>
      </w:pPr>
      <w:r w:rsidRPr="00701C5B">
        <w:rPr>
          <w:rFonts w:ascii="Century Gothic" w:hAnsi="Century Gothic"/>
          <w:sz w:val="24"/>
          <w:szCs w:val="24"/>
        </w:rPr>
        <w:t xml:space="preserve">All service providers </w:t>
      </w:r>
      <w:proofErr w:type="spellStart"/>
      <w:r w:rsidRPr="00701C5B">
        <w:rPr>
          <w:rFonts w:ascii="Century Gothic" w:hAnsi="Century Gothic"/>
          <w:sz w:val="24"/>
          <w:szCs w:val="24"/>
        </w:rPr>
        <w:t>contracting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Group Media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suppliers</w:t>
      </w:r>
      <w:proofErr w:type="spellEnd"/>
      <w:r w:rsidRPr="00701C5B">
        <w:rPr>
          <w:rFonts w:ascii="Century Gothic" w:hAnsi="Century Gothic"/>
          <w:sz w:val="24"/>
          <w:szCs w:val="24"/>
        </w:rPr>
        <w:t xml:space="preserve"> of data communications or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services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commit </w:t>
      </w:r>
      <w:proofErr w:type="spellStart"/>
      <w:r w:rsidRPr="00701C5B">
        <w:rPr>
          <w:rFonts w:ascii="Century Gothic" w:hAnsi="Century Gothic"/>
          <w:sz w:val="24"/>
          <w:szCs w:val="24"/>
        </w:rPr>
        <w:t>contractually</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w:t>
      </w:r>
    </w:p>
    <w:p w14:paraId="0B2BFAD2" w14:textId="77777777" w:rsidR="00BE6092" w:rsidRPr="00701C5B" w:rsidRDefault="00BE6092" w:rsidP="00EA7EF7">
      <w:pPr>
        <w:pStyle w:val="Titre3Car"/>
        <w:numPr>
          <w:ilvl w:val="0"/>
          <w:numId w:val="32"/>
        </w:numPr>
        <w:jc w:val="both"/>
        <w:rPr>
          <w:rFonts w:ascii="Century Gothic" w:hAnsi="Century Gothic"/>
          <w:sz w:val="24"/>
          <w:szCs w:val="24"/>
        </w:rPr>
      </w:pPr>
      <w:r w:rsidRPr="00701C5B">
        <w:rPr>
          <w:rFonts w:ascii="Century Gothic" w:hAnsi="Century Gothic"/>
          <w:sz w:val="24"/>
          <w:szCs w:val="24"/>
        </w:rPr>
        <w:t xml:space="preserve">All service providers </w:t>
      </w:r>
      <w:proofErr w:type="spellStart"/>
      <w:r w:rsidRPr="00701C5B">
        <w:rPr>
          <w:rFonts w:ascii="Century Gothic" w:hAnsi="Century Gothic"/>
          <w:sz w:val="24"/>
          <w:szCs w:val="24"/>
        </w:rPr>
        <w:t>contracting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Group Media Contact </w:t>
      </w:r>
      <w:proofErr w:type="spellStart"/>
      <w:r w:rsidRPr="00701C5B">
        <w:rPr>
          <w:rFonts w:ascii="Century Gothic" w:hAnsi="Century Gothic"/>
          <w:sz w:val="24"/>
          <w:szCs w:val="24"/>
        </w:rPr>
        <w:t>enterprises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have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WAN Security Policy and Standards and </w:t>
      </w:r>
      <w:proofErr w:type="spellStart"/>
      <w:r w:rsidRPr="00701C5B">
        <w:rPr>
          <w:rFonts w:ascii="Century Gothic" w:hAnsi="Century Gothic"/>
          <w:sz w:val="24"/>
          <w:szCs w:val="24"/>
        </w:rPr>
        <w:t>agree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them and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enforced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w:t>
      </w:r>
    </w:p>
    <w:p w14:paraId="3141FA3F" w14:textId="77777777" w:rsidR="00BE6092" w:rsidRPr="00701C5B" w:rsidRDefault="00BE6092" w:rsidP="00EA7EF7">
      <w:pPr>
        <w:pStyle w:val="Titre3Car"/>
        <w:numPr>
          <w:ilvl w:val="0"/>
          <w:numId w:val="32"/>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exception to </w:t>
      </w:r>
      <w:proofErr w:type="spellStart"/>
      <w:r w:rsidRPr="00701C5B">
        <w:rPr>
          <w:rFonts w:ascii="Century Gothic" w:hAnsi="Century Gothic"/>
          <w:sz w:val="24"/>
          <w:szCs w:val="24"/>
        </w:rPr>
        <w:t>these</w:t>
      </w:r>
      <w:proofErr w:type="spellEnd"/>
      <w:r w:rsidRPr="00701C5B">
        <w:rPr>
          <w:rFonts w:ascii="Century Gothic" w:hAnsi="Century Gothic"/>
          <w:sz w:val="24"/>
          <w:szCs w:val="24"/>
        </w:rPr>
        <w:t xml:space="preserve"> directives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included</w:t>
      </w:r>
      <w:proofErr w:type="spellEnd"/>
      <w:r w:rsidRPr="00701C5B">
        <w:rPr>
          <w:rFonts w:ascii="Century Gothic" w:hAnsi="Century Gothic"/>
          <w:sz w:val="24"/>
          <w:szCs w:val="24"/>
        </w:rPr>
        <w:t xml:space="preserve"> as an addendum to the </w:t>
      </w:r>
      <w:proofErr w:type="spellStart"/>
      <w:r w:rsidRPr="00701C5B">
        <w:rPr>
          <w:rFonts w:ascii="Century Gothic" w:hAnsi="Century Gothic"/>
          <w:sz w:val="24"/>
          <w:szCs w:val="24"/>
        </w:rPr>
        <w:t>contract</w:t>
      </w:r>
      <w:proofErr w:type="spellEnd"/>
      <w:r w:rsidRPr="00701C5B">
        <w:rPr>
          <w:rFonts w:ascii="Century Gothic" w:hAnsi="Century Gothic"/>
          <w:sz w:val="24"/>
          <w:szCs w:val="24"/>
        </w:rPr>
        <w:t>.</w:t>
      </w:r>
    </w:p>
    <w:p w14:paraId="4B29FFF4" w14:textId="2533BD7D" w:rsidR="00BE6092" w:rsidRPr="00AE361A" w:rsidRDefault="00BE6092" w:rsidP="0054479C">
      <w:pPr>
        <w:jc w:val="both"/>
        <w:rPr>
          <w:rFonts w:eastAsia="Times New Roman" w:cs="Times New Roman"/>
          <w:lang w:val="en-US"/>
        </w:rPr>
      </w:pPr>
    </w:p>
    <w:p w14:paraId="254D0EE8" w14:textId="77777777" w:rsidR="00BE6092" w:rsidRPr="00DE62CA" w:rsidRDefault="00BE6092" w:rsidP="0054479C">
      <w:pPr>
        <w:pStyle w:val="Titre1"/>
        <w:spacing w:line="276" w:lineRule="auto"/>
        <w:jc w:val="both"/>
      </w:pPr>
      <w:bookmarkStart w:id="170" w:name="_Toc61349698"/>
      <w:bookmarkStart w:id="171" w:name="_Toc61368054"/>
      <w:bookmarkStart w:id="172" w:name="_Toc62738307"/>
      <w:bookmarkStart w:id="173" w:name="_Toc62753765"/>
      <w:r w:rsidRPr="00DE62CA">
        <w:t>Contractors</w:t>
      </w:r>
      <w:bookmarkEnd w:id="170"/>
      <w:bookmarkEnd w:id="171"/>
      <w:bookmarkEnd w:id="172"/>
      <w:bookmarkEnd w:id="173"/>
    </w:p>
    <w:p w14:paraId="184196E7" w14:textId="77777777" w:rsidR="00BE6092" w:rsidRPr="00DE62CA" w:rsidRDefault="00BE6092" w:rsidP="0054479C">
      <w:pPr>
        <w:jc w:val="both"/>
        <w:rPr>
          <w:lang w:val="en-US"/>
        </w:rPr>
      </w:pPr>
    </w:p>
    <w:p w14:paraId="2746CD5F" w14:textId="77777777" w:rsidR="00BE6092" w:rsidRPr="00701C5B" w:rsidRDefault="00BE6092" w:rsidP="00EA7EF7">
      <w:pPr>
        <w:pStyle w:val="Titre3Car"/>
        <w:numPr>
          <w:ilvl w:val="0"/>
          <w:numId w:val="31"/>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contracts</w:t>
      </w:r>
      <w:proofErr w:type="spellEnd"/>
      <w:r w:rsidRPr="00701C5B">
        <w:rPr>
          <w:rFonts w:ascii="Century Gothic" w:hAnsi="Century Gothic"/>
          <w:sz w:val="24"/>
          <w:szCs w:val="24"/>
        </w:rPr>
        <w:t xml:space="preserve"> or service </w:t>
      </w:r>
      <w:proofErr w:type="spellStart"/>
      <w:r w:rsidRPr="00701C5B">
        <w:rPr>
          <w:rFonts w:ascii="Century Gothic" w:hAnsi="Century Gothic"/>
          <w:sz w:val="24"/>
          <w:szCs w:val="24"/>
        </w:rPr>
        <w:t>agreements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involving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facilities</w:t>
      </w:r>
      <w:proofErr w:type="spellEnd"/>
      <w:r w:rsidRPr="00701C5B">
        <w:rPr>
          <w:rFonts w:ascii="Century Gothic" w:hAnsi="Century Gothic"/>
          <w:sz w:val="24"/>
          <w:szCs w:val="24"/>
        </w:rPr>
        <w:t xml:space="preserve">, configuration, the management or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application or server </w:t>
      </w:r>
      <w:proofErr w:type="spellStart"/>
      <w:r w:rsidRPr="00701C5B">
        <w:rPr>
          <w:rFonts w:ascii="Century Gothic" w:hAnsi="Century Gothic"/>
          <w:sz w:val="24"/>
          <w:szCs w:val="24"/>
        </w:rPr>
        <w:t>residing</w:t>
      </w:r>
      <w:proofErr w:type="spellEnd"/>
      <w:r w:rsidRPr="00701C5B">
        <w:rPr>
          <w:rFonts w:ascii="Century Gothic" w:hAnsi="Century Gothic"/>
          <w:sz w:val="24"/>
          <w:szCs w:val="24"/>
        </w:rPr>
        <w:t xml:space="preserve"> on the network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include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clauses </w:t>
      </w:r>
      <w:proofErr w:type="spellStart"/>
      <w:r w:rsidRPr="00701C5B">
        <w:rPr>
          <w:rFonts w:ascii="Century Gothic" w:hAnsi="Century Gothic"/>
          <w:sz w:val="24"/>
          <w:szCs w:val="24"/>
        </w:rPr>
        <w:t>ensuring</w:t>
      </w:r>
      <w:proofErr w:type="spellEnd"/>
      <w:r w:rsidRPr="00701C5B">
        <w:rPr>
          <w:rFonts w:ascii="Century Gothic" w:hAnsi="Century Gothic"/>
          <w:sz w:val="24"/>
          <w:szCs w:val="24"/>
        </w:rPr>
        <w:t xml:space="preserve">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WAN Security Policy and Standards.</w:t>
      </w:r>
    </w:p>
    <w:p w14:paraId="62418ADA" w14:textId="77777777" w:rsidR="00BE6092" w:rsidRPr="00701C5B" w:rsidRDefault="00BE6092" w:rsidP="00EA7EF7">
      <w:pPr>
        <w:pStyle w:val="Titre3Car"/>
        <w:numPr>
          <w:ilvl w:val="0"/>
          <w:numId w:val="31"/>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persons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organizations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contracting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Group Media Contact (i.e., consultants, </w:t>
      </w:r>
      <w:proofErr w:type="spellStart"/>
      <w:r w:rsidRPr="00701C5B">
        <w:rPr>
          <w:rFonts w:ascii="Century Gothic" w:hAnsi="Century Gothic"/>
          <w:sz w:val="24"/>
          <w:szCs w:val="24"/>
        </w:rPr>
        <w:t>third</w:t>
      </w:r>
      <w:proofErr w:type="spellEnd"/>
      <w:r w:rsidRPr="00701C5B">
        <w:rPr>
          <w:rFonts w:ascii="Century Gothic" w:hAnsi="Century Gothic"/>
          <w:sz w:val="24"/>
          <w:szCs w:val="24"/>
        </w:rPr>
        <w:t xml:space="preserve">-party </w:t>
      </w:r>
      <w:proofErr w:type="spellStart"/>
      <w:r w:rsidRPr="00701C5B">
        <w:rPr>
          <w:rFonts w:ascii="Century Gothic" w:hAnsi="Century Gothic"/>
          <w:sz w:val="24"/>
          <w:szCs w:val="24"/>
        </w:rPr>
        <w:t>sub-contractors</w:t>
      </w:r>
      <w:proofErr w:type="spellEnd"/>
      <w:r w:rsidRPr="00701C5B">
        <w:rPr>
          <w:rFonts w:ascii="Century Gothic" w:hAnsi="Century Gothic"/>
          <w:sz w:val="24"/>
          <w:szCs w:val="24"/>
        </w:rPr>
        <w:t xml:space="preserve">, and casual and </w:t>
      </w:r>
      <w:proofErr w:type="spellStart"/>
      <w:r w:rsidRPr="00701C5B">
        <w:rPr>
          <w:rFonts w:ascii="Century Gothic" w:hAnsi="Century Gothic"/>
          <w:sz w:val="24"/>
          <w:szCs w:val="24"/>
        </w:rPr>
        <w:t>student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employees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have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the WAN Security Policy and Standards and </w:t>
      </w:r>
      <w:proofErr w:type="spellStart"/>
      <w:r w:rsidRPr="00701C5B">
        <w:rPr>
          <w:rFonts w:ascii="Century Gothic" w:hAnsi="Century Gothic"/>
          <w:sz w:val="24"/>
          <w:szCs w:val="24"/>
        </w:rPr>
        <w:t>agree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them. </w:t>
      </w:r>
    </w:p>
    <w:p w14:paraId="0778C921"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3FC8BB19" w14:textId="77777777" w:rsidR="00BE6092" w:rsidRPr="00DE62CA" w:rsidRDefault="00BE6092" w:rsidP="0054479C">
      <w:pPr>
        <w:pStyle w:val="Titre1"/>
        <w:spacing w:line="276" w:lineRule="auto"/>
        <w:jc w:val="both"/>
      </w:pPr>
      <w:bookmarkStart w:id="174" w:name="_Toc61349699"/>
      <w:bookmarkStart w:id="175" w:name="_Toc61368055"/>
      <w:bookmarkStart w:id="176" w:name="_Toc62738308"/>
      <w:bookmarkStart w:id="177" w:name="_Toc62753766"/>
      <w:r w:rsidRPr="00DE62CA">
        <w:lastRenderedPageBreak/>
        <w:t>Physical and Environmental Security</w:t>
      </w:r>
      <w:bookmarkEnd w:id="174"/>
      <w:bookmarkEnd w:id="175"/>
      <w:bookmarkEnd w:id="176"/>
      <w:bookmarkEnd w:id="177"/>
    </w:p>
    <w:p w14:paraId="12BE8C32"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4A8814F0"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hAnsi="Century Gothic"/>
          <w:sz w:val="24"/>
          <w:szCs w:val="24"/>
        </w:rPr>
        <w:t xml:space="preserve">An </w:t>
      </w:r>
      <w:proofErr w:type="spellStart"/>
      <w:r w:rsidRPr="00701C5B">
        <w:rPr>
          <w:rFonts w:ascii="Century Gothic" w:hAnsi="Century Gothic"/>
          <w:sz w:val="24"/>
          <w:szCs w:val="24"/>
        </w:rPr>
        <w:t>adequate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environment</w:t>
      </w:r>
      <w:proofErr w:type="spellEnd"/>
      <w:r w:rsidRPr="00701C5B">
        <w:rPr>
          <w:rFonts w:ascii="Century Gothic" w:hAnsi="Century Gothic"/>
          <w:sz w:val="24"/>
          <w:szCs w:val="24"/>
        </w:rPr>
        <w:t xml:space="preserve"> (e.g., </w:t>
      </w:r>
      <w:proofErr w:type="spellStart"/>
      <w:r w:rsidRPr="00701C5B">
        <w:rPr>
          <w:rFonts w:ascii="Century Gothic" w:hAnsi="Century Gothic"/>
          <w:sz w:val="24"/>
          <w:szCs w:val="24"/>
        </w:rPr>
        <w:t>temperature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humidity</w:t>
      </w:r>
      <w:proofErr w:type="spellEnd"/>
      <w:r w:rsidRPr="00701C5B">
        <w:rPr>
          <w:rFonts w:ascii="Century Gothic" w:hAnsi="Century Gothic"/>
          <w:sz w:val="24"/>
          <w:szCs w:val="24"/>
        </w:rPr>
        <w:t xml:space="preserve">, backup power </w:t>
      </w:r>
      <w:proofErr w:type="spellStart"/>
      <w:r w:rsidRPr="00701C5B">
        <w:rPr>
          <w:rFonts w:ascii="Century Gothic" w:hAnsi="Century Gothic"/>
          <w:sz w:val="24"/>
          <w:szCs w:val="24"/>
        </w:rPr>
        <w:t>supply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optimum </w:t>
      </w:r>
      <w:proofErr w:type="spellStart"/>
      <w:r w:rsidRPr="00701C5B">
        <w:rPr>
          <w:rFonts w:ascii="Century Gothic" w:hAnsi="Century Gothic"/>
          <w:sz w:val="24"/>
          <w:szCs w:val="24"/>
        </w:rPr>
        <w:t>operation</w:t>
      </w:r>
      <w:proofErr w:type="spellEnd"/>
      <w:r w:rsidRPr="00701C5B">
        <w:rPr>
          <w:rFonts w:ascii="Century Gothic" w:hAnsi="Century Gothic"/>
          <w:sz w:val="24"/>
          <w:szCs w:val="24"/>
        </w:rPr>
        <w:t xml:space="preserve"> of the WAN and </w:t>
      </w:r>
      <w:proofErr w:type="spellStart"/>
      <w:r w:rsidRPr="00701C5B">
        <w:rPr>
          <w:rFonts w:ascii="Century Gothic" w:hAnsi="Century Gothic"/>
          <w:sz w:val="24"/>
          <w:szCs w:val="24"/>
        </w:rPr>
        <w:t>common</w:t>
      </w:r>
      <w:proofErr w:type="spellEnd"/>
      <w:r w:rsidRPr="00701C5B">
        <w:rPr>
          <w:rFonts w:ascii="Century Gothic" w:hAnsi="Century Gothic"/>
          <w:sz w:val="24"/>
          <w:szCs w:val="24"/>
        </w:rPr>
        <w:t xml:space="preserve"> infrastructure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specified</w:t>
      </w:r>
      <w:proofErr w:type="spellEnd"/>
      <w:r w:rsidRPr="00701C5B">
        <w:rPr>
          <w:rFonts w:ascii="Century Gothic" w:hAnsi="Century Gothic"/>
          <w:sz w:val="24"/>
          <w:szCs w:val="24"/>
        </w:rPr>
        <w:t xml:space="preserve"> in the WAN documentation.</w:t>
      </w:r>
    </w:p>
    <w:p w14:paraId="61981EC4"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hAnsi="Century Gothic"/>
          <w:sz w:val="24"/>
          <w:szCs w:val="24"/>
        </w:rPr>
        <w:t xml:space="preserve">Physical </w:t>
      </w:r>
      <w:proofErr w:type="spellStart"/>
      <w:r w:rsidRPr="00701C5B">
        <w:rPr>
          <w:rFonts w:ascii="Century Gothic" w:hAnsi="Century Gothic"/>
          <w:sz w:val="24"/>
          <w:szCs w:val="24"/>
        </w:rPr>
        <w:t>controls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implemented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prevent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equipment</w:t>
      </w:r>
      <w:proofErr w:type="spellEnd"/>
      <w:r w:rsidRPr="00701C5B">
        <w:rPr>
          <w:rFonts w:ascii="Century Gothic" w:hAnsi="Century Gothic"/>
          <w:sz w:val="24"/>
          <w:szCs w:val="24"/>
        </w:rPr>
        <w:t xml:space="preserve"> including </w:t>
      </w:r>
      <w:proofErr w:type="spellStart"/>
      <w:r w:rsidRPr="00701C5B">
        <w:rPr>
          <w:rFonts w:ascii="Century Gothic" w:hAnsi="Century Gothic"/>
          <w:sz w:val="24"/>
          <w:szCs w:val="24"/>
        </w:rPr>
        <w:t>routers</w:t>
      </w:r>
      <w:proofErr w:type="spellEnd"/>
      <w:r w:rsidRPr="00701C5B">
        <w:rPr>
          <w:rFonts w:ascii="Century Gothic" w:hAnsi="Century Gothic"/>
          <w:sz w:val="24"/>
          <w:szCs w:val="24"/>
        </w:rPr>
        <w:t xml:space="preserve">, switches, </w:t>
      </w:r>
      <w:proofErr w:type="spellStart"/>
      <w:r w:rsidRPr="00701C5B">
        <w:rPr>
          <w:rFonts w:ascii="Century Gothic" w:hAnsi="Century Gothic"/>
          <w:sz w:val="24"/>
          <w:szCs w:val="24"/>
        </w:rPr>
        <w:t>wiring</w:t>
      </w:r>
      <w:proofErr w:type="spellEnd"/>
      <w:r w:rsidRPr="00701C5B">
        <w:rPr>
          <w:rFonts w:ascii="Century Gothic" w:hAnsi="Century Gothic"/>
          <w:sz w:val="24"/>
          <w:szCs w:val="24"/>
        </w:rPr>
        <w:t xml:space="preserve"> racks, and network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servers.</w:t>
      </w:r>
    </w:p>
    <w:p w14:paraId="23E12E68"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have input </w:t>
      </w:r>
      <w:proofErr w:type="spellStart"/>
      <w:r w:rsidRPr="00701C5B">
        <w:rPr>
          <w:rFonts w:ascii="Century Gothic" w:hAnsi="Century Gothic"/>
          <w:sz w:val="24"/>
          <w:szCs w:val="24"/>
        </w:rPr>
        <w:t>into</w:t>
      </w:r>
      <w:proofErr w:type="spellEnd"/>
      <w:r w:rsidRPr="00701C5B">
        <w:rPr>
          <w:rFonts w:ascii="Century Gothic" w:hAnsi="Century Gothic"/>
          <w:sz w:val="24"/>
          <w:szCs w:val="24"/>
        </w:rPr>
        <w:t xml:space="preserve"> and final </w:t>
      </w:r>
      <w:proofErr w:type="spellStart"/>
      <w:r w:rsidRPr="00701C5B">
        <w:rPr>
          <w:rFonts w:ascii="Century Gothic" w:hAnsi="Century Gothic"/>
          <w:sz w:val="24"/>
          <w:szCs w:val="24"/>
        </w:rPr>
        <w:t>approval</w:t>
      </w:r>
      <w:proofErr w:type="spellEnd"/>
      <w:r w:rsidRPr="00701C5B">
        <w:rPr>
          <w:rFonts w:ascii="Century Gothic" w:hAnsi="Century Gothic"/>
          <w:sz w:val="24"/>
          <w:szCs w:val="24"/>
        </w:rPr>
        <w:t xml:space="preserve"> of all site design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WAN </w:t>
      </w:r>
      <w:proofErr w:type="spellStart"/>
      <w:r w:rsidRPr="00701C5B">
        <w:rPr>
          <w:rFonts w:ascii="Century Gothic" w:hAnsi="Century Gothic"/>
          <w:sz w:val="24"/>
          <w:szCs w:val="24"/>
        </w:rPr>
        <w:t>connectivity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provided</w:t>
      </w:r>
      <w:proofErr w:type="spellEnd"/>
      <w:r w:rsidRPr="00701C5B">
        <w:rPr>
          <w:rFonts w:ascii="Century Gothic" w:hAnsi="Century Gothic"/>
          <w:sz w:val="24"/>
          <w:szCs w:val="24"/>
        </w:rPr>
        <w:t>.</w:t>
      </w:r>
    </w:p>
    <w:p w14:paraId="10BE0029"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Access and use of Group Media Contact network must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always</w:t>
      </w:r>
      <w:proofErr w:type="spellEnd"/>
      <w:r w:rsidRPr="00701C5B">
        <w:rPr>
          <w:rFonts w:ascii="Century Gothic" w:eastAsia="Calibri" w:hAnsi="Century Gothic" w:cs="Arial"/>
          <w:sz w:val="24"/>
          <w:szCs w:val="24"/>
        </w:rPr>
        <w:t xml:space="preserve"> consistent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Group Media Contact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and standards.</w:t>
      </w:r>
    </w:p>
    <w:p w14:paraId="6418D718"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control </w:t>
      </w:r>
      <w:proofErr w:type="spellStart"/>
      <w:r w:rsidRPr="00701C5B">
        <w:rPr>
          <w:rFonts w:ascii="Century Gothic" w:eastAsia="Calibri" w:hAnsi="Century Gothic" w:cs="Arial"/>
          <w:sz w:val="24"/>
          <w:szCs w:val="24"/>
        </w:rPr>
        <w:t>measures</w:t>
      </w:r>
      <w:proofErr w:type="spellEnd"/>
      <w:r w:rsidRPr="00701C5B">
        <w:rPr>
          <w:rFonts w:ascii="Century Gothic" w:eastAsia="Calibri" w:hAnsi="Century Gothic" w:cs="Arial"/>
          <w:sz w:val="24"/>
          <w:szCs w:val="24"/>
        </w:rPr>
        <w:t xml:space="preserve"> are to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consistently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applied</w:t>
      </w:r>
      <w:proofErr w:type="spellEnd"/>
      <w:r w:rsidRPr="00701C5B">
        <w:rPr>
          <w:rFonts w:ascii="Century Gothic" w:eastAsia="Calibri" w:hAnsi="Century Gothic" w:cs="Arial"/>
          <w:sz w:val="24"/>
          <w:szCs w:val="24"/>
        </w:rPr>
        <w:t xml:space="preserve"> to all </w:t>
      </w:r>
      <w:proofErr w:type="spellStart"/>
      <w:r w:rsidRPr="00701C5B">
        <w:rPr>
          <w:rFonts w:ascii="Century Gothic" w:eastAsia="Calibri" w:hAnsi="Century Gothic" w:cs="Arial"/>
          <w:sz w:val="24"/>
          <w:szCs w:val="24"/>
        </w:rPr>
        <w:t>employees</w:t>
      </w:r>
      <w:proofErr w:type="spellEnd"/>
      <w:r w:rsidRPr="00701C5B">
        <w:rPr>
          <w:rFonts w:ascii="Century Gothic" w:eastAsia="Calibri" w:hAnsi="Century Gothic" w:cs="Arial"/>
          <w:sz w:val="24"/>
          <w:szCs w:val="24"/>
        </w:rPr>
        <w:t xml:space="preserve">, computer </w:t>
      </w:r>
      <w:proofErr w:type="spellStart"/>
      <w:r w:rsidRPr="00701C5B">
        <w:rPr>
          <w:rFonts w:ascii="Century Gothic" w:eastAsia="Calibri" w:hAnsi="Century Gothic" w:cs="Arial"/>
          <w:sz w:val="24"/>
          <w:szCs w:val="24"/>
        </w:rPr>
        <w:t>systems</w:t>
      </w:r>
      <w:proofErr w:type="spellEnd"/>
      <w:r w:rsidRPr="00701C5B">
        <w:rPr>
          <w:rFonts w:ascii="Century Gothic" w:eastAsia="Calibri" w:hAnsi="Century Gothic" w:cs="Arial"/>
          <w:sz w:val="24"/>
          <w:szCs w:val="24"/>
        </w:rPr>
        <w:t xml:space="preserve"> and communications </w:t>
      </w:r>
      <w:proofErr w:type="spellStart"/>
      <w:r w:rsidRPr="00701C5B">
        <w:rPr>
          <w:rFonts w:ascii="Century Gothic" w:eastAsia="Calibri" w:hAnsi="Century Gothic" w:cs="Arial"/>
          <w:sz w:val="24"/>
          <w:szCs w:val="24"/>
        </w:rPr>
        <w:t>systems</w:t>
      </w:r>
      <w:proofErr w:type="spellEnd"/>
    </w:p>
    <w:p w14:paraId="2800A862"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Information must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protected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based</w:t>
      </w:r>
      <w:proofErr w:type="spellEnd"/>
      <w:r w:rsidRPr="00701C5B">
        <w:rPr>
          <w:rFonts w:ascii="Century Gothic" w:eastAsia="Calibri" w:hAnsi="Century Gothic" w:cs="Arial"/>
          <w:sz w:val="24"/>
          <w:szCs w:val="24"/>
        </w:rPr>
        <w:t xml:space="preserve"> on </w:t>
      </w:r>
      <w:proofErr w:type="spellStart"/>
      <w:r w:rsidRPr="00701C5B">
        <w:rPr>
          <w:rFonts w:ascii="Century Gothic" w:eastAsia="Calibri" w:hAnsi="Century Gothic" w:cs="Arial"/>
          <w:sz w:val="24"/>
          <w:szCs w:val="24"/>
        </w:rPr>
        <w:t>confidentiality</w:t>
      </w:r>
      <w:proofErr w:type="spellEnd"/>
      <w:r w:rsidRPr="00701C5B">
        <w:rPr>
          <w:rFonts w:ascii="Century Gothic" w:eastAsia="Calibri" w:hAnsi="Century Gothic" w:cs="Arial"/>
          <w:sz w:val="24"/>
          <w:szCs w:val="24"/>
        </w:rPr>
        <w:t xml:space="preserve">, value, and </w:t>
      </w:r>
      <w:proofErr w:type="spellStart"/>
      <w:proofErr w:type="gramStart"/>
      <w:r w:rsidRPr="00701C5B">
        <w:rPr>
          <w:rFonts w:ascii="Century Gothic" w:eastAsia="Calibri" w:hAnsi="Century Gothic" w:cs="Arial"/>
          <w:sz w:val="24"/>
          <w:szCs w:val="24"/>
        </w:rPr>
        <w:t>criticality</w:t>
      </w:r>
      <w:proofErr w:type="spellEnd"/>
      <w:r w:rsidRPr="00701C5B">
        <w:rPr>
          <w:rFonts w:ascii="Century Gothic" w:eastAsia="Calibri" w:hAnsi="Century Gothic" w:cs="Arial"/>
          <w:sz w:val="24"/>
          <w:szCs w:val="24"/>
        </w:rPr>
        <w:t>;</w:t>
      </w:r>
      <w:proofErr w:type="gram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regardless</w:t>
      </w:r>
      <w:proofErr w:type="spellEnd"/>
      <w:r w:rsidRPr="00701C5B">
        <w:rPr>
          <w:rFonts w:ascii="Century Gothic" w:eastAsia="Calibri" w:hAnsi="Century Gothic" w:cs="Arial"/>
          <w:sz w:val="24"/>
          <w:szCs w:val="24"/>
        </w:rPr>
        <w:t xml:space="preserve"> of the media on </w:t>
      </w:r>
      <w:proofErr w:type="spellStart"/>
      <w:r w:rsidRPr="00701C5B">
        <w:rPr>
          <w:rFonts w:ascii="Century Gothic" w:eastAsia="Calibri" w:hAnsi="Century Gothic" w:cs="Arial"/>
          <w:sz w:val="24"/>
          <w:szCs w:val="24"/>
        </w:rPr>
        <w:t>which</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stored</w:t>
      </w:r>
      <w:proofErr w:type="spellEnd"/>
      <w:r w:rsidRPr="00701C5B">
        <w:rPr>
          <w:rFonts w:ascii="Century Gothic" w:eastAsia="Calibri" w:hAnsi="Century Gothic" w:cs="Arial"/>
          <w:sz w:val="24"/>
          <w:szCs w:val="24"/>
        </w:rPr>
        <w:t xml:space="preserve"> or the </w:t>
      </w:r>
      <w:proofErr w:type="spellStart"/>
      <w:r w:rsidRPr="00701C5B">
        <w:rPr>
          <w:rFonts w:ascii="Century Gothic" w:eastAsia="Calibri" w:hAnsi="Century Gothic" w:cs="Arial"/>
          <w:sz w:val="24"/>
          <w:szCs w:val="24"/>
        </w:rPr>
        <w:t>methods</w:t>
      </w:r>
      <w:proofErr w:type="spellEnd"/>
      <w:r w:rsidRPr="00701C5B">
        <w:rPr>
          <w:rFonts w:ascii="Century Gothic" w:eastAsia="Calibri" w:hAnsi="Century Gothic" w:cs="Arial"/>
          <w:sz w:val="24"/>
          <w:szCs w:val="24"/>
        </w:rPr>
        <w:t xml:space="preserve"> by </w:t>
      </w:r>
      <w:proofErr w:type="spellStart"/>
      <w:r w:rsidRPr="00701C5B">
        <w:rPr>
          <w:rFonts w:ascii="Century Gothic" w:eastAsia="Calibri" w:hAnsi="Century Gothic" w:cs="Arial"/>
          <w:sz w:val="24"/>
          <w:szCs w:val="24"/>
        </w:rPr>
        <w:t>which</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moved</w:t>
      </w:r>
      <w:proofErr w:type="spellEnd"/>
      <w:r w:rsidRPr="00701C5B">
        <w:rPr>
          <w:rFonts w:ascii="Century Gothic" w:eastAsia="Calibri" w:hAnsi="Century Gothic" w:cs="Arial"/>
          <w:sz w:val="24"/>
          <w:szCs w:val="24"/>
        </w:rPr>
        <w:t>.</w:t>
      </w:r>
    </w:p>
    <w:p w14:paraId="3C488A53"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Group Media Contact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and standards </w:t>
      </w:r>
      <w:proofErr w:type="spellStart"/>
      <w:r w:rsidRPr="00701C5B">
        <w:rPr>
          <w:rFonts w:ascii="Century Gothic" w:eastAsia="Calibri" w:hAnsi="Century Gothic" w:cs="Arial"/>
          <w:sz w:val="24"/>
          <w:szCs w:val="24"/>
        </w:rPr>
        <w:t>will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reviewed</w:t>
      </w:r>
      <w:proofErr w:type="spellEnd"/>
      <w:r w:rsidRPr="00701C5B">
        <w:rPr>
          <w:rFonts w:ascii="Century Gothic" w:eastAsia="Calibri" w:hAnsi="Century Gothic" w:cs="Arial"/>
          <w:sz w:val="24"/>
          <w:szCs w:val="24"/>
        </w:rPr>
        <w:t xml:space="preserve"> on an </w:t>
      </w:r>
      <w:proofErr w:type="spellStart"/>
      <w:r w:rsidRPr="00701C5B">
        <w:rPr>
          <w:rFonts w:ascii="Century Gothic" w:eastAsia="Calibri" w:hAnsi="Century Gothic" w:cs="Arial"/>
          <w:sz w:val="24"/>
          <w:szCs w:val="24"/>
        </w:rPr>
        <w:t>annual</w:t>
      </w:r>
      <w:proofErr w:type="spellEnd"/>
      <w:r w:rsidRPr="00701C5B">
        <w:rPr>
          <w:rFonts w:ascii="Century Gothic" w:eastAsia="Calibri" w:hAnsi="Century Gothic" w:cs="Arial"/>
          <w:sz w:val="24"/>
          <w:szCs w:val="24"/>
        </w:rPr>
        <w:t xml:space="preserve"> basis, at a minimum, to </w:t>
      </w:r>
      <w:proofErr w:type="spellStart"/>
      <w:r w:rsidRPr="00701C5B">
        <w:rPr>
          <w:rFonts w:ascii="Century Gothic" w:eastAsia="Calibri" w:hAnsi="Century Gothic" w:cs="Arial"/>
          <w:sz w:val="24"/>
          <w:szCs w:val="24"/>
        </w:rPr>
        <w:t>ensure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that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they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remain</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current</w:t>
      </w:r>
      <w:proofErr w:type="spellEnd"/>
      <w:r w:rsidRPr="00701C5B">
        <w:rPr>
          <w:rFonts w:ascii="Century Gothic" w:eastAsia="Calibri" w:hAnsi="Century Gothic" w:cs="Arial"/>
          <w:sz w:val="24"/>
          <w:szCs w:val="24"/>
        </w:rPr>
        <w:t xml:space="preserve">. Security and Compliance </w:t>
      </w:r>
      <w:proofErr w:type="spellStart"/>
      <w:r w:rsidRPr="00701C5B">
        <w:rPr>
          <w:rFonts w:ascii="Century Gothic" w:eastAsia="Calibri" w:hAnsi="Century Gothic" w:cs="Arial"/>
          <w:sz w:val="24"/>
          <w:szCs w:val="24"/>
        </w:rPr>
        <w:t>Officer</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will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review</w:t>
      </w:r>
      <w:proofErr w:type="spellEnd"/>
      <w:r w:rsidRPr="00701C5B">
        <w:rPr>
          <w:rFonts w:ascii="Century Gothic" w:eastAsia="Calibri" w:hAnsi="Century Gothic" w:cs="Arial"/>
          <w:sz w:val="24"/>
          <w:szCs w:val="24"/>
        </w:rPr>
        <w:t xml:space="preserve">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procedures</w:t>
      </w:r>
      <w:proofErr w:type="spellEnd"/>
      <w:r w:rsidRPr="00701C5B">
        <w:rPr>
          <w:rFonts w:ascii="Century Gothic" w:eastAsia="Calibri" w:hAnsi="Century Gothic" w:cs="Arial"/>
          <w:sz w:val="24"/>
          <w:szCs w:val="24"/>
        </w:rPr>
        <w:t xml:space="preserve"> and </w:t>
      </w:r>
      <w:proofErr w:type="spellStart"/>
      <w:r w:rsidRPr="00701C5B">
        <w:rPr>
          <w:rFonts w:ascii="Century Gothic" w:eastAsia="Calibri" w:hAnsi="Century Gothic" w:cs="Arial"/>
          <w:sz w:val="24"/>
          <w:szCs w:val="24"/>
        </w:rPr>
        <w:t>appropriate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vendor</w:t>
      </w:r>
      <w:proofErr w:type="spellEnd"/>
      <w:r w:rsidRPr="00701C5B">
        <w:rPr>
          <w:rFonts w:ascii="Century Gothic" w:eastAsia="Calibri" w:hAnsi="Century Gothic" w:cs="Arial"/>
          <w:sz w:val="24"/>
          <w:szCs w:val="24"/>
        </w:rPr>
        <w:t xml:space="preserve"> guidelines on a </w:t>
      </w:r>
      <w:proofErr w:type="spellStart"/>
      <w:r w:rsidRPr="00701C5B">
        <w:rPr>
          <w:rFonts w:ascii="Century Gothic" w:eastAsia="Calibri" w:hAnsi="Century Gothic" w:cs="Arial"/>
          <w:sz w:val="24"/>
          <w:szCs w:val="24"/>
        </w:rPr>
        <w:t>semi-annual</w:t>
      </w:r>
      <w:proofErr w:type="spellEnd"/>
      <w:r w:rsidRPr="00701C5B">
        <w:rPr>
          <w:rFonts w:ascii="Century Gothic" w:eastAsia="Calibri" w:hAnsi="Century Gothic" w:cs="Arial"/>
          <w:sz w:val="24"/>
          <w:szCs w:val="24"/>
        </w:rPr>
        <w:t xml:space="preserve"> basis, at a minimum to </w:t>
      </w:r>
      <w:proofErr w:type="spellStart"/>
      <w:r w:rsidRPr="00701C5B">
        <w:rPr>
          <w:rFonts w:ascii="Century Gothic" w:eastAsia="Calibri" w:hAnsi="Century Gothic" w:cs="Arial"/>
          <w:sz w:val="24"/>
          <w:szCs w:val="24"/>
        </w:rPr>
        <w:t>ensure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that</w:t>
      </w:r>
      <w:proofErr w:type="spellEnd"/>
      <w:r w:rsidRPr="00701C5B">
        <w:rPr>
          <w:rFonts w:ascii="Century Gothic" w:eastAsia="Calibri" w:hAnsi="Century Gothic" w:cs="Arial"/>
          <w:sz w:val="24"/>
          <w:szCs w:val="24"/>
        </w:rPr>
        <w:t xml:space="preserve"> the </w:t>
      </w:r>
      <w:proofErr w:type="spellStart"/>
      <w:r w:rsidRPr="00701C5B">
        <w:rPr>
          <w:rFonts w:ascii="Century Gothic" w:eastAsia="Calibri" w:hAnsi="Century Gothic" w:cs="Arial"/>
          <w:sz w:val="24"/>
          <w:szCs w:val="24"/>
        </w:rPr>
        <w:t>most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current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measures</w:t>
      </w:r>
      <w:proofErr w:type="spellEnd"/>
      <w:r w:rsidRPr="00701C5B">
        <w:rPr>
          <w:rFonts w:ascii="Century Gothic" w:eastAsia="Calibri" w:hAnsi="Century Gothic" w:cs="Arial"/>
          <w:sz w:val="24"/>
          <w:szCs w:val="24"/>
        </w:rPr>
        <w:t xml:space="preserve"> are </w:t>
      </w:r>
      <w:proofErr w:type="spellStart"/>
      <w:r w:rsidRPr="00701C5B">
        <w:rPr>
          <w:rFonts w:ascii="Century Gothic" w:eastAsia="Calibri" w:hAnsi="Century Gothic" w:cs="Arial"/>
          <w:sz w:val="24"/>
          <w:szCs w:val="24"/>
        </w:rPr>
        <w:t>applied</w:t>
      </w:r>
      <w:proofErr w:type="spellEnd"/>
      <w:r w:rsidRPr="00701C5B">
        <w:rPr>
          <w:rFonts w:ascii="Century Gothic" w:eastAsia="Calibri" w:hAnsi="Century Gothic" w:cs="Arial"/>
          <w:sz w:val="24"/>
          <w:szCs w:val="24"/>
        </w:rPr>
        <w:t xml:space="preserve">. </w:t>
      </w:r>
    </w:p>
    <w:p w14:paraId="45EF5A02"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All Group Media Contact network components </w:t>
      </w:r>
      <w:proofErr w:type="spellStart"/>
      <w:r w:rsidRPr="00701C5B">
        <w:rPr>
          <w:rFonts w:ascii="Century Gothic" w:eastAsia="Calibri" w:hAnsi="Century Gothic" w:cs="Arial"/>
          <w:sz w:val="24"/>
          <w:szCs w:val="24"/>
        </w:rPr>
        <w:t>should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at least </w:t>
      </w:r>
      <w:proofErr w:type="spellStart"/>
      <w:r w:rsidRPr="00701C5B">
        <w:rPr>
          <w:rFonts w:ascii="Century Gothic" w:eastAsia="Calibri" w:hAnsi="Century Gothic" w:cs="Arial"/>
          <w:sz w:val="24"/>
          <w:szCs w:val="24"/>
        </w:rPr>
        <w:t>annually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audited</w:t>
      </w:r>
      <w:proofErr w:type="spellEnd"/>
      <w:r w:rsidRPr="00701C5B">
        <w:rPr>
          <w:rFonts w:ascii="Century Gothic" w:eastAsia="Calibri" w:hAnsi="Century Gothic" w:cs="Arial"/>
          <w:sz w:val="24"/>
          <w:szCs w:val="24"/>
        </w:rPr>
        <w:t xml:space="preserve"> to </w:t>
      </w:r>
      <w:proofErr w:type="spellStart"/>
      <w:r w:rsidRPr="00701C5B">
        <w:rPr>
          <w:rFonts w:ascii="Century Gothic" w:eastAsia="Calibri" w:hAnsi="Century Gothic" w:cs="Arial"/>
          <w:sz w:val="24"/>
          <w:szCs w:val="24"/>
        </w:rPr>
        <w:t>make</w:t>
      </w:r>
      <w:proofErr w:type="spellEnd"/>
      <w:r w:rsidRPr="00701C5B">
        <w:rPr>
          <w:rFonts w:ascii="Century Gothic" w:eastAsia="Calibri" w:hAnsi="Century Gothic" w:cs="Arial"/>
          <w:sz w:val="24"/>
          <w:szCs w:val="24"/>
        </w:rPr>
        <w:t xml:space="preserve"> sure </w:t>
      </w:r>
      <w:proofErr w:type="spellStart"/>
      <w:r w:rsidRPr="00701C5B">
        <w:rPr>
          <w:rFonts w:ascii="Century Gothic" w:eastAsia="Calibri" w:hAnsi="Century Gothic" w:cs="Arial"/>
          <w:sz w:val="24"/>
          <w:szCs w:val="24"/>
        </w:rPr>
        <w:t>they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remain</w:t>
      </w:r>
      <w:proofErr w:type="spellEnd"/>
      <w:r w:rsidRPr="00701C5B">
        <w:rPr>
          <w:rFonts w:ascii="Century Gothic" w:eastAsia="Calibri" w:hAnsi="Century Gothic" w:cs="Arial"/>
          <w:sz w:val="24"/>
          <w:szCs w:val="24"/>
        </w:rPr>
        <w:t xml:space="preserve"> in compliance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the Group Media Contact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w:t>
      </w:r>
    </w:p>
    <w:p w14:paraId="0A5CDFFD"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All </w:t>
      </w:r>
      <w:proofErr w:type="spellStart"/>
      <w:r w:rsidRPr="00701C5B">
        <w:rPr>
          <w:rFonts w:ascii="Century Gothic" w:eastAsia="Calibri" w:hAnsi="Century Gothic" w:cs="Arial"/>
          <w:sz w:val="24"/>
          <w:szCs w:val="24"/>
        </w:rPr>
        <w:t>employees</w:t>
      </w:r>
      <w:proofErr w:type="spellEnd"/>
      <w:r w:rsidRPr="00701C5B">
        <w:rPr>
          <w:rFonts w:ascii="Century Gothic" w:eastAsia="Calibri" w:hAnsi="Century Gothic" w:cs="Arial"/>
          <w:sz w:val="24"/>
          <w:szCs w:val="24"/>
        </w:rPr>
        <w:t xml:space="preserve"> must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provided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sufficient</w:t>
      </w:r>
      <w:proofErr w:type="spellEnd"/>
      <w:r w:rsidRPr="00701C5B">
        <w:rPr>
          <w:rFonts w:ascii="Century Gothic" w:eastAsia="Calibri" w:hAnsi="Century Gothic" w:cs="Arial"/>
          <w:sz w:val="24"/>
          <w:szCs w:val="24"/>
        </w:rPr>
        <w:t xml:space="preserve"> training and </w:t>
      </w:r>
      <w:proofErr w:type="spellStart"/>
      <w:r w:rsidRPr="00701C5B">
        <w:rPr>
          <w:rFonts w:ascii="Century Gothic" w:eastAsia="Calibri" w:hAnsi="Century Gothic" w:cs="Arial"/>
          <w:sz w:val="24"/>
          <w:szCs w:val="24"/>
        </w:rPr>
        <w:t>supporting</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reference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materials</w:t>
      </w:r>
      <w:proofErr w:type="spellEnd"/>
      <w:r w:rsidRPr="00701C5B">
        <w:rPr>
          <w:rFonts w:ascii="Century Gothic" w:eastAsia="Calibri" w:hAnsi="Century Gothic" w:cs="Arial"/>
          <w:sz w:val="24"/>
          <w:szCs w:val="24"/>
        </w:rPr>
        <w:t xml:space="preserve"> to </w:t>
      </w:r>
      <w:proofErr w:type="spellStart"/>
      <w:r w:rsidRPr="00701C5B">
        <w:rPr>
          <w:rFonts w:ascii="Century Gothic" w:eastAsia="Calibri" w:hAnsi="Century Gothic" w:cs="Arial"/>
          <w:sz w:val="24"/>
          <w:szCs w:val="24"/>
        </w:rPr>
        <w:t>allow</w:t>
      </w:r>
      <w:proofErr w:type="spellEnd"/>
      <w:r w:rsidRPr="00701C5B">
        <w:rPr>
          <w:rFonts w:ascii="Century Gothic" w:eastAsia="Calibri" w:hAnsi="Century Gothic" w:cs="Arial"/>
          <w:sz w:val="24"/>
          <w:szCs w:val="24"/>
        </w:rPr>
        <w:t xml:space="preserve"> them to </w:t>
      </w:r>
      <w:proofErr w:type="spellStart"/>
      <w:r w:rsidRPr="00701C5B">
        <w:rPr>
          <w:rFonts w:ascii="Century Gothic" w:eastAsia="Calibri" w:hAnsi="Century Gothic" w:cs="Arial"/>
          <w:sz w:val="24"/>
          <w:szCs w:val="24"/>
        </w:rPr>
        <w:t>properly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protect</w:t>
      </w:r>
      <w:proofErr w:type="spellEnd"/>
      <w:r w:rsidRPr="00701C5B">
        <w:rPr>
          <w:rFonts w:ascii="Century Gothic" w:eastAsia="Calibri" w:hAnsi="Century Gothic" w:cs="Arial"/>
          <w:sz w:val="24"/>
          <w:szCs w:val="24"/>
        </w:rPr>
        <w:t xml:space="preserve"> Group Media Contact network.</w:t>
      </w:r>
    </w:p>
    <w:p w14:paraId="2809978C"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Security and Compliance </w:t>
      </w:r>
      <w:proofErr w:type="spellStart"/>
      <w:r w:rsidRPr="00701C5B">
        <w:rPr>
          <w:rFonts w:ascii="Century Gothic" w:eastAsia="Calibri" w:hAnsi="Century Gothic" w:cs="Arial"/>
          <w:sz w:val="24"/>
          <w:szCs w:val="24"/>
        </w:rPr>
        <w:t>Officer</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responsible</w:t>
      </w:r>
      <w:proofErr w:type="spellEnd"/>
      <w:r w:rsidRPr="00701C5B">
        <w:rPr>
          <w:rFonts w:ascii="Century Gothic" w:eastAsia="Calibri" w:hAnsi="Century Gothic" w:cs="Arial"/>
          <w:sz w:val="24"/>
          <w:szCs w:val="24"/>
        </w:rPr>
        <w:t xml:space="preserve"> for </w:t>
      </w:r>
      <w:proofErr w:type="spellStart"/>
      <w:r w:rsidRPr="00701C5B">
        <w:rPr>
          <w:rFonts w:ascii="Century Gothic" w:eastAsia="Calibri" w:hAnsi="Century Gothic" w:cs="Arial"/>
          <w:sz w:val="24"/>
          <w:szCs w:val="24"/>
        </w:rPr>
        <w:t>identifying</w:t>
      </w:r>
      <w:proofErr w:type="spellEnd"/>
      <w:r w:rsidRPr="00701C5B">
        <w:rPr>
          <w:rFonts w:ascii="Century Gothic" w:eastAsia="Calibri" w:hAnsi="Century Gothic" w:cs="Arial"/>
          <w:sz w:val="24"/>
          <w:szCs w:val="24"/>
        </w:rPr>
        <w:t xml:space="preserve"> variances </w:t>
      </w:r>
      <w:proofErr w:type="spellStart"/>
      <w:r w:rsidRPr="00701C5B">
        <w:rPr>
          <w:rFonts w:ascii="Century Gothic" w:eastAsia="Calibri" w:hAnsi="Century Gothic" w:cs="Arial"/>
          <w:sz w:val="24"/>
          <w:szCs w:val="24"/>
        </w:rPr>
        <w:t>against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generally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accepted</w:t>
      </w:r>
      <w:proofErr w:type="spellEnd"/>
      <w:r w:rsidRPr="00701C5B">
        <w:rPr>
          <w:rFonts w:ascii="Century Gothic" w:eastAsia="Calibri" w:hAnsi="Century Gothic" w:cs="Arial"/>
          <w:sz w:val="24"/>
          <w:szCs w:val="24"/>
        </w:rPr>
        <w:t xml:space="preserve">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and for </w:t>
      </w:r>
      <w:proofErr w:type="spellStart"/>
      <w:r w:rsidRPr="00701C5B">
        <w:rPr>
          <w:rFonts w:ascii="Century Gothic" w:eastAsia="Calibri" w:hAnsi="Century Gothic" w:cs="Arial"/>
          <w:sz w:val="24"/>
          <w:szCs w:val="24"/>
        </w:rPr>
        <w:t>promptly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lastRenderedPageBreak/>
        <w:t>initiating</w:t>
      </w:r>
      <w:proofErr w:type="spellEnd"/>
      <w:r w:rsidRPr="00701C5B">
        <w:rPr>
          <w:rFonts w:ascii="Century Gothic" w:eastAsia="Calibri" w:hAnsi="Century Gothic" w:cs="Arial"/>
          <w:sz w:val="24"/>
          <w:szCs w:val="24"/>
        </w:rPr>
        <w:t xml:space="preserve"> corrective action.</w:t>
      </w:r>
    </w:p>
    <w:p w14:paraId="130796E6"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All </w:t>
      </w:r>
      <w:proofErr w:type="spellStart"/>
      <w:r w:rsidRPr="00701C5B">
        <w:rPr>
          <w:rFonts w:ascii="Century Gothic" w:eastAsia="Calibri" w:hAnsi="Century Gothic" w:cs="Arial"/>
          <w:sz w:val="24"/>
          <w:szCs w:val="24"/>
        </w:rPr>
        <w:t>current</w:t>
      </w:r>
      <w:proofErr w:type="spellEnd"/>
      <w:r w:rsidRPr="00701C5B">
        <w:rPr>
          <w:rFonts w:ascii="Century Gothic" w:eastAsia="Calibri" w:hAnsi="Century Gothic" w:cs="Arial"/>
          <w:sz w:val="24"/>
          <w:szCs w:val="24"/>
        </w:rPr>
        <w:t xml:space="preserve"> Group Media Contact </w:t>
      </w:r>
      <w:proofErr w:type="spellStart"/>
      <w:r w:rsidRPr="00701C5B">
        <w:rPr>
          <w:rFonts w:ascii="Century Gothic" w:eastAsia="Calibri" w:hAnsi="Century Gothic" w:cs="Arial"/>
          <w:sz w:val="24"/>
          <w:szCs w:val="24"/>
        </w:rPr>
        <w:t>employees</w:t>
      </w:r>
      <w:proofErr w:type="spellEnd"/>
      <w:r w:rsidRPr="00701C5B">
        <w:rPr>
          <w:rFonts w:ascii="Century Gothic" w:eastAsia="Calibri" w:hAnsi="Century Gothic" w:cs="Arial"/>
          <w:sz w:val="24"/>
          <w:szCs w:val="24"/>
        </w:rPr>
        <w:t xml:space="preserve"> as </w:t>
      </w:r>
      <w:proofErr w:type="spellStart"/>
      <w:r w:rsidRPr="00701C5B">
        <w:rPr>
          <w:rFonts w:ascii="Century Gothic" w:eastAsia="Calibri" w:hAnsi="Century Gothic" w:cs="Arial"/>
          <w:sz w:val="24"/>
          <w:szCs w:val="24"/>
        </w:rPr>
        <w:t>well</w:t>
      </w:r>
      <w:proofErr w:type="spellEnd"/>
      <w:r w:rsidRPr="00701C5B">
        <w:rPr>
          <w:rFonts w:ascii="Century Gothic" w:eastAsia="Calibri" w:hAnsi="Century Gothic" w:cs="Arial"/>
          <w:sz w:val="24"/>
          <w:szCs w:val="24"/>
        </w:rPr>
        <w:t xml:space="preserve"> as </w:t>
      </w:r>
      <w:proofErr w:type="spellStart"/>
      <w:r w:rsidRPr="00701C5B">
        <w:rPr>
          <w:rFonts w:ascii="Century Gothic" w:eastAsia="Calibri" w:hAnsi="Century Gothic" w:cs="Arial"/>
          <w:sz w:val="24"/>
          <w:szCs w:val="24"/>
        </w:rPr>
        <w:t>well</w:t>
      </w:r>
      <w:proofErr w:type="spellEnd"/>
      <w:r w:rsidRPr="00701C5B">
        <w:rPr>
          <w:rFonts w:ascii="Century Gothic" w:eastAsia="Calibri" w:hAnsi="Century Gothic" w:cs="Arial"/>
          <w:sz w:val="24"/>
          <w:szCs w:val="24"/>
        </w:rPr>
        <w:t xml:space="preserve"> the new </w:t>
      </w:r>
      <w:proofErr w:type="spellStart"/>
      <w:r w:rsidRPr="00701C5B">
        <w:rPr>
          <w:rFonts w:ascii="Century Gothic" w:eastAsia="Calibri" w:hAnsi="Century Gothic" w:cs="Arial"/>
          <w:sz w:val="24"/>
          <w:szCs w:val="24"/>
        </w:rPr>
        <w:t>ones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should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trained</w:t>
      </w:r>
      <w:proofErr w:type="spellEnd"/>
      <w:r w:rsidRPr="00701C5B">
        <w:rPr>
          <w:rFonts w:ascii="Century Gothic" w:eastAsia="Calibri" w:hAnsi="Century Gothic" w:cs="Arial"/>
          <w:sz w:val="24"/>
          <w:szCs w:val="24"/>
        </w:rPr>
        <w:t xml:space="preserve"> at least </w:t>
      </w:r>
      <w:proofErr w:type="spellStart"/>
      <w:r w:rsidRPr="00701C5B">
        <w:rPr>
          <w:rFonts w:ascii="Century Gothic" w:eastAsia="Calibri" w:hAnsi="Century Gothic" w:cs="Arial"/>
          <w:sz w:val="24"/>
          <w:szCs w:val="24"/>
        </w:rPr>
        <w:t>annually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regarding</w:t>
      </w:r>
      <w:proofErr w:type="spellEnd"/>
      <w:r w:rsidRPr="00701C5B">
        <w:rPr>
          <w:rFonts w:ascii="Century Gothic" w:eastAsia="Calibri" w:hAnsi="Century Gothic" w:cs="Arial"/>
          <w:sz w:val="24"/>
          <w:szCs w:val="24"/>
        </w:rPr>
        <w:t xml:space="preserve"> the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Group Media Contact management must </w:t>
      </w:r>
      <w:proofErr w:type="spellStart"/>
      <w:r w:rsidRPr="00701C5B">
        <w:rPr>
          <w:rFonts w:ascii="Century Gothic" w:eastAsia="Calibri" w:hAnsi="Century Gothic" w:cs="Arial"/>
          <w:sz w:val="24"/>
          <w:szCs w:val="24"/>
        </w:rPr>
        <w:t>ensure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that</w:t>
      </w:r>
      <w:proofErr w:type="spellEnd"/>
      <w:r w:rsidRPr="00701C5B">
        <w:rPr>
          <w:rFonts w:ascii="Century Gothic" w:eastAsia="Calibri" w:hAnsi="Century Gothic" w:cs="Arial"/>
          <w:sz w:val="24"/>
          <w:szCs w:val="24"/>
        </w:rPr>
        <w:t xml:space="preserve"> all </w:t>
      </w:r>
      <w:proofErr w:type="spellStart"/>
      <w:r w:rsidRPr="00701C5B">
        <w:rPr>
          <w:rFonts w:ascii="Century Gothic" w:eastAsia="Calibri" w:hAnsi="Century Gothic" w:cs="Arial"/>
          <w:sz w:val="24"/>
          <w:szCs w:val="24"/>
        </w:rPr>
        <w:t>employees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read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understand</w:t>
      </w:r>
      <w:proofErr w:type="spellEnd"/>
      <w:r w:rsidRPr="00701C5B">
        <w:rPr>
          <w:rFonts w:ascii="Century Gothic" w:eastAsia="Calibri" w:hAnsi="Century Gothic" w:cs="Arial"/>
          <w:sz w:val="24"/>
          <w:szCs w:val="24"/>
        </w:rPr>
        <w:t xml:space="preserve">, and </w:t>
      </w:r>
      <w:proofErr w:type="spellStart"/>
      <w:r w:rsidRPr="00701C5B">
        <w:rPr>
          <w:rFonts w:ascii="Century Gothic" w:eastAsia="Calibri" w:hAnsi="Century Gothic" w:cs="Arial"/>
          <w:sz w:val="24"/>
          <w:szCs w:val="24"/>
        </w:rPr>
        <w:t>sign</w:t>
      </w:r>
      <w:proofErr w:type="spellEnd"/>
      <w:r w:rsidRPr="00701C5B">
        <w:rPr>
          <w:rFonts w:ascii="Century Gothic" w:eastAsia="Calibri" w:hAnsi="Century Gothic" w:cs="Arial"/>
          <w:sz w:val="24"/>
          <w:szCs w:val="24"/>
        </w:rPr>
        <w:t xml:space="preserve"> the Group Media Contact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w:t>
      </w:r>
    </w:p>
    <w:p w14:paraId="2534C282" w14:textId="77777777" w:rsidR="00BE6092" w:rsidRPr="00701C5B" w:rsidRDefault="00BE6092" w:rsidP="00EA7EF7">
      <w:pPr>
        <w:pStyle w:val="Titre3Car"/>
        <w:numPr>
          <w:ilvl w:val="0"/>
          <w:numId w:val="30"/>
        </w:numPr>
        <w:jc w:val="both"/>
        <w:rPr>
          <w:rFonts w:ascii="Century Gothic" w:hAnsi="Century Gothic"/>
          <w:sz w:val="24"/>
          <w:szCs w:val="24"/>
        </w:rPr>
      </w:pPr>
      <w:proofErr w:type="spellStart"/>
      <w:r w:rsidRPr="00701C5B">
        <w:rPr>
          <w:rFonts w:ascii="Century Gothic" w:eastAsia="Calibri" w:hAnsi="Century Gothic" w:cs="Arial"/>
          <w:sz w:val="24"/>
          <w:szCs w:val="24"/>
        </w:rPr>
        <w:t>Accountability</w:t>
      </w:r>
      <w:proofErr w:type="spellEnd"/>
      <w:r w:rsidRPr="00701C5B">
        <w:rPr>
          <w:rFonts w:ascii="Century Gothic" w:eastAsia="Calibri" w:hAnsi="Century Gothic" w:cs="Arial"/>
          <w:sz w:val="24"/>
          <w:szCs w:val="24"/>
        </w:rPr>
        <w:t xml:space="preserve"> and </w:t>
      </w:r>
      <w:proofErr w:type="spellStart"/>
      <w:r w:rsidRPr="00701C5B">
        <w:rPr>
          <w:rFonts w:ascii="Century Gothic" w:eastAsia="Calibri" w:hAnsi="Century Gothic" w:cs="Arial"/>
          <w:sz w:val="24"/>
          <w:szCs w:val="24"/>
        </w:rPr>
        <w:t>responsibility</w:t>
      </w:r>
      <w:proofErr w:type="spellEnd"/>
      <w:r w:rsidRPr="00701C5B">
        <w:rPr>
          <w:rFonts w:ascii="Century Gothic" w:eastAsia="Calibri" w:hAnsi="Century Gothic" w:cs="Arial"/>
          <w:sz w:val="24"/>
          <w:szCs w:val="24"/>
        </w:rPr>
        <w:t xml:space="preserve"> for </w:t>
      </w:r>
      <w:proofErr w:type="spellStart"/>
      <w:r w:rsidRPr="00701C5B">
        <w:rPr>
          <w:rFonts w:ascii="Century Gothic" w:eastAsia="Calibri" w:hAnsi="Century Gothic" w:cs="Arial"/>
          <w:sz w:val="24"/>
          <w:szCs w:val="24"/>
        </w:rPr>
        <w:t>following</w:t>
      </w:r>
      <w:proofErr w:type="spellEnd"/>
      <w:r w:rsidRPr="00701C5B">
        <w:rPr>
          <w:rFonts w:ascii="Century Gothic" w:eastAsia="Calibri" w:hAnsi="Century Gothic" w:cs="Arial"/>
          <w:sz w:val="24"/>
          <w:szCs w:val="24"/>
        </w:rPr>
        <w:t xml:space="preserve"> Group Media Contact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on a </w:t>
      </w:r>
      <w:proofErr w:type="spellStart"/>
      <w:r w:rsidRPr="00701C5B">
        <w:rPr>
          <w:rFonts w:ascii="Century Gothic" w:eastAsia="Calibri" w:hAnsi="Century Gothic" w:cs="Arial"/>
          <w:sz w:val="24"/>
          <w:szCs w:val="24"/>
        </w:rPr>
        <w:t>day</w:t>
      </w:r>
      <w:proofErr w:type="spellEnd"/>
      <w:r w:rsidRPr="00701C5B">
        <w:rPr>
          <w:rFonts w:ascii="Century Gothic" w:eastAsia="Calibri" w:hAnsi="Century Gothic" w:cs="Arial"/>
          <w:sz w:val="24"/>
          <w:szCs w:val="24"/>
        </w:rPr>
        <w:t>-</w:t>
      </w:r>
      <w:proofErr w:type="spellStart"/>
      <w:r w:rsidRPr="00701C5B">
        <w:rPr>
          <w:rFonts w:ascii="Century Gothic" w:eastAsia="Calibri" w:hAnsi="Century Gothic" w:cs="Arial"/>
          <w:sz w:val="24"/>
          <w:szCs w:val="24"/>
        </w:rPr>
        <w:t>to-day</w:t>
      </w:r>
      <w:proofErr w:type="spellEnd"/>
      <w:r w:rsidRPr="00701C5B">
        <w:rPr>
          <w:rFonts w:ascii="Century Gothic" w:eastAsia="Calibri" w:hAnsi="Century Gothic" w:cs="Arial"/>
          <w:sz w:val="24"/>
          <w:szCs w:val="24"/>
        </w:rPr>
        <w:t xml:space="preserve"> basis </w:t>
      </w:r>
      <w:proofErr w:type="spellStart"/>
      <w:r w:rsidRPr="00701C5B">
        <w:rPr>
          <w:rFonts w:ascii="Century Gothic" w:eastAsia="Calibri" w:hAnsi="Century Gothic" w:cs="Arial"/>
          <w:sz w:val="24"/>
          <w:szCs w:val="24"/>
        </w:rPr>
        <w:t>is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every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employee's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duty</w:t>
      </w:r>
      <w:proofErr w:type="spellEnd"/>
      <w:r w:rsidRPr="00701C5B">
        <w:rPr>
          <w:rFonts w:ascii="Century Gothic" w:eastAsia="Calibri" w:hAnsi="Century Gothic" w:cs="Arial"/>
          <w:sz w:val="24"/>
          <w:szCs w:val="24"/>
        </w:rPr>
        <w:t>.</w:t>
      </w:r>
    </w:p>
    <w:p w14:paraId="7416BD9B" w14:textId="77777777" w:rsidR="00BE6092" w:rsidRPr="00701C5B" w:rsidRDefault="00BE6092" w:rsidP="00EA7EF7">
      <w:pPr>
        <w:pStyle w:val="Titre3Car"/>
        <w:numPr>
          <w:ilvl w:val="0"/>
          <w:numId w:val="30"/>
        </w:numPr>
        <w:jc w:val="both"/>
        <w:rPr>
          <w:rFonts w:ascii="Century Gothic" w:hAnsi="Century Gothic"/>
          <w:sz w:val="24"/>
          <w:szCs w:val="24"/>
        </w:rPr>
      </w:pPr>
      <w:r w:rsidRPr="00701C5B">
        <w:rPr>
          <w:rFonts w:ascii="Century Gothic" w:eastAsia="Calibri" w:hAnsi="Century Gothic" w:cs="Arial"/>
          <w:sz w:val="24"/>
          <w:szCs w:val="24"/>
        </w:rPr>
        <w:t xml:space="preserve">Exceptions to network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and standards </w:t>
      </w:r>
      <w:proofErr w:type="spellStart"/>
      <w:r w:rsidRPr="00701C5B">
        <w:rPr>
          <w:rFonts w:ascii="Century Gothic" w:eastAsia="Calibri" w:hAnsi="Century Gothic" w:cs="Arial"/>
          <w:sz w:val="24"/>
          <w:szCs w:val="24"/>
        </w:rPr>
        <w:t>will</w:t>
      </w:r>
      <w:proofErr w:type="spellEnd"/>
      <w:r w:rsidRPr="00701C5B">
        <w:rPr>
          <w:rFonts w:ascii="Century Gothic" w:eastAsia="Calibri" w:hAnsi="Century Gothic" w:cs="Arial"/>
          <w:sz w:val="24"/>
          <w:szCs w:val="24"/>
        </w:rPr>
        <w:t xml:space="preserve"> only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made </w:t>
      </w:r>
      <w:proofErr w:type="spellStart"/>
      <w:r w:rsidRPr="00701C5B">
        <w:rPr>
          <w:rFonts w:ascii="Century Gothic" w:eastAsia="Calibri" w:hAnsi="Century Gothic" w:cs="Arial"/>
          <w:sz w:val="24"/>
          <w:szCs w:val="24"/>
        </w:rPr>
        <w:t>when</w:t>
      </w:r>
      <w:proofErr w:type="spellEnd"/>
      <w:r w:rsidRPr="00701C5B">
        <w:rPr>
          <w:rFonts w:ascii="Century Gothic" w:eastAsia="Calibri" w:hAnsi="Century Gothic" w:cs="Arial"/>
          <w:sz w:val="24"/>
          <w:szCs w:val="24"/>
        </w:rPr>
        <w:t xml:space="preserve"> the </w:t>
      </w:r>
      <w:proofErr w:type="spellStart"/>
      <w:r w:rsidRPr="00701C5B">
        <w:rPr>
          <w:rFonts w:ascii="Century Gothic" w:eastAsia="Calibri" w:hAnsi="Century Gothic" w:cs="Arial"/>
          <w:sz w:val="24"/>
          <w:szCs w:val="24"/>
        </w:rPr>
        <w:t>costs</w:t>
      </w:r>
      <w:proofErr w:type="spellEnd"/>
      <w:r w:rsidRPr="00701C5B">
        <w:rPr>
          <w:rFonts w:ascii="Century Gothic" w:eastAsia="Calibri" w:hAnsi="Century Gothic" w:cs="Arial"/>
          <w:sz w:val="24"/>
          <w:szCs w:val="24"/>
        </w:rPr>
        <w:t xml:space="preserve"> of </w:t>
      </w:r>
      <w:proofErr w:type="spellStart"/>
      <w:r w:rsidRPr="00701C5B">
        <w:rPr>
          <w:rFonts w:ascii="Century Gothic" w:eastAsia="Calibri" w:hAnsi="Century Gothic" w:cs="Arial"/>
          <w:sz w:val="24"/>
          <w:szCs w:val="24"/>
        </w:rPr>
        <w:t>implementing</w:t>
      </w:r>
      <w:proofErr w:type="spellEnd"/>
      <w:r w:rsidRPr="00701C5B">
        <w:rPr>
          <w:rFonts w:ascii="Century Gothic" w:eastAsia="Calibri" w:hAnsi="Century Gothic" w:cs="Arial"/>
          <w:sz w:val="24"/>
          <w:szCs w:val="24"/>
        </w:rPr>
        <w:t xml:space="preserve"> a standard </w:t>
      </w:r>
      <w:proofErr w:type="spellStart"/>
      <w:r w:rsidRPr="00701C5B">
        <w:rPr>
          <w:rFonts w:ascii="Century Gothic" w:eastAsia="Calibri" w:hAnsi="Century Gothic" w:cs="Arial"/>
          <w:sz w:val="24"/>
          <w:szCs w:val="24"/>
        </w:rPr>
        <w:t>exceed</w:t>
      </w:r>
      <w:proofErr w:type="spellEnd"/>
      <w:r w:rsidRPr="00701C5B">
        <w:rPr>
          <w:rFonts w:ascii="Century Gothic" w:eastAsia="Calibri" w:hAnsi="Century Gothic" w:cs="Arial"/>
          <w:sz w:val="24"/>
          <w:szCs w:val="24"/>
        </w:rPr>
        <w:t xml:space="preserve"> the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benefits</w:t>
      </w:r>
      <w:proofErr w:type="spellEnd"/>
      <w:r w:rsidRPr="00701C5B">
        <w:rPr>
          <w:rFonts w:ascii="Century Gothic" w:eastAsia="Calibri" w:hAnsi="Century Gothic" w:cs="Arial"/>
          <w:sz w:val="24"/>
          <w:szCs w:val="24"/>
        </w:rPr>
        <w:t xml:space="preserve"> or </w:t>
      </w:r>
      <w:proofErr w:type="spellStart"/>
      <w:r w:rsidRPr="00701C5B">
        <w:rPr>
          <w:rFonts w:ascii="Century Gothic" w:eastAsia="Calibri" w:hAnsi="Century Gothic" w:cs="Arial"/>
          <w:sz w:val="24"/>
          <w:szCs w:val="24"/>
        </w:rPr>
        <w:t>when</w:t>
      </w:r>
      <w:proofErr w:type="spellEnd"/>
      <w:r w:rsidRPr="00701C5B">
        <w:rPr>
          <w:rFonts w:ascii="Century Gothic" w:eastAsia="Calibri" w:hAnsi="Century Gothic" w:cs="Arial"/>
          <w:sz w:val="24"/>
          <w:szCs w:val="24"/>
        </w:rPr>
        <w:t xml:space="preserve"> the </w:t>
      </w:r>
      <w:proofErr w:type="spellStart"/>
      <w:r w:rsidRPr="00701C5B">
        <w:rPr>
          <w:rFonts w:ascii="Century Gothic" w:eastAsia="Calibri" w:hAnsi="Century Gothic" w:cs="Arial"/>
          <w:sz w:val="24"/>
          <w:szCs w:val="24"/>
        </w:rPr>
        <w:t>implementation</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will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prohibit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necessary</w:t>
      </w:r>
      <w:proofErr w:type="spellEnd"/>
      <w:r w:rsidRPr="00701C5B">
        <w:rPr>
          <w:rFonts w:ascii="Century Gothic" w:eastAsia="Calibri" w:hAnsi="Century Gothic" w:cs="Arial"/>
          <w:sz w:val="24"/>
          <w:szCs w:val="24"/>
        </w:rPr>
        <w:t xml:space="preserve"> Group Media Contact business </w:t>
      </w:r>
      <w:proofErr w:type="spellStart"/>
      <w:r w:rsidRPr="00701C5B">
        <w:rPr>
          <w:rFonts w:ascii="Century Gothic" w:eastAsia="Calibri" w:hAnsi="Century Gothic" w:cs="Arial"/>
          <w:sz w:val="24"/>
          <w:szCs w:val="24"/>
        </w:rPr>
        <w:t>activities</w:t>
      </w:r>
      <w:proofErr w:type="spellEnd"/>
      <w:r w:rsidRPr="00701C5B">
        <w:rPr>
          <w:rFonts w:ascii="Century Gothic" w:eastAsia="Calibri" w:hAnsi="Century Gothic" w:cs="Arial"/>
          <w:sz w:val="24"/>
          <w:szCs w:val="24"/>
        </w:rPr>
        <w:t xml:space="preserve">. </w:t>
      </w:r>
    </w:p>
    <w:p w14:paraId="2774CEFB" w14:textId="77777777" w:rsidR="00BE6092" w:rsidRPr="00701C5B" w:rsidRDefault="00BE6092" w:rsidP="00EA7EF7">
      <w:pPr>
        <w:pStyle w:val="Titre3Car"/>
        <w:numPr>
          <w:ilvl w:val="0"/>
          <w:numId w:val="30"/>
        </w:numPr>
        <w:jc w:val="both"/>
        <w:rPr>
          <w:rFonts w:ascii="Century Gothic" w:hAnsi="Century Gothic"/>
          <w:sz w:val="24"/>
          <w:szCs w:val="24"/>
        </w:rPr>
      </w:pPr>
      <w:proofErr w:type="spellStart"/>
      <w:r w:rsidRPr="00701C5B">
        <w:rPr>
          <w:rFonts w:ascii="Century Gothic" w:eastAsia="Calibri" w:hAnsi="Century Gothic" w:cs="Arial"/>
          <w:sz w:val="24"/>
          <w:szCs w:val="24"/>
        </w:rPr>
        <w:t>Requests</w:t>
      </w:r>
      <w:proofErr w:type="spellEnd"/>
      <w:r w:rsidRPr="00701C5B">
        <w:rPr>
          <w:rFonts w:ascii="Century Gothic" w:eastAsia="Calibri" w:hAnsi="Century Gothic" w:cs="Arial"/>
          <w:sz w:val="24"/>
          <w:szCs w:val="24"/>
        </w:rPr>
        <w:t xml:space="preserve"> for changes to </w:t>
      </w:r>
      <w:proofErr w:type="spellStart"/>
      <w:r w:rsidRPr="00701C5B">
        <w:rPr>
          <w:rFonts w:ascii="Century Gothic" w:eastAsia="Calibri" w:hAnsi="Century Gothic" w:cs="Arial"/>
          <w:sz w:val="24"/>
          <w:szCs w:val="24"/>
        </w:rPr>
        <w:t>these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statements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contained</w:t>
      </w:r>
      <w:proofErr w:type="spellEnd"/>
      <w:r w:rsidRPr="00701C5B">
        <w:rPr>
          <w:rFonts w:ascii="Century Gothic" w:eastAsia="Calibri" w:hAnsi="Century Gothic" w:cs="Arial"/>
          <w:sz w:val="24"/>
          <w:szCs w:val="24"/>
        </w:rPr>
        <w:t xml:space="preserve"> in Network Security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should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presented</w:t>
      </w:r>
      <w:proofErr w:type="spellEnd"/>
      <w:r w:rsidRPr="00701C5B">
        <w:rPr>
          <w:rFonts w:ascii="Century Gothic" w:eastAsia="Calibri" w:hAnsi="Century Gothic" w:cs="Arial"/>
          <w:sz w:val="24"/>
          <w:szCs w:val="24"/>
        </w:rPr>
        <w:t xml:space="preserve"> to and </w:t>
      </w:r>
      <w:proofErr w:type="spellStart"/>
      <w:r w:rsidRPr="00701C5B">
        <w:rPr>
          <w:rFonts w:ascii="Century Gothic" w:eastAsia="Calibri" w:hAnsi="Century Gothic" w:cs="Arial"/>
          <w:sz w:val="24"/>
          <w:szCs w:val="24"/>
        </w:rPr>
        <w:t>approved</w:t>
      </w:r>
      <w:proofErr w:type="spellEnd"/>
      <w:r w:rsidRPr="00701C5B">
        <w:rPr>
          <w:rFonts w:ascii="Century Gothic" w:eastAsia="Calibri" w:hAnsi="Century Gothic" w:cs="Arial"/>
          <w:sz w:val="24"/>
          <w:szCs w:val="24"/>
        </w:rPr>
        <w:t xml:space="preserve"> by the Group Media Contact management and Group Media Contact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consultant.</w:t>
      </w:r>
    </w:p>
    <w:p w14:paraId="47354DC6" w14:textId="77777777" w:rsidR="00BE6092" w:rsidRPr="00701C5B" w:rsidRDefault="00BE6092" w:rsidP="00EA7EF7">
      <w:pPr>
        <w:pStyle w:val="Titre3Car"/>
        <w:numPr>
          <w:ilvl w:val="0"/>
          <w:numId w:val="30"/>
        </w:numPr>
        <w:jc w:val="both"/>
        <w:rPr>
          <w:rFonts w:ascii="Century Gothic" w:hAnsi="Century Gothic"/>
          <w:sz w:val="24"/>
          <w:szCs w:val="24"/>
        </w:rPr>
      </w:pPr>
      <w:proofErr w:type="spellStart"/>
      <w:proofErr w:type="gramStart"/>
      <w:r w:rsidRPr="00701C5B">
        <w:rPr>
          <w:rFonts w:ascii="Century Gothic" w:eastAsia="Calibri" w:hAnsi="Century Gothic" w:cs="Arial"/>
          <w:sz w:val="24"/>
          <w:szCs w:val="24"/>
        </w:rPr>
        <w:t>customer</w:t>
      </w:r>
      <w:proofErr w:type="spellEnd"/>
      <w:proofErr w:type="gramEnd"/>
      <w:r w:rsidRPr="00701C5B">
        <w:rPr>
          <w:rFonts w:ascii="Century Gothic" w:eastAsia="Calibri" w:hAnsi="Century Gothic" w:cs="Arial"/>
          <w:sz w:val="24"/>
          <w:szCs w:val="24"/>
        </w:rPr>
        <w:t xml:space="preserve"> information (i.e., </w:t>
      </w:r>
      <w:proofErr w:type="spellStart"/>
      <w:r w:rsidRPr="00701C5B">
        <w:rPr>
          <w:rFonts w:ascii="Century Gothic" w:eastAsia="Calibri" w:hAnsi="Century Gothic" w:cs="Arial"/>
          <w:sz w:val="24"/>
          <w:szCs w:val="24"/>
        </w:rPr>
        <w:t>invoices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shall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treated</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the </w:t>
      </w:r>
      <w:proofErr w:type="spellStart"/>
      <w:r w:rsidRPr="00701C5B">
        <w:rPr>
          <w:rFonts w:ascii="Century Gothic" w:eastAsia="Calibri" w:hAnsi="Century Gothic" w:cs="Arial"/>
          <w:sz w:val="24"/>
          <w:szCs w:val="24"/>
        </w:rPr>
        <w:t>highest</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level</w:t>
      </w:r>
      <w:proofErr w:type="spellEnd"/>
      <w:r w:rsidRPr="00701C5B">
        <w:rPr>
          <w:rFonts w:ascii="Century Gothic" w:eastAsia="Calibri" w:hAnsi="Century Gothic" w:cs="Arial"/>
          <w:sz w:val="24"/>
          <w:szCs w:val="24"/>
        </w:rPr>
        <w:t xml:space="preserve"> of </w:t>
      </w:r>
      <w:proofErr w:type="spellStart"/>
      <w:r w:rsidRPr="00701C5B">
        <w:rPr>
          <w:rFonts w:ascii="Century Gothic" w:eastAsia="Calibri" w:hAnsi="Century Gothic" w:cs="Arial"/>
          <w:sz w:val="24"/>
          <w:szCs w:val="24"/>
        </w:rPr>
        <w:t>sensitivity</w:t>
      </w:r>
      <w:proofErr w:type="spellEnd"/>
      <w:r w:rsidRPr="00701C5B">
        <w:rPr>
          <w:rFonts w:ascii="Century Gothic" w:eastAsia="Calibri" w:hAnsi="Century Gothic" w:cs="Arial"/>
          <w:sz w:val="24"/>
          <w:szCs w:val="24"/>
        </w:rPr>
        <w:t xml:space="preserve"> and </w:t>
      </w:r>
      <w:proofErr w:type="spellStart"/>
      <w:r w:rsidRPr="00701C5B">
        <w:rPr>
          <w:rFonts w:ascii="Century Gothic" w:eastAsia="Calibri" w:hAnsi="Century Gothic" w:cs="Arial"/>
          <w:sz w:val="24"/>
          <w:szCs w:val="24"/>
        </w:rPr>
        <w:t>any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activities</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involving</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customer</w:t>
      </w:r>
      <w:proofErr w:type="spellEnd"/>
      <w:r w:rsidRPr="00701C5B">
        <w:rPr>
          <w:rFonts w:ascii="Century Gothic" w:eastAsia="Calibri" w:hAnsi="Century Gothic" w:cs="Arial"/>
          <w:sz w:val="24"/>
          <w:szCs w:val="24"/>
        </w:rPr>
        <w:t xml:space="preserve"> information </w:t>
      </w:r>
      <w:proofErr w:type="spellStart"/>
      <w:r w:rsidRPr="00701C5B">
        <w:rPr>
          <w:rFonts w:ascii="Century Gothic" w:eastAsia="Calibri" w:hAnsi="Century Gothic" w:cs="Arial"/>
          <w:sz w:val="24"/>
          <w:szCs w:val="24"/>
        </w:rPr>
        <w:t>shall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be</w:t>
      </w:r>
      <w:proofErr w:type="spellEnd"/>
      <w:r w:rsidRPr="00701C5B">
        <w:rPr>
          <w:rFonts w:ascii="Century Gothic" w:eastAsia="Calibri" w:hAnsi="Century Gothic" w:cs="Arial"/>
          <w:sz w:val="24"/>
          <w:szCs w:val="24"/>
        </w:rPr>
        <w:t xml:space="preserve"> made in accordance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Group Media Contact </w:t>
      </w:r>
      <w:proofErr w:type="spellStart"/>
      <w:r w:rsidRPr="00701C5B">
        <w:rPr>
          <w:rFonts w:ascii="Century Gothic" w:eastAsia="Calibri" w:hAnsi="Century Gothic" w:cs="Arial"/>
          <w:sz w:val="24"/>
          <w:szCs w:val="24"/>
        </w:rPr>
        <w:t>security</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policies</w:t>
      </w:r>
      <w:proofErr w:type="spellEnd"/>
      <w:r w:rsidRPr="00701C5B">
        <w:rPr>
          <w:rFonts w:ascii="Century Gothic" w:eastAsia="Calibri" w:hAnsi="Century Gothic" w:cs="Arial"/>
          <w:sz w:val="24"/>
          <w:szCs w:val="24"/>
        </w:rPr>
        <w:t xml:space="preserve"> in the </w:t>
      </w:r>
      <w:proofErr w:type="spellStart"/>
      <w:r w:rsidRPr="00701C5B">
        <w:rPr>
          <w:rFonts w:ascii="Century Gothic" w:eastAsia="Calibri" w:hAnsi="Century Gothic" w:cs="Arial"/>
          <w:sz w:val="24"/>
          <w:szCs w:val="24"/>
        </w:rPr>
        <w:t>same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way</w:t>
      </w:r>
      <w:proofErr w:type="spellEnd"/>
      <w:r w:rsidRPr="00701C5B">
        <w:rPr>
          <w:rFonts w:ascii="Century Gothic" w:eastAsia="Calibri" w:hAnsi="Century Gothic" w:cs="Arial"/>
          <w:sz w:val="24"/>
          <w:szCs w:val="24"/>
        </w:rPr>
        <w:t xml:space="preserve"> as </w:t>
      </w:r>
      <w:proofErr w:type="spellStart"/>
      <w:r w:rsidRPr="00701C5B">
        <w:rPr>
          <w:rFonts w:ascii="Century Gothic" w:eastAsia="Calibri" w:hAnsi="Century Gothic" w:cs="Arial"/>
          <w:sz w:val="24"/>
          <w:szCs w:val="24"/>
        </w:rPr>
        <w:t>confidential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internal</w:t>
      </w:r>
      <w:proofErr w:type="spellEnd"/>
      <w:r w:rsidRPr="00701C5B">
        <w:rPr>
          <w:rFonts w:ascii="Century Gothic" w:eastAsia="Calibri" w:hAnsi="Century Gothic" w:cs="Arial"/>
          <w:sz w:val="24"/>
          <w:szCs w:val="24"/>
        </w:rPr>
        <w:t xml:space="preserve"> information.</w:t>
      </w:r>
    </w:p>
    <w:p w14:paraId="62F56F8E"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7CC5977D" w14:textId="48B65C05" w:rsidR="00BE6092" w:rsidRPr="00DE62CA" w:rsidRDefault="00BE6092" w:rsidP="008F1AA1">
      <w:pPr>
        <w:pStyle w:val="Titre1"/>
      </w:pPr>
      <w:bookmarkStart w:id="178" w:name="_Toc61349700"/>
      <w:bookmarkStart w:id="179" w:name="_Toc61368056"/>
      <w:bookmarkStart w:id="180" w:name="_Toc62738309"/>
      <w:bookmarkStart w:id="181" w:name="_Toc62753767"/>
      <w:r w:rsidRPr="00DE62CA">
        <w:t>Time Synchronization</w:t>
      </w:r>
      <w:bookmarkEnd w:id="178"/>
      <w:bookmarkEnd w:id="179"/>
      <w:bookmarkEnd w:id="180"/>
      <w:bookmarkEnd w:id="181"/>
    </w:p>
    <w:p w14:paraId="43518EBF" w14:textId="77777777" w:rsidR="00BE6092" w:rsidRPr="00701C5B" w:rsidRDefault="00BE6092" w:rsidP="0054479C">
      <w:pPr>
        <w:ind w:firstLine="80"/>
        <w:jc w:val="both"/>
        <w:rPr>
          <w:rFonts w:ascii="Century Gothic" w:eastAsia="Calibri" w:hAnsi="Century Gothic" w:cs="Arial"/>
          <w:sz w:val="24"/>
          <w:szCs w:val="24"/>
        </w:rPr>
      </w:pPr>
      <w:r w:rsidRPr="00701C5B">
        <w:rPr>
          <w:rFonts w:ascii="Century Gothic" w:eastAsia="Calibri" w:hAnsi="Century Gothic" w:cs="Arial"/>
          <w:sz w:val="24"/>
          <w:szCs w:val="24"/>
        </w:rPr>
        <w:t xml:space="preserve">All </w:t>
      </w:r>
      <w:proofErr w:type="spellStart"/>
      <w:r w:rsidRPr="00701C5B">
        <w:rPr>
          <w:rFonts w:ascii="Century Gothic" w:eastAsia="Calibri" w:hAnsi="Century Gothic" w:cs="Arial"/>
          <w:sz w:val="24"/>
          <w:szCs w:val="24"/>
        </w:rPr>
        <w:t>devices</w:t>
      </w:r>
      <w:proofErr w:type="spellEnd"/>
      <w:r w:rsidRPr="00701C5B">
        <w:rPr>
          <w:rFonts w:ascii="Century Gothic" w:eastAsia="Calibri" w:hAnsi="Century Gothic" w:cs="Arial"/>
          <w:sz w:val="24"/>
          <w:szCs w:val="24"/>
        </w:rPr>
        <w:t xml:space="preserve"> on the </w:t>
      </w:r>
      <w:proofErr w:type="spellStart"/>
      <w:r w:rsidRPr="00701C5B">
        <w:rPr>
          <w:rFonts w:ascii="Century Gothic" w:eastAsia="Calibri" w:hAnsi="Century Gothic" w:cs="Arial"/>
          <w:sz w:val="24"/>
          <w:szCs w:val="24"/>
        </w:rPr>
        <w:t>Corporate</w:t>
      </w:r>
      <w:proofErr w:type="spellEnd"/>
      <w:r w:rsidRPr="00701C5B">
        <w:rPr>
          <w:rFonts w:ascii="Century Gothic" w:eastAsia="Calibri" w:hAnsi="Century Gothic" w:cs="Arial"/>
          <w:sz w:val="24"/>
          <w:szCs w:val="24"/>
        </w:rPr>
        <w:t xml:space="preserve"> Network </w:t>
      </w:r>
      <w:proofErr w:type="spellStart"/>
      <w:r w:rsidRPr="00701C5B">
        <w:rPr>
          <w:rFonts w:ascii="Century Gothic" w:eastAsia="Calibri" w:hAnsi="Century Gothic" w:cs="Arial"/>
          <w:sz w:val="24"/>
          <w:szCs w:val="24"/>
        </w:rPr>
        <w:t>shall</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synchronize</w:t>
      </w:r>
      <w:proofErr w:type="spellEnd"/>
      <w:r w:rsidRPr="00701C5B">
        <w:rPr>
          <w:rFonts w:ascii="Century Gothic" w:eastAsia="Calibri" w:hAnsi="Century Gothic" w:cs="Arial"/>
          <w:sz w:val="24"/>
          <w:szCs w:val="24"/>
        </w:rPr>
        <w:t xml:space="preserve"> </w:t>
      </w:r>
      <w:proofErr w:type="spellStart"/>
      <w:r w:rsidRPr="00701C5B">
        <w:rPr>
          <w:rFonts w:ascii="Century Gothic" w:eastAsia="Calibri" w:hAnsi="Century Gothic" w:cs="Arial"/>
          <w:sz w:val="24"/>
          <w:szCs w:val="24"/>
        </w:rPr>
        <w:t>with</w:t>
      </w:r>
      <w:proofErr w:type="spellEnd"/>
      <w:r w:rsidRPr="00701C5B">
        <w:rPr>
          <w:rFonts w:ascii="Century Gothic" w:eastAsia="Calibri" w:hAnsi="Century Gothic" w:cs="Arial"/>
          <w:sz w:val="24"/>
          <w:szCs w:val="24"/>
        </w:rPr>
        <w:t xml:space="preserve"> a </w:t>
      </w:r>
      <w:proofErr w:type="spellStart"/>
      <w:r w:rsidRPr="00701C5B">
        <w:rPr>
          <w:rFonts w:ascii="Century Gothic" w:eastAsia="Calibri" w:hAnsi="Century Gothic" w:cs="Arial"/>
          <w:sz w:val="24"/>
          <w:szCs w:val="24"/>
        </w:rPr>
        <w:t>common</w:t>
      </w:r>
      <w:proofErr w:type="spellEnd"/>
      <w:r w:rsidRPr="00701C5B">
        <w:rPr>
          <w:rFonts w:ascii="Century Gothic" w:eastAsia="Calibri" w:hAnsi="Century Gothic" w:cs="Arial"/>
          <w:sz w:val="24"/>
          <w:szCs w:val="24"/>
        </w:rPr>
        <w:t xml:space="preserve"> central time source. </w:t>
      </w:r>
    </w:p>
    <w:p w14:paraId="2ADE0470" w14:textId="77777777" w:rsidR="00BE6092" w:rsidRPr="00DE62CA" w:rsidRDefault="00BE6092" w:rsidP="0054479C">
      <w:pPr>
        <w:pStyle w:val="Titre2Car"/>
        <w:jc w:val="both"/>
      </w:pPr>
    </w:p>
    <w:p w14:paraId="225D085E" w14:textId="7D96D2A4" w:rsidR="00BE6092" w:rsidRPr="00DE62CA" w:rsidRDefault="00BE6092" w:rsidP="008F1AA1">
      <w:pPr>
        <w:pStyle w:val="Titre1"/>
      </w:pPr>
      <w:bookmarkStart w:id="182" w:name="_Toc61349701"/>
      <w:bookmarkStart w:id="183" w:name="_Toc61368057"/>
      <w:bookmarkStart w:id="184" w:name="_Toc62738310"/>
      <w:bookmarkStart w:id="185" w:name="_Toc62753768"/>
      <w:r w:rsidRPr="00DE62CA">
        <w:t>Revocation/Termination of WAN Privileges</w:t>
      </w:r>
      <w:bookmarkEnd w:id="182"/>
      <w:bookmarkEnd w:id="183"/>
      <w:bookmarkEnd w:id="184"/>
      <w:bookmarkEnd w:id="185"/>
    </w:p>
    <w:p w14:paraId="6616C328" w14:textId="77777777" w:rsidR="00BE6092" w:rsidRPr="00DE62CA" w:rsidRDefault="00BE6092" w:rsidP="0054479C">
      <w:pPr>
        <w:jc w:val="both"/>
        <w:rPr>
          <w:lang w:val="en-US"/>
        </w:rPr>
      </w:pPr>
    </w:p>
    <w:p w14:paraId="1249BA8A" w14:textId="77777777" w:rsidR="00BE6092" w:rsidRPr="00701C5B" w:rsidRDefault="00BE6092" w:rsidP="00AD4514">
      <w:pPr>
        <w:pStyle w:val="Titre3Ca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take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action, including </w:t>
      </w:r>
      <w:proofErr w:type="spellStart"/>
      <w:r w:rsidRPr="00701C5B">
        <w:rPr>
          <w:rFonts w:ascii="Century Gothic" w:hAnsi="Century Gothic"/>
          <w:sz w:val="24"/>
          <w:szCs w:val="24"/>
        </w:rPr>
        <w:t>termination</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connection</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activity</w:t>
      </w:r>
      <w:proofErr w:type="spellEnd"/>
      <w:r w:rsidRPr="00701C5B">
        <w:rPr>
          <w:rFonts w:ascii="Century Gothic" w:hAnsi="Century Gothic"/>
          <w:sz w:val="24"/>
          <w:szCs w:val="24"/>
        </w:rPr>
        <w:t xml:space="preserve">, at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time </w:t>
      </w: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feels</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of the WAN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severely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comprised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circumstances</w:t>
      </w:r>
      <w:proofErr w:type="spellEnd"/>
      <w:r w:rsidRPr="00701C5B">
        <w:rPr>
          <w:rFonts w:ascii="Century Gothic" w:hAnsi="Century Gothic"/>
          <w:sz w:val="24"/>
          <w:szCs w:val="24"/>
        </w:rPr>
        <w:t xml:space="preserve"> permit,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consult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application </w:t>
      </w:r>
      <w:proofErr w:type="spellStart"/>
      <w:r w:rsidRPr="00701C5B">
        <w:rPr>
          <w:rFonts w:ascii="Century Gothic" w:hAnsi="Century Gothic"/>
          <w:sz w:val="24"/>
          <w:szCs w:val="24"/>
        </w:rPr>
        <w:t>owner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before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taking</w:t>
      </w:r>
      <w:proofErr w:type="spellEnd"/>
      <w:r w:rsidRPr="00701C5B">
        <w:rPr>
          <w:rFonts w:ascii="Century Gothic" w:hAnsi="Century Gothic"/>
          <w:sz w:val="24"/>
          <w:szCs w:val="24"/>
        </w:rPr>
        <w:t xml:space="preserve"> action.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make</w:t>
      </w:r>
      <w:proofErr w:type="spellEnd"/>
      <w:r w:rsidRPr="00701C5B">
        <w:rPr>
          <w:rFonts w:ascii="Century Gothic" w:hAnsi="Century Gothic"/>
          <w:sz w:val="24"/>
          <w:szCs w:val="24"/>
        </w:rPr>
        <w:t xml:space="preserve"> a </w:t>
      </w:r>
      <w:r w:rsidRPr="00701C5B">
        <w:rPr>
          <w:rFonts w:ascii="Century Gothic" w:hAnsi="Century Gothic"/>
          <w:sz w:val="24"/>
          <w:szCs w:val="24"/>
        </w:rPr>
        <w:lastRenderedPageBreak/>
        <w:t xml:space="preserve">full report of the actions </w:t>
      </w:r>
      <w:proofErr w:type="spellStart"/>
      <w:r w:rsidRPr="00701C5B">
        <w:rPr>
          <w:rFonts w:ascii="Century Gothic" w:hAnsi="Century Gothic"/>
          <w:sz w:val="24"/>
          <w:szCs w:val="24"/>
        </w:rPr>
        <w:t>taken</w:t>
      </w:r>
      <w:proofErr w:type="spellEnd"/>
      <w:r w:rsidRPr="00701C5B">
        <w:rPr>
          <w:rFonts w:ascii="Century Gothic" w:hAnsi="Century Gothic"/>
          <w:sz w:val="24"/>
          <w:szCs w:val="24"/>
        </w:rPr>
        <w:t xml:space="preserve"> and the </w:t>
      </w:r>
      <w:proofErr w:type="spellStart"/>
      <w:r w:rsidRPr="00701C5B">
        <w:rPr>
          <w:rFonts w:ascii="Century Gothic" w:hAnsi="Century Gothic"/>
          <w:sz w:val="24"/>
          <w:szCs w:val="24"/>
        </w:rPr>
        <w:t>reasons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actions. </w:t>
      </w:r>
    </w:p>
    <w:p w14:paraId="3185EDEA" w14:textId="77777777" w:rsidR="00BE6092" w:rsidRPr="00A26802" w:rsidRDefault="00BE6092" w:rsidP="0054479C">
      <w:pPr>
        <w:jc w:val="both"/>
      </w:pPr>
    </w:p>
    <w:p w14:paraId="7A05032B" w14:textId="64566103" w:rsidR="00BE6092" w:rsidRPr="00DE62CA" w:rsidRDefault="00BE6092" w:rsidP="008F1AA1">
      <w:pPr>
        <w:pStyle w:val="Titre1"/>
      </w:pPr>
      <w:bookmarkStart w:id="186" w:name="_Toc61349702"/>
      <w:bookmarkStart w:id="187" w:name="_Toc61368058"/>
      <w:bookmarkStart w:id="188" w:name="_Toc62738311"/>
      <w:bookmarkStart w:id="189" w:name="_Toc62753769"/>
      <w:r w:rsidRPr="00DE62CA">
        <w:t>Change Control</w:t>
      </w:r>
      <w:bookmarkEnd w:id="186"/>
      <w:bookmarkEnd w:id="187"/>
      <w:bookmarkEnd w:id="188"/>
      <w:bookmarkEnd w:id="189"/>
    </w:p>
    <w:p w14:paraId="2D578EAB" w14:textId="77777777" w:rsidR="00BE6092" w:rsidRPr="00DE62CA" w:rsidRDefault="00BE6092" w:rsidP="0054479C">
      <w:pPr>
        <w:jc w:val="both"/>
        <w:rPr>
          <w:lang w:val="en-US"/>
        </w:rPr>
      </w:pPr>
    </w:p>
    <w:p w14:paraId="13090E51"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hAnsi="Century Gothic" w:cstheme="minorHAnsi"/>
          <w:color w:val="000000"/>
          <w:sz w:val="24"/>
          <w:szCs w:val="24"/>
        </w:rPr>
        <w:t xml:space="preserve"> </w:t>
      </w:r>
      <w:r w:rsidRPr="00701C5B">
        <w:rPr>
          <w:rFonts w:ascii="Century Gothic" w:eastAsia="Calibri" w:hAnsi="Century Gothic"/>
          <w:sz w:val="24"/>
          <w:szCs w:val="24"/>
        </w:rPr>
        <w:t xml:space="preserve">All </w:t>
      </w:r>
      <w:proofErr w:type="spellStart"/>
      <w:r w:rsidRPr="00701C5B">
        <w:rPr>
          <w:rFonts w:ascii="Century Gothic" w:eastAsia="Calibri" w:hAnsi="Century Gothic"/>
          <w:sz w:val="24"/>
          <w:szCs w:val="24"/>
        </w:rPr>
        <w:t>planned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scheduled</w:t>
      </w:r>
      <w:proofErr w:type="spellEnd"/>
      <w:r w:rsidRPr="00701C5B">
        <w:rPr>
          <w:rFonts w:ascii="Century Gothic" w:eastAsia="Calibri" w:hAnsi="Century Gothic"/>
          <w:sz w:val="24"/>
          <w:szCs w:val="24"/>
        </w:rPr>
        <w:t xml:space="preserve"> changes to the WAN (power up, power down, configuration changes, and reset)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performed</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authorized</w:t>
      </w:r>
      <w:proofErr w:type="spellEnd"/>
      <w:r w:rsidRPr="00701C5B">
        <w:rPr>
          <w:rFonts w:ascii="Century Gothic" w:eastAsia="Calibri" w:hAnsi="Century Gothic"/>
          <w:sz w:val="24"/>
          <w:szCs w:val="24"/>
        </w:rPr>
        <w:t xml:space="preserve"> by the Security </w:t>
      </w:r>
      <w:proofErr w:type="spellStart"/>
      <w:r w:rsidRPr="00701C5B">
        <w:rPr>
          <w:rFonts w:ascii="Century Gothic" w:eastAsia="Calibri" w:hAnsi="Century Gothic"/>
          <w:sz w:val="24"/>
          <w:szCs w:val="24"/>
        </w:rPr>
        <w:t>Committee</w:t>
      </w:r>
      <w:proofErr w:type="spellEnd"/>
      <w:r w:rsidRPr="00701C5B">
        <w:rPr>
          <w:rFonts w:ascii="Century Gothic" w:eastAsia="Calibri" w:hAnsi="Century Gothic"/>
          <w:sz w:val="24"/>
          <w:szCs w:val="24"/>
        </w:rPr>
        <w:t>.</w:t>
      </w:r>
    </w:p>
    <w:p w14:paraId="5D76E4E2" w14:textId="6C3897D0"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A change control process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used</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assess</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impact of major system upgrades and to support re-certification and </w:t>
      </w:r>
      <w:proofErr w:type="spellStart"/>
      <w:r w:rsidRPr="00701C5B">
        <w:rPr>
          <w:rFonts w:ascii="Century Gothic" w:eastAsia="Calibri" w:hAnsi="Century Gothic"/>
          <w:sz w:val="24"/>
          <w:szCs w:val="24"/>
        </w:rPr>
        <w:t>accreditation</w:t>
      </w:r>
      <w:proofErr w:type="spellEnd"/>
      <w:r w:rsidRPr="00701C5B">
        <w:rPr>
          <w:rFonts w:ascii="Century Gothic" w:eastAsia="Calibri" w:hAnsi="Century Gothic"/>
          <w:sz w:val="24"/>
          <w:szCs w:val="24"/>
        </w:rPr>
        <w:t xml:space="preserve">. The change control process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ensure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all system configurations and modifications are </w:t>
      </w:r>
      <w:proofErr w:type="spellStart"/>
      <w:r w:rsidRPr="00701C5B">
        <w:rPr>
          <w:rFonts w:ascii="Century Gothic" w:eastAsia="Calibri" w:hAnsi="Century Gothic"/>
          <w:sz w:val="24"/>
          <w:szCs w:val="24"/>
        </w:rPr>
        <w:t>documented</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retained</w:t>
      </w:r>
      <w:proofErr w:type="spellEnd"/>
      <w:r w:rsidRPr="00701C5B">
        <w:rPr>
          <w:rFonts w:ascii="Century Gothic" w:eastAsia="Calibri" w:hAnsi="Century Gothic"/>
          <w:sz w:val="24"/>
          <w:szCs w:val="24"/>
        </w:rPr>
        <w:t xml:space="preserve"> in a </w:t>
      </w:r>
      <w:proofErr w:type="spellStart"/>
      <w:r w:rsidRPr="00701C5B">
        <w:rPr>
          <w:rFonts w:ascii="Century Gothic" w:eastAsia="Calibri" w:hAnsi="Century Gothic"/>
          <w:sz w:val="24"/>
          <w:szCs w:val="24"/>
        </w:rPr>
        <w:t>secure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environment</w:t>
      </w:r>
      <w:proofErr w:type="spellEnd"/>
      <w:r w:rsidRPr="00701C5B">
        <w:rPr>
          <w:rFonts w:ascii="Century Gothic" w:eastAsia="Calibri" w:hAnsi="Century Gothic"/>
          <w:sz w:val="24"/>
          <w:szCs w:val="24"/>
        </w:rPr>
        <w:t xml:space="preserve"> for audit or future </w:t>
      </w:r>
      <w:proofErr w:type="spellStart"/>
      <w:r w:rsidRPr="00701C5B">
        <w:rPr>
          <w:rFonts w:ascii="Century Gothic" w:eastAsia="Calibri" w:hAnsi="Century Gothic"/>
          <w:sz w:val="24"/>
          <w:szCs w:val="24"/>
        </w:rPr>
        <w:t>risk</w:t>
      </w:r>
      <w:proofErr w:type="spellEnd"/>
      <w:r w:rsidRPr="00701C5B">
        <w:rPr>
          <w:rFonts w:ascii="Century Gothic" w:eastAsia="Calibri" w:hAnsi="Century Gothic"/>
          <w:sz w:val="24"/>
          <w:szCs w:val="24"/>
        </w:rPr>
        <w:t xml:space="preserve"> management </w:t>
      </w:r>
      <w:proofErr w:type="spellStart"/>
      <w:r w:rsidRPr="00701C5B">
        <w:rPr>
          <w:rFonts w:ascii="Century Gothic" w:eastAsia="Calibri" w:hAnsi="Century Gothic"/>
          <w:sz w:val="24"/>
          <w:szCs w:val="24"/>
        </w:rPr>
        <w:t>considerations</w:t>
      </w:r>
      <w:proofErr w:type="spellEnd"/>
      <w:r w:rsidRPr="00701C5B">
        <w:rPr>
          <w:rFonts w:ascii="Century Gothic" w:eastAsia="Calibri" w:hAnsi="Century Gothic"/>
          <w:sz w:val="24"/>
          <w:szCs w:val="24"/>
        </w:rPr>
        <w:t xml:space="preserve">. </w:t>
      </w:r>
    </w:p>
    <w:p w14:paraId="5225099C" w14:textId="77777777" w:rsidR="001E1715" w:rsidRDefault="001E1715" w:rsidP="0054479C">
      <w:pPr>
        <w:pStyle w:val="Titre3Car"/>
        <w:ind w:left="1353"/>
        <w:jc w:val="both"/>
        <w:rPr>
          <w:rFonts w:ascii="Century Gothic" w:eastAsia="Calibri" w:hAnsi="Century Gothic"/>
        </w:rPr>
      </w:pPr>
    </w:p>
    <w:p w14:paraId="3537996E" w14:textId="6D295EF8" w:rsidR="00BE6092" w:rsidRPr="00DE62CA" w:rsidRDefault="00BE6092" w:rsidP="008F1AA1">
      <w:pPr>
        <w:pStyle w:val="Titre1"/>
      </w:pPr>
      <w:bookmarkStart w:id="190" w:name="_Toc61349703"/>
      <w:bookmarkStart w:id="191" w:name="_Toc61368059"/>
      <w:bookmarkStart w:id="192" w:name="_Toc62738312"/>
      <w:bookmarkStart w:id="193" w:name="_Toc62753770"/>
      <w:r w:rsidRPr="00DE62CA">
        <w:t>Security Risk Management Mechanisms and Planning</w:t>
      </w:r>
      <w:bookmarkEnd w:id="190"/>
      <w:bookmarkEnd w:id="191"/>
      <w:bookmarkEnd w:id="192"/>
      <w:bookmarkEnd w:id="193"/>
    </w:p>
    <w:p w14:paraId="3105D6F2" w14:textId="77777777" w:rsidR="00BE6092" w:rsidRPr="00DE62CA" w:rsidRDefault="00BE6092" w:rsidP="0054479C">
      <w:pPr>
        <w:jc w:val="both"/>
        <w:rPr>
          <w:lang w:val="en-US"/>
        </w:rPr>
      </w:pPr>
    </w:p>
    <w:p w14:paraId="334C18EE" w14:textId="10433E62" w:rsidR="001E1715" w:rsidRPr="00701C5B" w:rsidRDefault="00BE6092" w:rsidP="00EA7EF7">
      <w:pPr>
        <w:pStyle w:val="Titre3Car"/>
        <w:numPr>
          <w:ilvl w:val="0"/>
          <w:numId w:val="56"/>
        </w:numPr>
        <w:jc w:val="both"/>
        <w:rPr>
          <w:rFonts w:ascii="Century Gothic" w:eastAsia="Calibri" w:hAnsi="Century Gothic"/>
          <w:sz w:val="24"/>
          <w:szCs w:val="24"/>
        </w:rPr>
      </w:pPr>
      <w:r w:rsidRPr="00701C5B">
        <w:rPr>
          <w:rFonts w:ascii="Century Gothic" w:eastAsia="Calibri" w:hAnsi="Century Gothic"/>
          <w:sz w:val="24"/>
          <w:szCs w:val="24"/>
        </w:rPr>
        <w:t xml:space="preserve">Security </w:t>
      </w:r>
      <w:proofErr w:type="spellStart"/>
      <w:r w:rsidRPr="00701C5B">
        <w:rPr>
          <w:rFonts w:ascii="Century Gothic" w:eastAsia="Calibri" w:hAnsi="Century Gothic"/>
          <w:sz w:val="24"/>
          <w:szCs w:val="24"/>
        </w:rPr>
        <w:t>risk</w:t>
      </w:r>
      <w:proofErr w:type="spellEnd"/>
      <w:r w:rsidRPr="00701C5B">
        <w:rPr>
          <w:rFonts w:ascii="Century Gothic" w:eastAsia="Calibri" w:hAnsi="Century Gothic"/>
          <w:sz w:val="24"/>
          <w:szCs w:val="24"/>
        </w:rPr>
        <w:t xml:space="preserve"> management </w:t>
      </w:r>
      <w:proofErr w:type="spellStart"/>
      <w:r w:rsidRPr="00701C5B">
        <w:rPr>
          <w:rFonts w:ascii="Century Gothic" w:eastAsia="Calibri" w:hAnsi="Century Gothic"/>
          <w:sz w:val="24"/>
          <w:szCs w:val="24"/>
        </w:rPr>
        <w:t>based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upon</w:t>
      </w:r>
      <w:proofErr w:type="spellEnd"/>
      <w:r w:rsidRPr="00701C5B">
        <w:rPr>
          <w:rFonts w:ascii="Century Gothic" w:eastAsia="Calibri" w:hAnsi="Century Gothic"/>
          <w:sz w:val="24"/>
          <w:szCs w:val="24"/>
        </w:rPr>
        <w:t xml:space="preserve"> due diligence and due care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primary</w:t>
      </w:r>
      <w:proofErr w:type="spellEnd"/>
      <w:r w:rsidRPr="00701C5B">
        <w:rPr>
          <w:rFonts w:ascii="Century Gothic" w:eastAsia="Calibri" w:hAnsi="Century Gothic"/>
          <w:sz w:val="24"/>
          <w:szCs w:val="24"/>
        </w:rPr>
        <w:t xml:space="preserve"> basis to </w:t>
      </w:r>
      <w:proofErr w:type="spellStart"/>
      <w:r w:rsidRPr="00701C5B">
        <w:rPr>
          <w:rFonts w:ascii="Century Gothic" w:eastAsia="Calibri" w:hAnsi="Century Gothic"/>
          <w:sz w:val="24"/>
          <w:szCs w:val="24"/>
        </w:rPr>
        <w:t>determine</w:t>
      </w:r>
      <w:proofErr w:type="spellEnd"/>
      <w:r w:rsidRPr="00701C5B">
        <w:rPr>
          <w:rFonts w:ascii="Century Gothic" w:eastAsia="Calibri" w:hAnsi="Century Gothic"/>
          <w:sz w:val="24"/>
          <w:szCs w:val="24"/>
        </w:rPr>
        <w:t xml:space="preserve"> WAN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safeguards</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residual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risk</w:t>
      </w:r>
      <w:proofErr w:type="spellEnd"/>
      <w:r w:rsidRPr="00701C5B">
        <w:rPr>
          <w:rFonts w:ascii="Century Gothic" w:eastAsia="Calibri" w:hAnsi="Century Gothic"/>
          <w:sz w:val="24"/>
          <w:szCs w:val="24"/>
        </w:rPr>
        <w:t xml:space="preserve"> and to </w:t>
      </w:r>
      <w:proofErr w:type="spellStart"/>
      <w:r w:rsidRPr="00701C5B">
        <w:rPr>
          <w:rFonts w:ascii="Century Gothic" w:eastAsia="Calibri" w:hAnsi="Century Gothic"/>
          <w:sz w:val="24"/>
          <w:szCs w:val="24"/>
        </w:rPr>
        <w:t>maintain</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accredited</w:t>
      </w:r>
      <w:proofErr w:type="spellEnd"/>
      <w:r w:rsidRPr="00701C5B">
        <w:rPr>
          <w:rFonts w:ascii="Century Gothic" w:eastAsia="Calibri" w:hAnsi="Century Gothic"/>
          <w:sz w:val="24"/>
          <w:szCs w:val="24"/>
        </w:rPr>
        <w:t xml:space="preserve"> WAN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profile.</w:t>
      </w:r>
    </w:p>
    <w:p w14:paraId="3AE2A3CE" w14:textId="58C90831" w:rsidR="00BE6092" w:rsidRPr="00701C5B" w:rsidRDefault="00BE6092" w:rsidP="00EA7EF7">
      <w:pPr>
        <w:pStyle w:val="Titre3Car"/>
        <w:numPr>
          <w:ilvl w:val="0"/>
          <w:numId w:val="56"/>
        </w:numPr>
        <w:jc w:val="both"/>
        <w:rPr>
          <w:rFonts w:ascii="Century Gothic" w:eastAsia="Calibri" w:hAnsi="Century Gothic"/>
          <w:sz w:val="24"/>
          <w:szCs w:val="24"/>
        </w:rPr>
      </w:pPr>
      <w:r w:rsidRPr="00701C5B">
        <w:rPr>
          <w:rFonts w:ascii="Century Gothic" w:eastAsia="Calibri" w:hAnsi="Century Gothic"/>
          <w:sz w:val="24"/>
          <w:szCs w:val="24"/>
        </w:rPr>
        <w:t>Re-</w:t>
      </w:r>
      <w:proofErr w:type="spellStart"/>
      <w:r w:rsidRPr="00701C5B">
        <w:rPr>
          <w:rFonts w:ascii="Century Gothic" w:eastAsia="Calibri" w:hAnsi="Century Gothic"/>
          <w:sz w:val="24"/>
          <w:szCs w:val="24"/>
        </w:rPr>
        <w:t>assessments</w:t>
      </w:r>
      <w:proofErr w:type="spellEnd"/>
      <w:r w:rsidRPr="00701C5B">
        <w:rPr>
          <w:rFonts w:ascii="Century Gothic" w:eastAsia="Calibri" w:hAnsi="Century Gothic"/>
          <w:sz w:val="24"/>
          <w:szCs w:val="24"/>
        </w:rPr>
        <w:t xml:space="preserve"> of the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profile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take</w:t>
      </w:r>
      <w:proofErr w:type="spellEnd"/>
      <w:r w:rsidRPr="00701C5B">
        <w:rPr>
          <w:rFonts w:ascii="Century Gothic" w:eastAsia="Calibri" w:hAnsi="Century Gothic"/>
          <w:sz w:val="24"/>
          <w:szCs w:val="24"/>
        </w:rPr>
        <w:t xml:space="preserve"> place if </w:t>
      </w:r>
      <w:proofErr w:type="spellStart"/>
      <w:r w:rsidRPr="00701C5B">
        <w:rPr>
          <w:rFonts w:ascii="Century Gothic" w:eastAsia="Calibri" w:hAnsi="Century Gothic"/>
          <w:sz w:val="24"/>
          <w:szCs w:val="24"/>
        </w:rPr>
        <w:t>risk</w:t>
      </w:r>
      <w:proofErr w:type="spellEnd"/>
      <w:r w:rsidRPr="00701C5B">
        <w:rPr>
          <w:rFonts w:ascii="Century Gothic" w:eastAsia="Calibri" w:hAnsi="Century Gothic"/>
          <w:sz w:val="24"/>
          <w:szCs w:val="24"/>
        </w:rPr>
        <w:t xml:space="preserve">, system, or </w:t>
      </w:r>
      <w:proofErr w:type="spellStart"/>
      <w:r w:rsidRPr="00701C5B">
        <w:rPr>
          <w:rFonts w:ascii="Century Gothic" w:eastAsia="Calibri" w:hAnsi="Century Gothic"/>
          <w:sz w:val="24"/>
          <w:szCs w:val="24"/>
        </w:rPr>
        <w:t>other</w:t>
      </w:r>
      <w:proofErr w:type="spellEnd"/>
      <w:r w:rsidRPr="00701C5B">
        <w:rPr>
          <w:rFonts w:ascii="Century Gothic" w:eastAsia="Calibri" w:hAnsi="Century Gothic"/>
          <w:sz w:val="24"/>
          <w:szCs w:val="24"/>
        </w:rPr>
        <w:t xml:space="preserve"> relevant </w:t>
      </w:r>
      <w:proofErr w:type="spellStart"/>
      <w:r w:rsidRPr="00701C5B">
        <w:rPr>
          <w:rFonts w:ascii="Century Gothic" w:eastAsia="Calibri" w:hAnsi="Century Gothic"/>
          <w:sz w:val="24"/>
          <w:szCs w:val="24"/>
        </w:rPr>
        <w:t>technological</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organizational</w:t>
      </w:r>
      <w:proofErr w:type="spellEnd"/>
      <w:r w:rsidRPr="00701C5B">
        <w:rPr>
          <w:rFonts w:ascii="Century Gothic" w:eastAsia="Calibri" w:hAnsi="Century Gothic"/>
          <w:sz w:val="24"/>
          <w:szCs w:val="24"/>
        </w:rPr>
        <w:t xml:space="preserve"> changes </w:t>
      </w:r>
      <w:proofErr w:type="spellStart"/>
      <w:r w:rsidRPr="00701C5B">
        <w:rPr>
          <w:rFonts w:ascii="Century Gothic" w:eastAsia="Calibri" w:hAnsi="Century Gothic"/>
          <w:sz w:val="24"/>
          <w:szCs w:val="24"/>
        </w:rPr>
        <w:t>occur</w:t>
      </w:r>
      <w:proofErr w:type="spellEnd"/>
      <w:r w:rsidRPr="00701C5B">
        <w:rPr>
          <w:rFonts w:ascii="Century Gothic" w:eastAsia="Calibri" w:hAnsi="Century Gothic"/>
          <w:sz w:val="24"/>
          <w:szCs w:val="24"/>
        </w:rPr>
        <w:t>.</w:t>
      </w:r>
    </w:p>
    <w:p w14:paraId="23B2F3DF" w14:textId="77777777" w:rsidR="00BE6092" w:rsidRPr="00701C5B" w:rsidRDefault="00BE6092" w:rsidP="00EA7EF7">
      <w:pPr>
        <w:pStyle w:val="Titre3Car"/>
        <w:numPr>
          <w:ilvl w:val="0"/>
          <w:numId w:val="24"/>
        </w:numPr>
        <w:jc w:val="both"/>
        <w:rPr>
          <w:rFonts w:ascii="Century Gothic" w:hAnsi="Century Gothic" w:cstheme="minorHAnsi"/>
          <w:color w:val="000000"/>
          <w:sz w:val="24"/>
          <w:szCs w:val="24"/>
        </w:rPr>
      </w:pPr>
      <w:proofErr w:type="spellStart"/>
      <w:r w:rsidRPr="00701C5B">
        <w:rPr>
          <w:rFonts w:ascii="Century Gothic" w:eastAsia="Calibri" w:hAnsi="Century Gothic"/>
          <w:sz w:val="24"/>
          <w:szCs w:val="24"/>
        </w:rPr>
        <w:t>Before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implementation</w:t>
      </w:r>
      <w:proofErr w:type="spellEnd"/>
      <w:r w:rsidRPr="00701C5B">
        <w:rPr>
          <w:rFonts w:ascii="Century Gothic" w:eastAsia="Calibri" w:hAnsi="Century Gothic"/>
          <w:sz w:val="24"/>
          <w:szCs w:val="24"/>
        </w:rPr>
        <w:t xml:space="preserve">, all new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as </w:t>
      </w:r>
      <w:proofErr w:type="spellStart"/>
      <w:r w:rsidRPr="00701C5B">
        <w:rPr>
          <w:rFonts w:ascii="Century Gothic" w:eastAsia="Calibri" w:hAnsi="Century Gothic"/>
          <w:sz w:val="24"/>
          <w:szCs w:val="24"/>
        </w:rPr>
        <w:t>well</w:t>
      </w:r>
      <w:proofErr w:type="spellEnd"/>
      <w:r w:rsidRPr="00701C5B">
        <w:rPr>
          <w:rFonts w:ascii="Century Gothic" w:eastAsia="Calibri" w:hAnsi="Century Gothic"/>
          <w:sz w:val="24"/>
          <w:szCs w:val="24"/>
        </w:rPr>
        <w:t xml:space="preserve"> as additions, </w:t>
      </w:r>
      <w:proofErr w:type="spellStart"/>
      <w:r w:rsidRPr="00701C5B">
        <w:rPr>
          <w:rFonts w:ascii="Century Gothic" w:eastAsia="Calibri" w:hAnsi="Century Gothic"/>
          <w:sz w:val="24"/>
          <w:szCs w:val="24"/>
        </w:rPr>
        <w:t>deletions</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alterations</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existing</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reviewed</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ensure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profile of the </w:t>
      </w:r>
      <w:proofErr w:type="spellStart"/>
      <w:r w:rsidRPr="00701C5B">
        <w:rPr>
          <w:rFonts w:ascii="Century Gothic" w:eastAsia="Calibri" w:hAnsi="Century Gothic"/>
          <w:sz w:val="24"/>
          <w:szCs w:val="24"/>
        </w:rPr>
        <w:t>Corporate</w:t>
      </w:r>
      <w:proofErr w:type="spellEnd"/>
      <w:r w:rsidRPr="00701C5B">
        <w:rPr>
          <w:rFonts w:ascii="Century Gothic" w:eastAsia="Calibri" w:hAnsi="Century Gothic"/>
          <w:sz w:val="24"/>
          <w:szCs w:val="24"/>
        </w:rPr>
        <w:t xml:space="preserve"> Network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not </w:t>
      </w:r>
      <w:proofErr w:type="spellStart"/>
      <w:r w:rsidRPr="00701C5B">
        <w:rPr>
          <w:rFonts w:ascii="Century Gothic" w:eastAsia="Calibri" w:hAnsi="Century Gothic"/>
          <w:sz w:val="24"/>
          <w:szCs w:val="24"/>
        </w:rPr>
        <w:t>compromised</w:t>
      </w:r>
      <w:proofErr w:type="spellEnd"/>
      <w:r w:rsidRPr="00701C5B">
        <w:rPr>
          <w:rFonts w:ascii="Century Gothic" w:eastAsia="Calibri" w:hAnsi="Century Gothic"/>
          <w:sz w:val="24"/>
          <w:szCs w:val="24"/>
        </w:rPr>
        <w:t xml:space="preserve"> by the</w:t>
      </w:r>
      <w:r w:rsidRPr="00701C5B">
        <w:rPr>
          <w:rFonts w:ascii="Century Gothic" w:hAnsi="Century Gothic" w:cstheme="minorHAnsi"/>
          <w:color w:val="000000"/>
          <w:sz w:val="24"/>
          <w:szCs w:val="24"/>
        </w:rPr>
        <w:t xml:space="preserve"> change. </w:t>
      </w:r>
    </w:p>
    <w:p w14:paraId="23428A48"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The </w:t>
      </w:r>
      <w:proofErr w:type="spellStart"/>
      <w:r w:rsidRPr="00701C5B">
        <w:rPr>
          <w:rFonts w:ascii="Century Gothic" w:eastAsia="Calibri" w:hAnsi="Century Gothic"/>
          <w:sz w:val="24"/>
          <w:szCs w:val="24"/>
        </w:rPr>
        <w:t>procurement</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purchase</w:t>
      </w:r>
      <w:proofErr w:type="spellEnd"/>
      <w:r w:rsidRPr="00701C5B">
        <w:rPr>
          <w:rFonts w:ascii="Century Gothic" w:eastAsia="Calibri" w:hAnsi="Century Gothic"/>
          <w:sz w:val="24"/>
          <w:szCs w:val="24"/>
        </w:rPr>
        <w:t xml:space="preserve"> of hardware and software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reviewed</w:t>
      </w:r>
      <w:proofErr w:type="spellEnd"/>
      <w:r w:rsidRPr="00701C5B">
        <w:rPr>
          <w:rFonts w:ascii="Century Gothic" w:eastAsia="Calibri" w:hAnsi="Century Gothic"/>
          <w:sz w:val="24"/>
          <w:szCs w:val="24"/>
        </w:rPr>
        <w:t xml:space="preserve"> by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management team. </w:t>
      </w:r>
      <w:proofErr w:type="spellStart"/>
      <w:r w:rsidRPr="00701C5B">
        <w:rPr>
          <w:rFonts w:ascii="Century Gothic" w:eastAsia="Calibri" w:hAnsi="Century Gothic"/>
          <w:sz w:val="24"/>
          <w:szCs w:val="24"/>
        </w:rPr>
        <w:t>Development</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users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elevated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privileges</w:t>
      </w:r>
      <w:proofErr w:type="spellEnd"/>
      <w:r w:rsidRPr="00701C5B">
        <w:rPr>
          <w:rFonts w:ascii="Century Gothic" w:eastAsia="Calibri" w:hAnsi="Century Gothic"/>
          <w:sz w:val="24"/>
          <w:szCs w:val="24"/>
        </w:rPr>
        <w:t xml:space="preserve"> must only use software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has been </w:t>
      </w:r>
      <w:proofErr w:type="spellStart"/>
      <w:r w:rsidRPr="00701C5B">
        <w:rPr>
          <w:rFonts w:ascii="Century Gothic" w:eastAsia="Calibri" w:hAnsi="Century Gothic"/>
          <w:sz w:val="24"/>
          <w:szCs w:val="24"/>
        </w:rPr>
        <w:t>provided</w:t>
      </w:r>
      <w:proofErr w:type="spellEnd"/>
      <w:r w:rsidRPr="00701C5B">
        <w:rPr>
          <w:rFonts w:ascii="Century Gothic" w:eastAsia="Calibri" w:hAnsi="Century Gothic"/>
          <w:sz w:val="24"/>
          <w:szCs w:val="24"/>
        </w:rPr>
        <w:t xml:space="preserve"> by a </w:t>
      </w:r>
      <w:proofErr w:type="spellStart"/>
      <w:r w:rsidRPr="00701C5B">
        <w:rPr>
          <w:rFonts w:ascii="Century Gothic" w:eastAsia="Calibri" w:hAnsi="Century Gothic"/>
          <w:sz w:val="24"/>
          <w:szCs w:val="24"/>
        </w:rPr>
        <w:t>known</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trusted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person</w:t>
      </w:r>
      <w:proofErr w:type="spellEnd"/>
      <w:r w:rsidRPr="00701C5B">
        <w:rPr>
          <w:rFonts w:ascii="Century Gothic" w:eastAsia="Calibri" w:hAnsi="Century Gothic"/>
          <w:sz w:val="24"/>
          <w:szCs w:val="24"/>
        </w:rPr>
        <w:t xml:space="preserve">, supplier, or </w:t>
      </w:r>
      <w:proofErr w:type="spellStart"/>
      <w:r w:rsidRPr="00701C5B">
        <w:rPr>
          <w:rFonts w:ascii="Century Gothic" w:eastAsia="Calibri" w:hAnsi="Century Gothic"/>
          <w:sz w:val="24"/>
          <w:szCs w:val="24"/>
        </w:rPr>
        <w:t>organization</w:t>
      </w:r>
      <w:proofErr w:type="spellEnd"/>
      <w:r w:rsidRPr="00701C5B">
        <w:rPr>
          <w:rFonts w:ascii="Century Gothic" w:eastAsia="Calibri" w:hAnsi="Century Gothic"/>
          <w:sz w:val="24"/>
          <w:szCs w:val="24"/>
        </w:rPr>
        <w:t>.</w:t>
      </w:r>
    </w:p>
    <w:p w14:paraId="4ABF9E95"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Group Media Contact communications networks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designed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lastRenderedPageBreak/>
        <w:t>so</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no single point of </w:t>
      </w:r>
      <w:proofErr w:type="spellStart"/>
      <w:r w:rsidRPr="00701C5B">
        <w:rPr>
          <w:rFonts w:ascii="Century Gothic" w:eastAsia="Calibri" w:hAnsi="Century Gothic"/>
          <w:sz w:val="24"/>
          <w:szCs w:val="24"/>
        </w:rPr>
        <w:t>failure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such</w:t>
      </w:r>
      <w:proofErr w:type="spellEnd"/>
      <w:r w:rsidRPr="00701C5B">
        <w:rPr>
          <w:rFonts w:ascii="Century Gothic" w:eastAsia="Calibri" w:hAnsi="Century Gothic"/>
          <w:sz w:val="24"/>
          <w:szCs w:val="24"/>
        </w:rPr>
        <w:t xml:space="preserve"> as </w:t>
      </w:r>
      <w:proofErr w:type="gramStart"/>
      <w:r w:rsidRPr="00701C5B">
        <w:rPr>
          <w:rFonts w:ascii="Century Gothic" w:eastAsia="Calibri" w:hAnsi="Century Gothic"/>
          <w:sz w:val="24"/>
          <w:szCs w:val="24"/>
        </w:rPr>
        <w:t>a</w:t>
      </w:r>
      <w:proofErr w:type="gramEnd"/>
      <w:r w:rsidRPr="00701C5B">
        <w:rPr>
          <w:rFonts w:ascii="Century Gothic" w:eastAsia="Calibri" w:hAnsi="Century Gothic"/>
          <w:sz w:val="24"/>
          <w:szCs w:val="24"/>
        </w:rPr>
        <w:t xml:space="preserve"> central </w:t>
      </w:r>
      <w:proofErr w:type="spellStart"/>
      <w:r w:rsidRPr="00701C5B">
        <w:rPr>
          <w:rFonts w:ascii="Century Gothic" w:eastAsia="Calibri" w:hAnsi="Century Gothic"/>
          <w:sz w:val="24"/>
          <w:szCs w:val="24"/>
        </w:rPr>
        <w:t>switching</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core</w:t>
      </w:r>
      <w:proofErr w:type="spellEnd"/>
      <w:r w:rsidRPr="00701C5B">
        <w:rPr>
          <w:rFonts w:ascii="Century Gothic" w:eastAsia="Calibri" w:hAnsi="Century Gothic"/>
          <w:sz w:val="24"/>
          <w:szCs w:val="24"/>
        </w:rPr>
        <w:t xml:space="preserve"> router, </w:t>
      </w:r>
      <w:proofErr w:type="spellStart"/>
      <w:r w:rsidRPr="00701C5B">
        <w:rPr>
          <w:rFonts w:ascii="Century Gothic" w:eastAsia="Calibri" w:hAnsi="Century Gothic"/>
          <w:sz w:val="24"/>
          <w:szCs w:val="24"/>
        </w:rPr>
        <w:t>could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disrupt</w:t>
      </w:r>
      <w:proofErr w:type="spellEnd"/>
      <w:r w:rsidRPr="00701C5B">
        <w:rPr>
          <w:rFonts w:ascii="Century Gothic" w:eastAsia="Calibri" w:hAnsi="Century Gothic"/>
          <w:sz w:val="24"/>
          <w:szCs w:val="24"/>
        </w:rPr>
        <w:t xml:space="preserve"> network service essential to the </w:t>
      </w:r>
      <w:proofErr w:type="spellStart"/>
      <w:r w:rsidRPr="00701C5B">
        <w:rPr>
          <w:rFonts w:ascii="Century Gothic" w:eastAsia="Calibri" w:hAnsi="Century Gothic"/>
          <w:sz w:val="24"/>
          <w:szCs w:val="24"/>
        </w:rPr>
        <w:t>continuity</w:t>
      </w:r>
      <w:proofErr w:type="spellEnd"/>
      <w:r w:rsidRPr="00701C5B">
        <w:rPr>
          <w:rFonts w:ascii="Century Gothic" w:eastAsia="Calibri" w:hAnsi="Century Gothic"/>
          <w:sz w:val="24"/>
          <w:szCs w:val="24"/>
        </w:rPr>
        <w:t xml:space="preserve"> of business. </w:t>
      </w: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single points of </w:t>
      </w:r>
      <w:proofErr w:type="spellStart"/>
      <w:r w:rsidRPr="00701C5B">
        <w:rPr>
          <w:rFonts w:ascii="Century Gothic" w:eastAsia="Calibri" w:hAnsi="Century Gothic"/>
          <w:sz w:val="24"/>
          <w:szCs w:val="24"/>
        </w:rPr>
        <w:t>failure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exist</w:t>
      </w:r>
      <w:proofErr w:type="spellEnd"/>
      <w:r w:rsidRPr="00701C5B">
        <w:rPr>
          <w:rFonts w:ascii="Century Gothic" w:eastAsia="Calibri" w:hAnsi="Century Gothic"/>
          <w:sz w:val="24"/>
          <w:szCs w:val="24"/>
        </w:rPr>
        <w:t xml:space="preserve"> on networks </w:t>
      </w:r>
      <w:proofErr w:type="spellStart"/>
      <w:r w:rsidRPr="00701C5B">
        <w:rPr>
          <w:rFonts w:ascii="Century Gothic" w:eastAsia="Calibri" w:hAnsi="Century Gothic"/>
          <w:sz w:val="24"/>
          <w:szCs w:val="24"/>
        </w:rPr>
        <w:t>given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less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priority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documented</w:t>
      </w:r>
      <w:proofErr w:type="spellEnd"/>
      <w:r w:rsidRPr="00701C5B">
        <w:rPr>
          <w:rFonts w:ascii="Century Gothic" w:eastAsia="Calibri" w:hAnsi="Century Gothic"/>
          <w:sz w:val="24"/>
          <w:szCs w:val="24"/>
        </w:rPr>
        <w:t>.</w:t>
      </w:r>
    </w:p>
    <w:p w14:paraId="34339D56"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System designers and </w:t>
      </w:r>
      <w:proofErr w:type="spellStart"/>
      <w:r w:rsidRPr="00701C5B">
        <w:rPr>
          <w:rFonts w:ascii="Century Gothic" w:eastAsia="Calibri" w:hAnsi="Century Gothic"/>
          <w:sz w:val="24"/>
          <w:szCs w:val="24"/>
        </w:rPr>
        <w:t>developers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always</w:t>
      </w:r>
      <w:proofErr w:type="spellEnd"/>
      <w:r w:rsidRPr="00701C5B">
        <w:rPr>
          <w:rFonts w:ascii="Century Gothic" w:eastAsia="Calibri" w:hAnsi="Century Gothic"/>
          <w:sz w:val="24"/>
          <w:szCs w:val="24"/>
        </w:rPr>
        <w:t xml:space="preserve"> follow the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for system designs</w:t>
      </w:r>
    </w:p>
    <w:p w14:paraId="3B27B29A"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Security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a </w:t>
      </w:r>
      <w:proofErr w:type="spellStart"/>
      <w:r w:rsidRPr="00701C5B">
        <w:rPr>
          <w:rFonts w:ascii="Century Gothic" w:eastAsia="Calibri" w:hAnsi="Century Gothic"/>
          <w:sz w:val="24"/>
          <w:szCs w:val="24"/>
        </w:rPr>
        <w:t>fundamental</w:t>
      </w:r>
      <w:proofErr w:type="spellEnd"/>
      <w:r w:rsidRPr="00701C5B">
        <w:rPr>
          <w:rFonts w:ascii="Century Gothic" w:eastAsia="Calibri" w:hAnsi="Century Gothic"/>
          <w:sz w:val="24"/>
          <w:szCs w:val="24"/>
        </w:rPr>
        <w:t xml:space="preserve"> design </w:t>
      </w:r>
      <w:proofErr w:type="spellStart"/>
      <w:r w:rsidRPr="00701C5B">
        <w:rPr>
          <w:rFonts w:ascii="Century Gothic" w:eastAsia="Calibri" w:hAnsi="Century Gothic"/>
          <w:sz w:val="24"/>
          <w:szCs w:val="24"/>
        </w:rPr>
        <w:t>criterion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used</w:t>
      </w:r>
      <w:proofErr w:type="spellEnd"/>
      <w:r w:rsidRPr="00701C5B">
        <w:rPr>
          <w:rFonts w:ascii="Century Gothic" w:eastAsia="Calibri" w:hAnsi="Century Gothic"/>
          <w:sz w:val="24"/>
          <w:szCs w:val="24"/>
        </w:rPr>
        <w:t xml:space="preserve"> in all data network designs. </w:t>
      </w:r>
      <w:proofErr w:type="spellStart"/>
      <w:r w:rsidRPr="00701C5B">
        <w:rPr>
          <w:rFonts w:ascii="Century Gothic" w:eastAsia="Calibri" w:hAnsi="Century Gothic"/>
          <w:sz w:val="24"/>
          <w:szCs w:val="24"/>
        </w:rPr>
        <w:t>While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understood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other</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factors</w:t>
      </w:r>
      <w:proofErr w:type="spellEnd"/>
      <w:r w:rsidRPr="00701C5B">
        <w:rPr>
          <w:rFonts w:ascii="Century Gothic" w:eastAsia="Calibri" w:hAnsi="Century Gothic"/>
          <w:sz w:val="24"/>
          <w:szCs w:val="24"/>
        </w:rPr>
        <w:t xml:space="preserve"> can and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influence the final design </w:t>
      </w:r>
      <w:proofErr w:type="spellStart"/>
      <w:r w:rsidRPr="00701C5B">
        <w:rPr>
          <w:rFonts w:ascii="Century Gothic" w:eastAsia="Calibri" w:hAnsi="Century Gothic"/>
          <w:sz w:val="24"/>
          <w:szCs w:val="24"/>
        </w:rPr>
        <w:t>whenever</w:t>
      </w:r>
      <w:proofErr w:type="spellEnd"/>
      <w:r w:rsidRPr="00701C5B">
        <w:rPr>
          <w:rFonts w:ascii="Century Gothic" w:eastAsia="Calibri" w:hAnsi="Century Gothic"/>
          <w:sz w:val="24"/>
          <w:szCs w:val="24"/>
        </w:rPr>
        <w:t xml:space="preserve"> possible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considerations</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given</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utmost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consideration</w:t>
      </w:r>
      <w:proofErr w:type="spellEnd"/>
      <w:r w:rsidRPr="00701C5B">
        <w:rPr>
          <w:rFonts w:ascii="Century Gothic" w:eastAsia="Calibri" w:hAnsi="Century Gothic"/>
          <w:sz w:val="24"/>
          <w:szCs w:val="24"/>
        </w:rPr>
        <w:t xml:space="preserve"> in </w:t>
      </w: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design </w:t>
      </w:r>
      <w:proofErr w:type="spellStart"/>
      <w:r w:rsidRPr="00701C5B">
        <w:rPr>
          <w:rFonts w:ascii="Century Gothic" w:eastAsia="Calibri" w:hAnsi="Century Gothic"/>
          <w:sz w:val="24"/>
          <w:szCs w:val="24"/>
        </w:rPr>
        <w:t>exercise</w:t>
      </w:r>
      <w:proofErr w:type="spellEnd"/>
      <w:r w:rsidRPr="00701C5B">
        <w:rPr>
          <w:rFonts w:ascii="Century Gothic" w:eastAsia="Calibri" w:hAnsi="Century Gothic"/>
          <w:sz w:val="24"/>
          <w:szCs w:val="24"/>
        </w:rPr>
        <w:t>.</w:t>
      </w:r>
    </w:p>
    <w:p w14:paraId="7CFB86EC" w14:textId="77777777" w:rsidR="00BE6092" w:rsidRPr="00701C5B" w:rsidRDefault="00BE6092" w:rsidP="00EA7EF7">
      <w:pPr>
        <w:pStyle w:val="Titre3Car"/>
        <w:numPr>
          <w:ilvl w:val="0"/>
          <w:numId w:val="24"/>
        </w:numPr>
        <w:jc w:val="both"/>
        <w:rPr>
          <w:rFonts w:ascii="Century Gothic" w:eastAsia="Calibri" w:hAnsi="Century Gothic"/>
          <w:sz w:val="24"/>
          <w:szCs w:val="24"/>
        </w:rPr>
      </w:pPr>
      <w:proofErr w:type="spellStart"/>
      <w:r w:rsidRPr="00701C5B">
        <w:rPr>
          <w:rFonts w:ascii="Century Gothic" w:eastAsia="Calibri" w:hAnsi="Century Gothic"/>
          <w:sz w:val="24"/>
          <w:szCs w:val="24"/>
        </w:rPr>
        <w:t>Every</w:t>
      </w:r>
      <w:proofErr w:type="spellEnd"/>
      <w:r w:rsidRPr="00701C5B">
        <w:rPr>
          <w:rFonts w:ascii="Century Gothic" w:eastAsia="Calibri" w:hAnsi="Century Gothic"/>
          <w:sz w:val="24"/>
          <w:szCs w:val="24"/>
        </w:rPr>
        <w:t xml:space="preserve"> system design must have provisions for </w:t>
      </w:r>
      <w:proofErr w:type="spellStart"/>
      <w:r w:rsidRPr="00701C5B">
        <w:rPr>
          <w:rFonts w:ascii="Century Gothic" w:eastAsia="Calibri" w:hAnsi="Century Gothic"/>
          <w:sz w:val="24"/>
          <w:szCs w:val="24"/>
        </w:rPr>
        <w:t>error</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recovery</w:t>
      </w:r>
      <w:proofErr w:type="spellEnd"/>
      <w:r w:rsidRPr="00701C5B">
        <w:rPr>
          <w:rFonts w:ascii="Century Gothic" w:eastAsia="Calibri" w:hAnsi="Century Gothic"/>
          <w:sz w:val="24"/>
          <w:szCs w:val="24"/>
        </w:rPr>
        <w:t xml:space="preserve"> and an audit trail. All computer-</w:t>
      </w:r>
      <w:proofErr w:type="spellStart"/>
      <w:r w:rsidRPr="00701C5B">
        <w:rPr>
          <w:rFonts w:ascii="Century Gothic" w:eastAsia="Calibri" w:hAnsi="Century Gothic"/>
          <w:sz w:val="24"/>
          <w:szCs w:val="24"/>
        </w:rPr>
        <w:t>assisted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processes</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involve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human</w:t>
      </w:r>
      <w:proofErr w:type="spellEnd"/>
      <w:r w:rsidRPr="00701C5B">
        <w:rPr>
          <w:rFonts w:ascii="Century Gothic" w:eastAsia="Calibri" w:hAnsi="Century Gothic"/>
          <w:sz w:val="24"/>
          <w:szCs w:val="24"/>
        </w:rPr>
        <w:t xml:space="preserve"> intervention </w:t>
      </w:r>
      <w:proofErr w:type="spellStart"/>
      <w:r w:rsidRPr="00701C5B">
        <w:rPr>
          <w:rFonts w:ascii="Century Gothic" w:eastAsia="Calibri" w:hAnsi="Century Gothic"/>
          <w:sz w:val="24"/>
          <w:szCs w:val="24"/>
        </w:rPr>
        <w:t>prior</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initiating</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action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result</w:t>
      </w:r>
      <w:proofErr w:type="spellEnd"/>
      <w:r w:rsidRPr="00701C5B">
        <w:rPr>
          <w:rFonts w:ascii="Century Gothic" w:eastAsia="Calibri" w:hAnsi="Century Gothic"/>
          <w:sz w:val="24"/>
          <w:szCs w:val="24"/>
        </w:rPr>
        <w:t xml:space="preserve"> in service interruption or </w:t>
      </w:r>
      <w:proofErr w:type="spellStart"/>
      <w:r w:rsidRPr="00701C5B">
        <w:rPr>
          <w:rFonts w:ascii="Century Gothic" w:eastAsia="Calibri" w:hAnsi="Century Gothic"/>
          <w:sz w:val="24"/>
          <w:szCs w:val="24"/>
        </w:rPr>
        <w:t>sustained</w:t>
      </w:r>
      <w:proofErr w:type="spellEnd"/>
      <w:r w:rsidRPr="00701C5B">
        <w:rPr>
          <w:rFonts w:ascii="Century Gothic" w:eastAsia="Calibri" w:hAnsi="Century Gothic"/>
          <w:sz w:val="24"/>
          <w:szCs w:val="24"/>
        </w:rPr>
        <w:t xml:space="preserve"> service </w:t>
      </w:r>
      <w:proofErr w:type="spellStart"/>
      <w:r w:rsidRPr="00701C5B">
        <w:rPr>
          <w:rFonts w:ascii="Century Gothic" w:eastAsia="Calibri" w:hAnsi="Century Gothic"/>
          <w:sz w:val="24"/>
          <w:szCs w:val="24"/>
        </w:rPr>
        <w:t>downtime</w:t>
      </w:r>
      <w:proofErr w:type="spellEnd"/>
      <w:r w:rsidRPr="00701C5B">
        <w:rPr>
          <w:rFonts w:ascii="Century Gothic" w:eastAsia="Calibri" w:hAnsi="Century Gothic"/>
          <w:sz w:val="24"/>
          <w:szCs w:val="24"/>
        </w:rPr>
        <w:t>.</w:t>
      </w:r>
    </w:p>
    <w:p w14:paraId="587408CA"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Only one </w:t>
      </w:r>
      <w:proofErr w:type="spellStart"/>
      <w:r w:rsidRPr="00701C5B">
        <w:rPr>
          <w:rFonts w:ascii="Century Gothic" w:eastAsia="Calibri" w:hAnsi="Century Gothic"/>
          <w:sz w:val="24"/>
          <w:szCs w:val="24"/>
        </w:rPr>
        <w:t>primary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function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implemented</w:t>
      </w:r>
      <w:proofErr w:type="spellEnd"/>
      <w:r w:rsidRPr="00701C5B">
        <w:rPr>
          <w:rFonts w:ascii="Century Gothic" w:eastAsia="Calibri" w:hAnsi="Century Gothic"/>
          <w:sz w:val="24"/>
          <w:szCs w:val="24"/>
        </w:rPr>
        <w:t xml:space="preserve"> per system component and in case of </w:t>
      </w:r>
      <w:proofErr w:type="spellStart"/>
      <w:r w:rsidRPr="00701C5B">
        <w:rPr>
          <w:rFonts w:ascii="Century Gothic" w:eastAsia="Calibri" w:hAnsi="Century Gothic"/>
          <w:sz w:val="24"/>
          <w:szCs w:val="24"/>
        </w:rPr>
        <w:t>virtualization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environment</w:t>
      </w:r>
      <w:proofErr w:type="spellEnd"/>
      <w:r w:rsidRPr="00701C5B">
        <w:rPr>
          <w:rFonts w:ascii="Century Gothic" w:eastAsia="Calibri" w:hAnsi="Century Gothic"/>
          <w:sz w:val="24"/>
          <w:szCs w:val="24"/>
        </w:rPr>
        <w:t xml:space="preserve"> one </w:t>
      </w:r>
      <w:proofErr w:type="spellStart"/>
      <w:r w:rsidRPr="00701C5B">
        <w:rPr>
          <w:rFonts w:ascii="Century Gothic" w:eastAsia="Calibri" w:hAnsi="Century Gothic"/>
          <w:sz w:val="24"/>
          <w:szCs w:val="24"/>
        </w:rPr>
        <w:t>function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implemented</w:t>
      </w:r>
      <w:proofErr w:type="spellEnd"/>
      <w:r w:rsidRPr="00701C5B">
        <w:rPr>
          <w:rFonts w:ascii="Century Gothic" w:eastAsia="Calibri" w:hAnsi="Century Gothic"/>
          <w:sz w:val="24"/>
          <w:szCs w:val="24"/>
        </w:rPr>
        <w:t xml:space="preserve"> per </w:t>
      </w:r>
      <w:proofErr w:type="spellStart"/>
      <w:r w:rsidRPr="00701C5B">
        <w:rPr>
          <w:rFonts w:ascii="Century Gothic" w:eastAsia="Calibri" w:hAnsi="Century Gothic"/>
          <w:sz w:val="24"/>
          <w:szCs w:val="24"/>
        </w:rPr>
        <w:t>virtual</w:t>
      </w:r>
      <w:proofErr w:type="spellEnd"/>
      <w:r w:rsidRPr="00701C5B">
        <w:rPr>
          <w:rFonts w:ascii="Century Gothic" w:eastAsia="Calibri" w:hAnsi="Century Gothic"/>
          <w:sz w:val="24"/>
          <w:szCs w:val="24"/>
        </w:rPr>
        <w:t xml:space="preserve"> machine.</w:t>
      </w:r>
    </w:p>
    <w:p w14:paraId="76820D5D"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All new system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controls</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tested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prior</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implementation</w:t>
      </w:r>
      <w:proofErr w:type="spellEnd"/>
      <w:r w:rsidRPr="00701C5B">
        <w:rPr>
          <w:rFonts w:ascii="Century Gothic" w:eastAsia="Calibri" w:hAnsi="Century Gothic"/>
          <w:sz w:val="24"/>
          <w:szCs w:val="24"/>
        </w:rPr>
        <w:t>.</w:t>
      </w:r>
    </w:p>
    <w:p w14:paraId="76479CC5"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Software in </w:t>
      </w:r>
      <w:proofErr w:type="spellStart"/>
      <w:r w:rsidRPr="00701C5B">
        <w:rPr>
          <w:rFonts w:ascii="Century Gothic" w:eastAsia="Calibri" w:hAnsi="Century Gothic"/>
          <w:sz w:val="24"/>
          <w:szCs w:val="24"/>
        </w:rPr>
        <w:t>development</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kept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strictly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separate</w:t>
      </w:r>
      <w:proofErr w:type="spellEnd"/>
      <w:r w:rsidRPr="00701C5B">
        <w:rPr>
          <w:rFonts w:ascii="Century Gothic" w:eastAsia="Calibri" w:hAnsi="Century Gothic"/>
          <w:sz w:val="24"/>
          <w:szCs w:val="24"/>
        </w:rPr>
        <w:t xml:space="preserve"> from production software. This </w:t>
      </w:r>
      <w:proofErr w:type="spellStart"/>
      <w:r w:rsidRPr="00701C5B">
        <w:rPr>
          <w:rFonts w:ascii="Century Gothic" w:eastAsia="Calibri" w:hAnsi="Century Gothic"/>
          <w:sz w:val="24"/>
          <w:szCs w:val="24"/>
        </w:rPr>
        <w:t>separation</w:t>
      </w:r>
      <w:proofErr w:type="spellEnd"/>
      <w:r w:rsidRPr="00701C5B">
        <w:rPr>
          <w:rFonts w:ascii="Century Gothic" w:eastAsia="Calibri" w:hAnsi="Century Gothic"/>
          <w:sz w:val="24"/>
          <w:szCs w:val="24"/>
        </w:rPr>
        <w:t xml:space="preserv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achieved</w:t>
      </w:r>
      <w:proofErr w:type="spellEnd"/>
      <w:r w:rsidRPr="00701C5B">
        <w:rPr>
          <w:rFonts w:ascii="Century Gothic" w:eastAsia="Calibri" w:hAnsi="Century Gothic"/>
          <w:sz w:val="24"/>
          <w:szCs w:val="24"/>
        </w:rPr>
        <w:t xml:space="preserve"> via </w:t>
      </w:r>
      <w:proofErr w:type="spellStart"/>
      <w:r w:rsidRPr="00701C5B">
        <w:rPr>
          <w:rFonts w:ascii="Century Gothic" w:eastAsia="Calibri" w:hAnsi="Century Gothic"/>
          <w:sz w:val="24"/>
          <w:szCs w:val="24"/>
        </w:rPr>
        <w:t>physically</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logically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separate</w:t>
      </w:r>
      <w:proofErr w:type="spellEnd"/>
      <w:r w:rsidRPr="00701C5B">
        <w:rPr>
          <w:rFonts w:ascii="Century Gothic" w:eastAsia="Calibri" w:hAnsi="Century Gothic"/>
          <w:sz w:val="24"/>
          <w:szCs w:val="24"/>
        </w:rPr>
        <w:t xml:space="preserve"> computer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and networks </w:t>
      </w:r>
      <w:proofErr w:type="spellStart"/>
      <w:r w:rsidRPr="00701C5B">
        <w:rPr>
          <w:rFonts w:ascii="Century Gothic" w:eastAsia="Calibri" w:hAnsi="Century Gothic"/>
          <w:sz w:val="24"/>
          <w:szCs w:val="24"/>
        </w:rPr>
        <w:t>where</w:t>
      </w:r>
      <w:proofErr w:type="spellEnd"/>
      <w:r w:rsidRPr="00701C5B">
        <w:rPr>
          <w:rFonts w:ascii="Century Gothic" w:eastAsia="Calibri" w:hAnsi="Century Gothic"/>
          <w:sz w:val="24"/>
          <w:szCs w:val="24"/>
        </w:rPr>
        <w:t xml:space="preserve"> possible.</w:t>
      </w:r>
    </w:p>
    <w:p w14:paraId="345638AA"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Test </w:t>
      </w:r>
      <w:proofErr w:type="spellStart"/>
      <w:r w:rsidRPr="00701C5B">
        <w:rPr>
          <w:rFonts w:ascii="Century Gothic" w:eastAsia="Calibri" w:hAnsi="Century Gothic"/>
          <w:sz w:val="24"/>
          <w:szCs w:val="24"/>
        </w:rPr>
        <w:t>functions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should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performed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separately</w:t>
      </w:r>
      <w:proofErr w:type="spellEnd"/>
      <w:r w:rsidRPr="00701C5B">
        <w:rPr>
          <w:rFonts w:ascii="Century Gothic" w:eastAsia="Calibri" w:hAnsi="Century Gothic"/>
          <w:sz w:val="24"/>
          <w:szCs w:val="24"/>
        </w:rPr>
        <w:t xml:space="preserve"> from production and </w:t>
      </w:r>
      <w:proofErr w:type="spellStart"/>
      <w:r w:rsidRPr="00701C5B">
        <w:rPr>
          <w:rFonts w:ascii="Century Gothic" w:eastAsia="Calibri" w:hAnsi="Century Gothic"/>
          <w:sz w:val="24"/>
          <w:szCs w:val="24"/>
        </w:rPr>
        <w:t>development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environments</w:t>
      </w:r>
      <w:proofErr w:type="spellEnd"/>
      <w:r w:rsidRPr="00701C5B">
        <w:rPr>
          <w:rFonts w:ascii="Century Gothic" w:eastAsia="Calibri" w:hAnsi="Century Gothic"/>
          <w:sz w:val="24"/>
          <w:szCs w:val="24"/>
        </w:rPr>
        <w:t xml:space="preserve">. The </w:t>
      </w:r>
      <w:proofErr w:type="spellStart"/>
      <w:r w:rsidRPr="00701C5B">
        <w:rPr>
          <w:rFonts w:ascii="Century Gothic" w:eastAsia="Calibri" w:hAnsi="Century Gothic"/>
          <w:sz w:val="24"/>
          <w:szCs w:val="24"/>
        </w:rPr>
        <w:t>results</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testing</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fully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documented</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securely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maintained</w:t>
      </w:r>
      <w:proofErr w:type="spellEnd"/>
      <w:r w:rsidRPr="00701C5B">
        <w:rPr>
          <w:rFonts w:ascii="Century Gothic" w:eastAsia="Calibri" w:hAnsi="Century Gothic"/>
          <w:sz w:val="24"/>
          <w:szCs w:val="24"/>
        </w:rPr>
        <w:t xml:space="preserve"> for a </w:t>
      </w:r>
      <w:proofErr w:type="spellStart"/>
      <w:r w:rsidRPr="00701C5B">
        <w:rPr>
          <w:rFonts w:ascii="Century Gothic" w:eastAsia="Calibri" w:hAnsi="Century Gothic"/>
          <w:sz w:val="24"/>
          <w:szCs w:val="24"/>
        </w:rPr>
        <w:t>reasonable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period</w:t>
      </w:r>
      <w:proofErr w:type="spellEnd"/>
      <w:r w:rsidRPr="00701C5B">
        <w:rPr>
          <w:rFonts w:ascii="Century Gothic" w:eastAsia="Calibri" w:hAnsi="Century Gothic"/>
          <w:sz w:val="24"/>
          <w:szCs w:val="24"/>
        </w:rPr>
        <w:t>.</w:t>
      </w:r>
    </w:p>
    <w:p w14:paraId="6AC8986A"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All changes to production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must follow the change control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w:t>
      </w:r>
    </w:p>
    <w:p w14:paraId="2C8BFF5D"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There </w:t>
      </w:r>
      <w:proofErr w:type="spellStart"/>
      <w:r w:rsidRPr="00701C5B">
        <w:rPr>
          <w:rFonts w:ascii="Century Gothic" w:eastAsia="Calibri" w:hAnsi="Century Gothic"/>
          <w:sz w:val="24"/>
          <w:szCs w:val="24"/>
        </w:rPr>
        <w:t>shall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no restriction on use of open-source software and </w:t>
      </w:r>
      <w:proofErr w:type="spellStart"/>
      <w:r w:rsidRPr="00701C5B">
        <w:rPr>
          <w:rFonts w:ascii="Century Gothic" w:eastAsia="Calibri" w:hAnsi="Century Gothic"/>
          <w:sz w:val="24"/>
          <w:szCs w:val="24"/>
        </w:rPr>
        <w:t>tools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provided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appropriate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legal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review</w:t>
      </w:r>
      <w:proofErr w:type="spellEnd"/>
      <w:r w:rsidRPr="00701C5B">
        <w:rPr>
          <w:rFonts w:ascii="Century Gothic" w:eastAsia="Calibri" w:hAnsi="Century Gothic"/>
          <w:sz w:val="24"/>
          <w:szCs w:val="24"/>
        </w:rPr>
        <w:t xml:space="preserve"> of the source code </w:t>
      </w:r>
      <w:proofErr w:type="spellStart"/>
      <w:r w:rsidRPr="00701C5B">
        <w:rPr>
          <w:rFonts w:ascii="Century Gothic" w:eastAsia="Calibri" w:hAnsi="Century Gothic"/>
          <w:sz w:val="24"/>
          <w:szCs w:val="24"/>
        </w:rPr>
        <w:t>licenses</w:t>
      </w:r>
      <w:proofErr w:type="spellEnd"/>
      <w:r w:rsidRPr="00701C5B">
        <w:rPr>
          <w:rFonts w:ascii="Century Gothic" w:eastAsia="Calibri" w:hAnsi="Century Gothic"/>
          <w:sz w:val="24"/>
          <w:szCs w:val="24"/>
        </w:rPr>
        <w:t xml:space="preserve"> has been </w:t>
      </w:r>
      <w:proofErr w:type="spellStart"/>
      <w:r w:rsidRPr="00701C5B">
        <w:rPr>
          <w:rFonts w:ascii="Century Gothic" w:eastAsia="Calibri" w:hAnsi="Century Gothic"/>
          <w:sz w:val="24"/>
          <w:szCs w:val="24"/>
        </w:rPr>
        <w:t>granted</w:t>
      </w:r>
      <w:proofErr w:type="spellEnd"/>
      <w:r w:rsidRPr="00701C5B">
        <w:rPr>
          <w:rFonts w:ascii="Century Gothic" w:eastAsia="Calibri" w:hAnsi="Century Gothic"/>
          <w:sz w:val="24"/>
          <w:szCs w:val="24"/>
        </w:rPr>
        <w:t xml:space="preserve">, use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consistent </w:t>
      </w:r>
      <w:proofErr w:type="spellStart"/>
      <w:r w:rsidRPr="00701C5B">
        <w:rPr>
          <w:rFonts w:ascii="Century Gothic" w:eastAsia="Calibri" w:hAnsi="Century Gothic"/>
          <w:sz w:val="24"/>
          <w:szCs w:val="24"/>
        </w:rPr>
        <w:t>with</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license</w:t>
      </w:r>
      <w:proofErr w:type="spellEnd"/>
      <w:r w:rsidRPr="00701C5B">
        <w:rPr>
          <w:rFonts w:ascii="Century Gothic" w:eastAsia="Calibri" w:hAnsi="Century Gothic"/>
          <w:sz w:val="24"/>
          <w:szCs w:val="24"/>
        </w:rPr>
        <w:t xml:space="preserve">, and the software </w:t>
      </w:r>
      <w:proofErr w:type="spellStart"/>
      <w:r w:rsidRPr="00701C5B">
        <w:rPr>
          <w:rFonts w:ascii="Century Gothic" w:eastAsia="Calibri" w:hAnsi="Century Gothic"/>
          <w:sz w:val="24"/>
          <w:szCs w:val="24"/>
        </w:rPr>
        <w:t>is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appropriately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tested</w:t>
      </w:r>
      <w:proofErr w:type="spellEnd"/>
      <w:r w:rsidRPr="00701C5B">
        <w:rPr>
          <w:rFonts w:ascii="Century Gothic" w:eastAsia="Calibri" w:hAnsi="Century Gothic"/>
          <w:sz w:val="24"/>
          <w:szCs w:val="24"/>
        </w:rPr>
        <w:t xml:space="preserve">. </w:t>
      </w:r>
    </w:p>
    <w:p w14:paraId="11D05925"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Group Media Contact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must not </w:t>
      </w:r>
      <w:proofErr w:type="spellStart"/>
      <w:r w:rsidRPr="00701C5B">
        <w:rPr>
          <w:rFonts w:ascii="Century Gothic" w:eastAsia="Calibri" w:hAnsi="Century Gothic"/>
          <w:sz w:val="24"/>
          <w:szCs w:val="24"/>
        </w:rPr>
        <w:t>possess</w:t>
      </w:r>
      <w:proofErr w:type="spellEnd"/>
      <w:r w:rsidRPr="00701C5B">
        <w:rPr>
          <w:rFonts w:ascii="Century Gothic" w:eastAsia="Calibri" w:hAnsi="Century Gothic"/>
          <w:sz w:val="24"/>
          <w:szCs w:val="24"/>
        </w:rPr>
        <w:t xml:space="preserve"> or use code-</w:t>
      </w:r>
      <w:proofErr w:type="spellStart"/>
      <w:r w:rsidRPr="00701C5B">
        <w:rPr>
          <w:rFonts w:ascii="Century Gothic" w:eastAsia="Calibri" w:hAnsi="Century Gothic"/>
          <w:sz w:val="24"/>
          <w:szCs w:val="24"/>
        </w:rPr>
        <w:lastRenderedPageBreak/>
        <w:t>breaking</w:t>
      </w:r>
      <w:proofErr w:type="spellEnd"/>
      <w:r w:rsidRPr="00701C5B">
        <w:rPr>
          <w:rFonts w:ascii="Century Gothic" w:eastAsia="Calibri" w:hAnsi="Century Gothic"/>
          <w:sz w:val="24"/>
          <w:szCs w:val="24"/>
        </w:rPr>
        <w:t xml:space="preserve"> software or hardware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allows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illegal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copying</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proprietary</w:t>
      </w:r>
      <w:proofErr w:type="spellEnd"/>
      <w:r w:rsidRPr="00701C5B">
        <w:rPr>
          <w:rFonts w:ascii="Century Gothic" w:eastAsia="Calibri" w:hAnsi="Century Gothic"/>
          <w:sz w:val="24"/>
          <w:szCs w:val="24"/>
        </w:rPr>
        <w:t xml:space="preserve"> software, </w:t>
      </w:r>
      <w:proofErr w:type="spellStart"/>
      <w:r w:rsidRPr="00701C5B">
        <w:rPr>
          <w:rFonts w:ascii="Century Gothic" w:eastAsia="Calibri" w:hAnsi="Century Gothic"/>
          <w:sz w:val="24"/>
          <w:szCs w:val="24"/>
        </w:rPr>
        <w:t>discovery</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passwords</w:t>
      </w:r>
      <w:proofErr w:type="spellEnd"/>
      <w:r w:rsidRPr="00701C5B">
        <w:rPr>
          <w:rFonts w:ascii="Century Gothic" w:eastAsia="Calibri" w:hAnsi="Century Gothic"/>
          <w:sz w:val="24"/>
          <w:szCs w:val="24"/>
        </w:rPr>
        <w:t xml:space="preserve">, or </w:t>
      </w:r>
      <w:proofErr w:type="spellStart"/>
      <w:r w:rsidRPr="00701C5B">
        <w:rPr>
          <w:rFonts w:ascii="Century Gothic" w:eastAsia="Calibri" w:hAnsi="Century Gothic"/>
          <w:sz w:val="24"/>
          <w:szCs w:val="24"/>
        </w:rPr>
        <w:t>cryptanalysis</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encrypted</w:t>
      </w:r>
      <w:proofErr w:type="spellEnd"/>
      <w:r w:rsidRPr="00701C5B">
        <w:rPr>
          <w:rFonts w:ascii="Century Gothic" w:eastAsia="Calibri" w:hAnsi="Century Gothic"/>
          <w:sz w:val="24"/>
          <w:szCs w:val="24"/>
        </w:rPr>
        <w:t xml:space="preserve"> data.</w:t>
      </w:r>
    </w:p>
    <w:p w14:paraId="00F8A96D"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The </w:t>
      </w:r>
      <w:proofErr w:type="spellStart"/>
      <w:r w:rsidRPr="00701C5B">
        <w:rPr>
          <w:rFonts w:ascii="Century Gothic" w:eastAsia="Calibri" w:hAnsi="Century Gothic"/>
          <w:sz w:val="24"/>
          <w:szCs w:val="24"/>
        </w:rPr>
        <w:t>creation</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new network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audited</w:t>
      </w:r>
      <w:proofErr w:type="spellEnd"/>
      <w:r w:rsidRPr="00701C5B">
        <w:rPr>
          <w:rFonts w:ascii="Century Gothic" w:eastAsia="Calibri" w:hAnsi="Century Gothic"/>
          <w:sz w:val="24"/>
          <w:szCs w:val="24"/>
        </w:rPr>
        <w:t xml:space="preserve"> by Security and Compliance </w:t>
      </w:r>
      <w:proofErr w:type="spellStart"/>
      <w:r w:rsidRPr="00701C5B">
        <w:rPr>
          <w:rFonts w:ascii="Century Gothic" w:eastAsia="Calibri" w:hAnsi="Century Gothic"/>
          <w:sz w:val="24"/>
          <w:szCs w:val="24"/>
        </w:rPr>
        <w:t>Officer</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approved</w:t>
      </w:r>
      <w:proofErr w:type="spellEnd"/>
      <w:r w:rsidRPr="00701C5B">
        <w:rPr>
          <w:rFonts w:ascii="Century Gothic" w:eastAsia="Calibri" w:hAnsi="Century Gothic"/>
          <w:sz w:val="24"/>
          <w:szCs w:val="24"/>
        </w:rPr>
        <w:t xml:space="preserve"> by the </w:t>
      </w:r>
      <w:proofErr w:type="spellStart"/>
      <w:r w:rsidRPr="00701C5B">
        <w:rPr>
          <w:rFonts w:ascii="Century Gothic" w:eastAsia="Calibri" w:hAnsi="Century Gothic"/>
          <w:sz w:val="24"/>
          <w:szCs w:val="24"/>
        </w:rPr>
        <w:t>higher-level</w:t>
      </w:r>
      <w:proofErr w:type="spellEnd"/>
      <w:r w:rsidRPr="00701C5B">
        <w:rPr>
          <w:rFonts w:ascii="Century Gothic" w:eastAsia="Calibri" w:hAnsi="Century Gothic"/>
          <w:sz w:val="24"/>
          <w:szCs w:val="24"/>
        </w:rPr>
        <w:t xml:space="preserve"> management. </w:t>
      </w:r>
    </w:p>
    <w:p w14:paraId="5E886AED"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The network architecture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clearly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documented</w:t>
      </w:r>
      <w:proofErr w:type="spellEnd"/>
      <w:r w:rsidRPr="00701C5B">
        <w:rPr>
          <w:rFonts w:ascii="Century Gothic" w:eastAsia="Calibri" w:hAnsi="Century Gothic"/>
          <w:sz w:val="24"/>
          <w:szCs w:val="24"/>
        </w:rPr>
        <w:t>.</w:t>
      </w:r>
    </w:p>
    <w:p w14:paraId="327AE602" w14:textId="77777777" w:rsidR="00BE6092" w:rsidRPr="00701C5B" w:rsidRDefault="00BE6092" w:rsidP="00EA7EF7">
      <w:pPr>
        <w:pStyle w:val="Titre3Car"/>
        <w:numPr>
          <w:ilvl w:val="0"/>
          <w:numId w:val="24"/>
        </w:numPr>
        <w:jc w:val="both"/>
        <w:rPr>
          <w:rFonts w:ascii="Century Gothic" w:eastAsia="Calibri" w:hAnsi="Century Gothic"/>
          <w:sz w:val="24"/>
          <w:szCs w:val="24"/>
        </w:rPr>
      </w:pPr>
      <w:proofErr w:type="spellStart"/>
      <w:r w:rsidRPr="00701C5B">
        <w:rPr>
          <w:rFonts w:ascii="Century Gothic" w:eastAsia="Calibri" w:hAnsi="Century Gothic"/>
          <w:sz w:val="24"/>
          <w:szCs w:val="24"/>
        </w:rPr>
        <w:t>Any</w:t>
      </w:r>
      <w:proofErr w:type="spellEnd"/>
      <w:r w:rsidRPr="00701C5B">
        <w:rPr>
          <w:rFonts w:ascii="Century Gothic" w:eastAsia="Calibri" w:hAnsi="Century Gothic"/>
          <w:sz w:val="24"/>
          <w:szCs w:val="24"/>
        </w:rPr>
        <w:t xml:space="preserve"> changes to the </w:t>
      </w:r>
      <w:proofErr w:type="spellStart"/>
      <w:r w:rsidRPr="00701C5B">
        <w:rPr>
          <w:rFonts w:ascii="Century Gothic" w:eastAsia="Calibri" w:hAnsi="Century Gothic"/>
          <w:sz w:val="24"/>
          <w:szCs w:val="24"/>
        </w:rPr>
        <w:t>existing</w:t>
      </w:r>
      <w:proofErr w:type="spellEnd"/>
      <w:r w:rsidRPr="00701C5B">
        <w:rPr>
          <w:rFonts w:ascii="Century Gothic" w:eastAsia="Calibri" w:hAnsi="Century Gothic"/>
          <w:sz w:val="24"/>
          <w:szCs w:val="24"/>
        </w:rPr>
        <w:t xml:space="preserve"> architecture must follow the change control </w:t>
      </w:r>
      <w:proofErr w:type="spellStart"/>
      <w:r w:rsidRPr="00701C5B">
        <w:rPr>
          <w:rFonts w:ascii="Century Gothic" w:eastAsia="Calibri" w:hAnsi="Century Gothic"/>
          <w:sz w:val="24"/>
          <w:szCs w:val="24"/>
        </w:rPr>
        <w:t>policies</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procedures</w:t>
      </w:r>
      <w:proofErr w:type="spellEnd"/>
      <w:r w:rsidRPr="00701C5B">
        <w:rPr>
          <w:rFonts w:ascii="Century Gothic" w:eastAsia="Calibri" w:hAnsi="Century Gothic"/>
          <w:sz w:val="24"/>
          <w:szCs w:val="24"/>
        </w:rPr>
        <w:t xml:space="preserve">, and the relevant documentation must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updated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immediately</w:t>
      </w:r>
      <w:proofErr w:type="spellEnd"/>
      <w:r w:rsidRPr="00701C5B">
        <w:rPr>
          <w:rFonts w:ascii="Century Gothic" w:eastAsia="Calibri" w:hAnsi="Century Gothic"/>
          <w:sz w:val="24"/>
          <w:szCs w:val="24"/>
        </w:rPr>
        <w:t>.</w:t>
      </w:r>
    </w:p>
    <w:p w14:paraId="59B1DDAB" w14:textId="4FD2865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Network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documentation (network </w:t>
      </w:r>
      <w:proofErr w:type="spellStart"/>
      <w:r w:rsidRPr="00701C5B">
        <w:rPr>
          <w:rFonts w:ascii="Century Gothic" w:eastAsia="Calibri" w:hAnsi="Century Gothic"/>
          <w:sz w:val="24"/>
          <w:szCs w:val="24"/>
        </w:rPr>
        <w:t>diagrams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routing</w:t>
      </w:r>
      <w:proofErr w:type="spellEnd"/>
      <w:r w:rsidRPr="00701C5B">
        <w:rPr>
          <w:rFonts w:ascii="Century Gothic" w:eastAsia="Calibri" w:hAnsi="Century Gothic"/>
          <w:sz w:val="24"/>
          <w:szCs w:val="24"/>
        </w:rPr>
        <w:t xml:space="preserve"> tables, IP </w:t>
      </w:r>
      <w:proofErr w:type="spellStart"/>
      <w:r w:rsidRPr="00701C5B">
        <w:rPr>
          <w:rFonts w:ascii="Century Gothic" w:eastAsia="Calibri" w:hAnsi="Century Gothic"/>
          <w:sz w:val="24"/>
          <w:szCs w:val="24"/>
        </w:rPr>
        <w:t>addresses</w:t>
      </w:r>
      <w:proofErr w:type="spellEnd"/>
      <w:r w:rsidRPr="00701C5B">
        <w:rPr>
          <w:rFonts w:ascii="Century Gothic" w:eastAsia="Calibri" w:hAnsi="Century Gothic"/>
          <w:sz w:val="24"/>
          <w:szCs w:val="24"/>
        </w:rPr>
        <w:t xml:space="preserve">) are </w:t>
      </w:r>
      <w:proofErr w:type="spellStart"/>
      <w:r w:rsidRPr="00701C5B">
        <w:rPr>
          <w:rFonts w:ascii="Century Gothic" w:eastAsia="Calibri" w:hAnsi="Century Gothic"/>
          <w:sz w:val="24"/>
          <w:szCs w:val="24"/>
        </w:rPr>
        <w:t>very</w:t>
      </w:r>
      <w:proofErr w:type="spellEnd"/>
      <w:r w:rsidRPr="00701C5B">
        <w:rPr>
          <w:rFonts w:ascii="Century Gothic" w:eastAsia="Calibri" w:hAnsi="Century Gothic"/>
          <w:sz w:val="24"/>
          <w:szCs w:val="24"/>
        </w:rPr>
        <w:t xml:space="preserve"> sensitive information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restricted</w:t>
      </w:r>
      <w:proofErr w:type="spellEnd"/>
      <w:r w:rsidRPr="00701C5B">
        <w:rPr>
          <w:rFonts w:ascii="Century Gothic" w:eastAsia="Calibri" w:hAnsi="Century Gothic"/>
          <w:sz w:val="24"/>
          <w:szCs w:val="24"/>
        </w:rPr>
        <w:t xml:space="preserve"> to </w:t>
      </w:r>
      <w:proofErr w:type="spellStart"/>
      <w:r w:rsidRPr="00701C5B">
        <w:rPr>
          <w:rFonts w:ascii="Century Gothic" w:eastAsia="Calibri" w:hAnsi="Century Gothic"/>
          <w:sz w:val="24"/>
          <w:szCs w:val="24"/>
        </w:rPr>
        <w:t>authorized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only.</w:t>
      </w:r>
    </w:p>
    <w:p w14:paraId="1791C4FC"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All </w:t>
      </w:r>
      <w:proofErr w:type="spellStart"/>
      <w:r w:rsidRPr="00701C5B">
        <w:rPr>
          <w:rFonts w:ascii="Century Gothic" w:eastAsia="Calibri" w:hAnsi="Century Gothic"/>
          <w:sz w:val="24"/>
          <w:szCs w:val="24"/>
        </w:rPr>
        <w:t>systems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that</w:t>
      </w:r>
      <w:proofErr w:type="spellEnd"/>
      <w:r w:rsidRPr="00701C5B">
        <w:rPr>
          <w:rFonts w:ascii="Century Gothic" w:eastAsia="Calibri" w:hAnsi="Century Gothic"/>
          <w:sz w:val="24"/>
          <w:szCs w:val="24"/>
        </w:rPr>
        <w:t xml:space="preserve"> store or process Group Media Contact or </w:t>
      </w:r>
      <w:proofErr w:type="spellStart"/>
      <w:r w:rsidRPr="00701C5B">
        <w:rPr>
          <w:rFonts w:ascii="Century Gothic" w:eastAsia="Calibri" w:hAnsi="Century Gothic"/>
          <w:sz w:val="24"/>
          <w:szCs w:val="24"/>
        </w:rPr>
        <w:t>customers</w:t>
      </w:r>
      <w:proofErr w:type="spellEnd"/>
      <w:r w:rsidRPr="00701C5B">
        <w:rPr>
          <w:rFonts w:ascii="Century Gothic" w:eastAsia="Calibri" w:hAnsi="Century Gothic"/>
          <w:sz w:val="24"/>
          <w:szCs w:val="24"/>
        </w:rPr>
        <w:t xml:space="preserve"> sensitive data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protected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using</w:t>
      </w:r>
      <w:proofErr w:type="spellEnd"/>
      <w:r w:rsidRPr="00701C5B">
        <w:rPr>
          <w:rFonts w:ascii="Century Gothic" w:eastAsia="Calibri" w:hAnsi="Century Gothic"/>
          <w:sz w:val="24"/>
          <w:szCs w:val="24"/>
        </w:rPr>
        <w:t xml:space="preserve"> a firewall, or </w:t>
      </w:r>
      <w:proofErr w:type="spellStart"/>
      <w:r w:rsidRPr="00701C5B">
        <w:rPr>
          <w:rFonts w:ascii="Century Gothic" w:eastAsia="Calibri" w:hAnsi="Century Gothic"/>
          <w:sz w:val="24"/>
          <w:szCs w:val="24"/>
        </w:rPr>
        <w:t>other</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approved</w:t>
      </w:r>
      <w:proofErr w:type="spellEnd"/>
      <w:r w:rsidRPr="00701C5B">
        <w:rPr>
          <w:rFonts w:ascii="Century Gothic" w:eastAsia="Calibri" w:hAnsi="Century Gothic"/>
          <w:sz w:val="24"/>
          <w:szCs w:val="24"/>
        </w:rPr>
        <w:t xml:space="preserve"> network </w:t>
      </w:r>
      <w:proofErr w:type="spellStart"/>
      <w:r w:rsidRPr="00701C5B">
        <w:rPr>
          <w:rFonts w:ascii="Century Gothic" w:eastAsia="Calibri" w:hAnsi="Century Gothic"/>
          <w:sz w:val="24"/>
          <w:szCs w:val="24"/>
        </w:rPr>
        <w:t>security</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devices</w:t>
      </w:r>
      <w:proofErr w:type="spellEnd"/>
      <w:r w:rsidRPr="00701C5B">
        <w:rPr>
          <w:rFonts w:ascii="Century Gothic" w:eastAsia="Calibri" w:hAnsi="Century Gothic"/>
          <w:sz w:val="24"/>
          <w:szCs w:val="24"/>
        </w:rPr>
        <w:t xml:space="preserve">, from public </w:t>
      </w:r>
      <w:proofErr w:type="spellStart"/>
      <w:r w:rsidRPr="00701C5B">
        <w:rPr>
          <w:rFonts w:ascii="Century Gothic" w:eastAsia="Calibri" w:hAnsi="Century Gothic"/>
          <w:sz w:val="24"/>
          <w:szCs w:val="24"/>
        </w:rPr>
        <w:t>external</w:t>
      </w:r>
      <w:proofErr w:type="spellEnd"/>
      <w:r w:rsidRPr="00701C5B">
        <w:rPr>
          <w:rFonts w:ascii="Century Gothic" w:eastAsia="Calibri" w:hAnsi="Century Gothic"/>
          <w:sz w:val="24"/>
          <w:szCs w:val="24"/>
        </w:rPr>
        <w:t xml:space="preserve"> networks.</w:t>
      </w:r>
    </w:p>
    <w:p w14:paraId="4E3EC58C" w14:textId="77777777" w:rsidR="00BE6092" w:rsidRPr="00701C5B" w:rsidRDefault="00BE6092" w:rsidP="00EA7EF7">
      <w:pPr>
        <w:pStyle w:val="Titre3Car"/>
        <w:numPr>
          <w:ilvl w:val="0"/>
          <w:numId w:val="24"/>
        </w:numPr>
        <w:jc w:val="both"/>
        <w:rPr>
          <w:rFonts w:ascii="Century Gothic" w:eastAsia="Calibri" w:hAnsi="Century Gothic"/>
          <w:sz w:val="24"/>
          <w:szCs w:val="24"/>
        </w:rPr>
      </w:pPr>
      <w:r w:rsidRPr="00701C5B">
        <w:rPr>
          <w:rFonts w:ascii="Century Gothic" w:eastAsia="Calibri" w:hAnsi="Century Gothic"/>
          <w:sz w:val="24"/>
          <w:szCs w:val="24"/>
        </w:rPr>
        <w:t xml:space="preserve">Only </w:t>
      </w:r>
      <w:proofErr w:type="spellStart"/>
      <w:r w:rsidRPr="00701C5B">
        <w:rPr>
          <w:rFonts w:ascii="Century Gothic" w:eastAsia="Calibri" w:hAnsi="Century Gothic"/>
          <w:sz w:val="24"/>
          <w:szCs w:val="24"/>
        </w:rPr>
        <w:t>authorized</w:t>
      </w:r>
      <w:proofErr w:type="spellEnd"/>
      <w:r w:rsidRPr="00701C5B">
        <w:rPr>
          <w:rFonts w:ascii="Century Gothic" w:eastAsia="Calibri" w:hAnsi="Century Gothic"/>
          <w:sz w:val="24"/>
          <w:szCs w:val="24"/>
        </w:rPr>
        <w:t xml:space="preserve"> personnel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allowed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access</w:t>
      </w:r>
      <w:proofErr w:type="spellEnd"/>
      <w:r w:rsidRPr="00701C5B">
        <w:rPr>
          <w:rFonts w:ascii="Century Gothic" w:eastAsia="Calibri" w:hAnsi="Century Gothic"/>
          <w:sz w:val="24"/>
          <w:szCs w:val="24"/>
        </w:rPr>
        <w:t xml:space="preserve"> to network </w:t>
      </w:r>
      <w:proofErr w:type="spellStart"/>
      <w:r w:rsidRPr="00701C5B">
        <w:rPr>
          <w:rFonts w:ascii="Century Gothic" w:eastAsia="Calibri" w:hAnsi="Century Gothic"/>
          <w:sz w:val="24"/>
          <w:szCs w:val="24"/>
        </w:rPr>
        <w:t>equipment</w:t>
      </w:r>
      <w:proofErr w:type="spellEnd"/>
      <w:r w:rsidRPr="00701C5B">
        <w:rPr>
          <w:rFonts w:ascii="Century Gothic" w:eastAsia="Calibri" w:hAnsi="Century Gothic"/>
          <w:sz w:val="24"/>
          <w:szCs w:val="24"/>
        </w:rPr>
        <w:t>.</w:t>
      </w:r>
    </w:p>
    <w:p w14:paraId="592D6912" w14:textId="77777777" w:rsidR="00BE6092" w:rsidRPr="00701C5B" w:rsidRDefault="00BE6092" w:rsidP="00EA7EF7">
      <w:pPr>
        <w:pStyle w:val="Titre3Car"/>
        <w:numPr>
          <w:ilvl w:val="0"/>
          <w:numId w:val="24"/>
        </w:numPr>
        <w:jc w:val="both"/>
        <w:rPr>
          <w:rFonts w:ascii="Century Gothic" w:eastAsia="Calibri" w:hAnsi="Century Gothic"/>
          <w:sz w:val="24"/>
          <w:szCs w:val="24"/>
        </w:rPr>
      </w:pPr>
      <w:proofErr w:type="spellStart"/>
      <w:r w:rsidRPr="00701C5B">
        <w:rPr>
          <w:rFonts w:ascii="Century Gothic" w:eastAsia="Calibri" w:hAnsi="Century Gothic"/>
          <w:sz w:val="24"/>
          <w:szCs w:val="24"/>
        </w:rPr>
        <w:t>Different</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levels</w:t>
      </w:r>
      <w:proofErr w:type="spellEnd"/>
      <w:r w:rsidRPr="00701C5B">
        <w:rPr>
          <w:rFonts w:ascii="Century Gothic" w:eastAsia="Calibri" w:hAnsi="Century Gothic"/>
          <w:sz w:val="24"/>
          <w:szCs w:val="24"/>
        </w:rPr>
        <w:t xml:space="preserve"> of </w:t>
      </w:r>
      <w:proofErr w:type="spellStart"/>
      <w:r w:rsidRPr="00701C5B">
        <w:rPr>
          <w:rFonts w:ascii="Century Gothic" w:eastAsia="Calibri" w:hAnsi="Century Gothic"/>
          <w:sz w:val="24"/>
          <w:szCs w:val="24"/>
        </w:rPr>
        <w:t>access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will</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be</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administered</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based</w:t>
      </w:r>
      <w:proofErr w:type="spellEnd"/>
      <w:r w:rsidRPr="00701C5B">
        <w:rPr>
          <w:rFonts w:ascii="Century Gothic" w:eastAsia="Calibri" w:hAnsi="Century Gothic"/>
          <w:sz w:val="24"/>
          <w:szCs w:val="24"/>
        </w:rPr>
        <w:t xml:space="preserve"> on the job </w:t>
      </w:r>
      <w:proofErr w:type="spellStart"/>
      <w:r w:rsidRPr="00701C5B">
        <w:rPr>
          <w:rFonts w:ascii="Century Gothic" w:eastAsia="Calibri" w:hAnsi="Century Gothic"/>
          <w:sz w:val="24"/>
          <w:szCs w:val="24"/>
        </w:rPr>
        <w:t>function</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responsibility</w:t>
      </w:r>
      <w:proofErr w:type="spellEnd"/>
      <w:r w:rsidRPr="00701C5B">
        <w:rPr>
          <w:rFonts w:ascii="Century Gothic" w:eastAsia="Calibri" w:hAnsi="Century Gothic"/>
          <w:sz w:val="24"/>
          <w:szCs w:val="24"/>
        </w:rPr>
        <w:t xml:space="preserve">, and </w:t>
      </w:r>
      <w:proofErr w:type="spellStart"/>
      <w:r w:rsidRPr="00701C5B">
        <w:rPr>
          <w:rFonts w:ascii="Century Gothic" w:eastAsia="Calibri" w:hAnsi="Century Gothic"/>
          <w:sz w:val="24"/>
          <w:szCs w:val="24"/>
        </w:rPr>
        <w:t>necessity</w:t>
      </w:r>
      <w:proofErr w:type="spellEnd"/>
      <w:r w:rsidRPr="00701C5B">
        <w:rPr>
          <w:rFonts w:ascii="Century Gothic" w:eastAsia="Calibri" w:hAnsi="Century Gothic"/>
          <w:sz w:val="24"/>
          <w:szCs w:val="24"/>
        </w:rPr>
        <w:t xml:space="preserve"> of the </w:t>
      </w:r>
      <w:proofErr w:type="spellStart"/>
      <w:r w:rsidRPr="00701C5B">
        <w:rPr>
          <w:rFonts w:ascii="Century Gothic" w:eastAsia="Calibri" w:hAnsi="Century Gothic"/>
          <w:sz w:val="24"/>
          <w:szCs w:val="24"/>
        </w:rPr>
        <w:t>employee's</w:t>
      </w:r>
      <w:proofErr w:type="spellEnd"/>
      <w:r w:rsidRPr="00701C5B">
        <w:rPr>
          <w:rFonts w:ascii="Century Gothic" w:eastAsia="Calibri" w:hAnsi="Century Gothic"/>
          <w:sz w:val="24"/>
          <w:szCs w:val="24"/>
        </w:rPr>
        <w:t xml:space="preserve"> </w:t>
      </w:r>
      <w:proofErr w:type="spellStart"/>
      <w:r w:rsidRPr="00701C5B">
        <w:rPr>
          <w:rFonts w:ascii="Century Gothic" w:eastAsia="Calibri" w:hAnsi="Century Gothic"/>
          <w:sz w:val="24"/>
          <w:szCs w:val="24"/>
        </w:rPr>
        <w:t>access</w:t>
      </w:r>
      <w:proofErr w:type="spellEnd"/>
      <w:r w:rsidRPr="00701C5B">
        <w:rPr>
          <w:rFonts w:ascii="Century Gothic" w:eastAsia="Calibri" w:hAnsi="Century Gothic"/>
          <w:sz w:val="24"/>
          <w:szCs w:val="24"/>
        </w:rPr>
        <w:t>.</w:t>
      </w:r>
    </w:p>
    <w:p w14:paraId="3E24AFE1" w14:textId="77777777" w:rsidR="00BE6092" w:rsidRPr="00DE62CA" w:rsidRDefault="00BE6092" w:rsidP="0054479C">
      <w:pPr>
        <w:pStyle w:val="Default"/>
        <w:spacing w:line="276" w:lineRule="auto"/>
        <w:ind w:left="1080"/>
        <w:jc w:val="both"/>
        <w:rPr>
          <w:rFonts w:ascii="Century Gothic" w:hAnsi="Century Gothic"/>
          <w:sz w:val="22"/>
          <w:szCs w:val="22"/>
        </w:rPr>
      </w:pPr>
    </w:p>
    <w:p w14:paraId="207C2A80" w14:textId="77777777" w:rsidR="00BE6092" w:rsidRPr="00DE62CA" w:rsidRDefault="00BE6092" w:rsidP="0054479C">
      <w:pPr>
        <w:pStyle w:val="Default"/>
        <w:spacing w:line="276" w:lineRule="auto"/>
        <w:jc w:val="both"/>
        <w:rPr>
          <w:rFonts w:ascii="Century Gothic" w:hAnsi="Century Gothic"/>
          <w:sz w:val="22"/>
          <w:szCs w:val="22"/>
        </w:rPr>
      </w:pPr>
    </w:p>
    <w:p w14:paraId="34753671" w14:textId="05897599" w:rsidR="00BE6092" w:rsidRPr="00DE62CA" w:rsidRDefault="00BE6092" w:rsidP="008F1AA1">
      <w:pPr>
        <w:pStyle w:val="Titre1"/>
      </w:pPr>
      <w:bookmarkStart w:id="194" w:name="_Toc61349704"/>
      <w:bookmarkStart w:id="195" w:name="_Toc61368060"/>
      <w:bookmarkStart w:id="196" w:name="_Toc62738313"/>
      <w:bookmarkStart w:id="197" w:name="_Toc62753771"/>
      <w:r w:rsidRPr="00DE62CA">
        <w:t>Certification and Accreditation</w:t>
      </w:r>
      <w:bookmarkEnd w:id="194"/>
      <w:bookmarkEnd w:id="195"/>
      <w:bookmarkEnd w:id="196"/>
      <w:bookmarkEnd w:id="197"/>
    </w:p>
    <w:p w14:paraId="0FB65283" w14:textId="77777777" w:rsidR="00BE6092" w:rsidRPr="00DE62CA" w:rsidRDefault="00BE6092" w:rsidP="0054479C">
      <w:pPr>
        <w:jc w:val="both"/>
        <w:rPr>
          <w:lang w:val="en-US"/>
        </w:rPr>
      </w:pPr>
    </w:p>
    <w:p w14:paraId="60882DAD" w14:textId="77777777" w:rsidR="00BE6092" w:rsidRPr="00701C5B" w:rsidRDefault="00BE6092" w:rsidP="0054479C">
      <w:pPr>
        <w:pStyle w:val="Titre3Car"/>
        <w:jc w:val="both"/>
        <w:rPr>
          <w:rFonts w:ascii="Century Gothic" w:hAnsi="Century Gothic" w:cstheme="minorHAnsi"/>
          <w:color w:val="000000"/>
          <w:sz w:val="24"/>
          <w:szCs w:val="24"/>
        </w:rPr>
      </w:pPr>
      <w:r w:rsidRPr="00701C5B">
        <w:rPr>
          <w:rFonts w:ascii="Century Gothic" w:hAnsi="Century Gothic" w:cstheme="minorHAnsi"/>
          <w:color w:val="000000"/>
          <w:sz w:val="24"/>
          <w:szCs w:val="24"/>
        </w:rPr>
        <w:t xml:space="preserve">IT system </w:t>
      </w:r>
      <w:proofErr w:type="spellStart"/>
      <w:r w:rsidRPr="00701C5B">
        <w:rPr>
          <w:rFonts w:ascii="Century Gothic" w:hAnsi="Century Gothic" w:cstheme="minorHAnsi"/>
          <w:color w:val="000000"/>
          <w:sz w:val="24"/>
          <w:szCs w:val="24"/>
        </w:rPr>
        <w:t>security</w:t>
      </w:r>
      <w:proofErr w:type="spellEnd"/>
      <w:r w:rsidRPr="00701C5B">
        <w:rPr>
          <w:rFonts w:ascii="Century Gothic" w:hAnsi="Century Gothic" w:cstheme="minorHAnsi"/>
          <w:color w:val="000000"/>
          <w:sz w:val="24"/>
          <w:szCs w:val="24"/>
        </w:rPr>
        <w:t xml:space="preserve"> certification and </w:t>
      </w:r>
      <w:proofErr w:type="spellStart"/>
      <w:r w:rsidRPr="00701C5B">
        <w:rPr>
          <w:rFonts w:ascii="Century Gothic" w:hAnsi="Century Gothic" w:cstheme="minorHAnsi"/>
          <w:color w:val="000000"/>
          <w:sz w:val="24"/>
          <w:szCs w:val="24"/>
        </w:rPr>
        <w:t>accreditation</w:t>
      </w:r>
      <w:proofErr w:type="spellEnd"/>
      <w:r w:rsidRPr="00701C5B">
        <w:rPr>
          <w:rFonts w:ascii="Century Gothic" w:hAnsi="Century Gothic" w:cstheme="minorHAnsi"/>
          <w:color w:val="000000"/>
          <w:sz w:val="24"/>
          <w:szCs w:val="24"/>
        </w:rPr>
        <w:t xml:space="preserve"> </w:t>
      </w:r>
      <w:proofErr w:type="spellStart"/>
      <w:r w:rsidRPr="00701C5B">
        <w:rPr>
          <w:rFonts w:ascii="Century Gothic" w:hAnsi="Century Gothic" w:cstheme="minorHAnsi"/>
          <w:color w:val="000000"/>
          <w:sz w:val="24"/>
          <w:szCs w:val="24"/>
        </w:rPr>
        <w:t>shall</w:t>
      </w:r>
      <w:proofErr w:type="spellEnd"/>
      <w:r w:rsidRPr="00701C5B">
        <w:rPr>
          <w:rFonts w:ascii="Century Gothic" w:hAnsi="Century Gothic" w:cstheme="minorHAnsi"/>
          <w:color w:val="000000"/>
          <w:sz w:val="24"/>
          <w:szCs w:val="24"/>
        </w:rPr>
        <w:t xml:space="preserve"> </w:t>
      </w:r>
      <w:proofErr w:type="spellStart"/>
      <w:r w:rsidRPr="00701C5B">
        <w:rPr>
          <w:rFonts w:ascii="Century Gothic" w:hAnsi="Century Gothic" w:cstheme="minorHAnsi"/>
          <w:color w:val="000000"/>
          <w:sz w:val="24"/>
          <w:szCs w:val="24"/>
        </w:rPr>
        <w:t>be</w:t>
      </w:r>
      <w:proofErr w:type="spellEnd"/>
      <w:r w:rsidRPr="00701C5B">
        <w:rPr>
          <w:rFonts w:ascii="Century Gothic" w:hAnsi="Century Gothic" w:cstheme="minorHAnsi"/>
          <w:color w:val="000000"/>
          <w:sz w:val="24"/>
          <w:szCs w:val="24"/>
        </w:rPr>
        <w:t xml:space="preserve"> </w:t>
      </w:r>
      <w:proofErr w:type="spellStart"/>
      <w:r w:rsidRPr="00701C5B">
        <w:rPr>
          <w:rFonts w:ascii="Century Gothic" w:hAnsi="Century Gothic" w:cstheme="minorHAnsi"/>
          <w:color w:val="000000"/>
          <w:sz w:val="24"/>
          <w:szCs w:val="24"/>
        </w:rPr>
        <w:t>performed</w:t>
      </w:r>
      <w:proofErr w:type="spellEnd"/>
      <w:r w:rsidRPr="00701C5B">
        <w:rPr>
          <w:rFonts w:ascii="Century Gothic" w:hAnsi="Century Gothic" w:cstheme="minorHAnsi"/>
          <w:color w:val="000000"/>
          <w:sz w:val="24"/>
          <w:szCs w:val="24"/>
        </w:rPr>
        <w:t xml:space="preserve"> on the </w:t>
      </w:r>
      <w:proofErr w:type="spellStart"/>
      <w:r w:rsidRPr="00701C5B">
        <w:rPr>
          <w:rFonts w:ascii="Century Gothic" w:hAnsi="Century Gothic" w:cstheme="minorHAnsi"/>
          <w:color w:val="000000"/>
          <w:sz w:val="24"/>
          <w:szCs w:val="24"/>
        </w:rPr>
        <w:t>Corporate</w:t>
      </w:r>
      <w:proofErr w:type="spellEnd"/>
      <w:r w:rsidRPr="00701C5B">
        <w:rPr>
          <w:rFonts w:ascii="Century Gothic" w:hAnsi="Century Gothic" w:cstheme="minorHAnsi"/>
          <w:color w:val="000000"/>
          <w:sz w:val="24"/>
          <w:szCs w:val="24"/>
        </w:rPr>
        <w:t xml:space="preserve"> Network (including all hardware and software </w:t>
      </w:r>
      <w:proofErr w:type="spellStart"/>
      <w:r w:rsidRPr="00701C5B">
        <w:rPr>
          <w:rFonts w:ascii="Century Gothic" w:hAnsi="Century Gothic" w:cstheme="minorHAnsi"/>
          <w:color w:val="000000"/>
          <w:sz w:val="24"/>
          <w:szCs w:val="24"/>
        </w:rPr>
        <w:t>that</w:t>
      </w:r>
      <w:proofErr w:type="spellEnd"/>
      <w:r w:rsidRPr="00701C5B">
        <w:rPr>
          <w:rFonts w:ascii="Century Gothic" w:hAnsi="Century Gothic" w:cstheme="minorHAnsi"/>
          <w:color w:val="000000"/>
          <w:sz w:val="24"/>
          <w:szCs w:val="24"/>
        </w:rPr>
        <w:t xml:space="preserve"> comprises the </w:t>
      </w:r>
      <w:proofErr w:type="spellStart"/>
      <w:r w:rsidRPr="00701C5B">
        <w:rPr>
          <w:rFonts w:ascii="Century Gothic" w:hAnsi="Century Gothic" w:cstheme="minorHAnsi"/>
          <w:color w:val="000000"/>
          <w:sz w:val="24"/>
          <w:szCs w:val="24"/>
        </w:rPr>
        <w:t>Corporate</w:t>
      </w:r>
      <w:proofErr w:type="spellEnd"/>
      <w:r w:rsidRPr="00701C5B">
        <w:rPr>
          <w:rFonts w:ascii="Century Gothic" w:hAnsi="Century Gothic" w:cstheme="minorHAnsi"/>
          <w:color w:val="000000"/>
          <w:sz w:val="24"/>
          <w:szCs w:val="24"/>
        </w:rPr>
        <w:t xml:space="preserve"> Network) </w:t>
      </w:r>
      <w:proofErr w:type="spellStart"/>
      <w:r w:rsidRPr="00701C5B">
        <w:rPr>
          <w:rFonts w:ascii="Century Gothic" w:hAnsi="Century Gothic" w:cstheme="minorHAnsi"/>
          <w:color w:val="000000"/>
          <w:sz w:val="24"/>
          <w:szCs w:val="24"/>
        </w:rPr>
        <w:t>throughout</w:t>
      </w:r>
      <w:proofErr w:type="spellEnd"/>
      <w:r w:rsidRPr="00701C5B">
        <w:rPr>
          <w:rFonts w:ascii="Century Gothic" w:hAnsi="Century Gothic" w:cstheme="minorHAnsi"/>
          <w:color w:val="000000"/>
          <w:sz w:val="24"/>
          <w:szCs w:val="24"/>
        </w:rPr>
        <w:t xml:space="preserve"> the planning, </w:t>
      </w:r>
      <w:proofErr w:type="spellStart"/>
      <w:r w:rsidRPr="00701C5B">
        <w:rPr>
          <w:rFonts w:ascii="Century Gothic" w:hAnsi="Century Gothic" w:cstheme="minorHAnsi"/>
          <w:color w:val="000000"/>
          <w:sz w:val="24"/>
          <w:szCs w:val="24"/>
        </w:rPr>
        <w:t>implementation</w:t>
      </w:r>
      <w:proofErr w:type="spellEnd"/>
      <w:r w:rsidRPr="00701C5B">
        <w:rPr>
          <w:rFonts w:ascii="Century Gothic" w:hAnsi="Century Gothic" w:cstheme="minorHAnsi"/>
          <w:color w:val="000000"/>
          <w:sz w:val="24"/>
          <w:szCs w:val="24"/>
        </w:rPr>
        <w:t xml:space="preserve">, and </w:t>
      </w:r>
      <w:proofErr w:type="spellStart"/>
      <w:r w:rsidRPr="00701C5B">
        <w:rPr>
          <w:rFonts w:ascii="Century Gothic" w:hAnsi="Century Gothic" w:cstheme="minorHAnsi"/>
          <w:color w:val="000000"/>
          <w:sz w:val="24"/>
          <w:szCs w:val="24"/>
        </w:rPr>
        <w:t>operations</w:t>
      </w:r>
      <w:proofErr w:type="spellEnd"/>
      <w:r w:rsidRPr="00701C5B">
        <w:rPr>
          <w:rFonts w:ascii="Century Gothic" w:hAnsi="Century Gothic" w:cstheme="minorHAnsi"/>
          <w:color w:val="000000"/>
          <w:sz w:val="24"/>
          <w:szCs w:val="24"/>
        </w:rPr>
        <w:t xml:space="preserve"> life cycle. </w:t>
      </w:r>
    </w:p>
    <w:p w14:paraId="634D27A1" w14:textId="77777777" w:rsidR="00BE6092" w:rsidRPr="00A26802" w:rsidRDefault="00BE6092" w:rsidP="0054479C">
      <w:pPr>
        <w:jc w:val="both"/>
        <w:rPr>
          <w:rFonts w:cstheme="minorHAnsi"/>
          <w:color w:val="000000"/>
        </w:rPr>
      </w:pPr>
    </w:p>
    <w:p w14:paraId="21F626E7" w14:textId="1C252799" w:rsidR="00BE6092" w:rsidRPr="00DE62CA" w:rsidRDefault="00BE6092" w:rsidP="008F1AA1">
      <w:pPr>
        <w:pStyle w:val="Titre1"/>
      </w:pPr>
      <w:bookmarkStart w:id="198" w:name="_Toc61349705"/>
      <w:bookmarkStart w:id="199" w:name="_Toc61368061"/>
      <w:bookmarkStart w:id="200" w:name="_Toc62738314"/>
      <w:bookmarkStart w:id="201" w:name="_Toc62753772"/>
      <w:r w:rsidRPr="00DE62CA">
        <w:t>Security Logs and Records</w:t>
      </w:r>
      <w:bookmarkEnd w:id="198"/>
      <w:bookmarkEnd w:id="199"/>
      <w:bookmarkEnd w:id="200"/>
      <w:bookmarkEnd w:id="201"/>
    </w:p>
    <w:p w14:paraId="7B3F3678" w14:textId="77777777" w:rsidR="00BE6092" w:rsidRPr="00DE62CA" w:rsidRDefault="00BE6092" w:rsidP="0054479C">
      <w:pPr>
        <w:jc w:val="both"/>
        <w:rPr>
          <w:lang w:val="en-US"/>
        </w:rPr>
      </w:pPr>
    </w:p>
    <w:p w14:paraId="43198F88" w14:textId="77777777" w:rsidR="00BE6092" w:rsidRPr="00701C5B" w:rsidRDefault="00BE6092" w:rsidP="00EA7EF7">
      <w:pPr>
        <w:pStyle w:val="Titre3Car"/>
        <w:numPr>
          <w:ilvl w:val="0"/>
          <w:numId w:val="25"/>
        </w:numPr>
        <w:jc w:val="both"/>
        <w:rPr>
          <w:rFonts w:ascii="Century Gothic" w:hAnsi="Century Gothic"/>
          <w:sz w:val="24"/>
          <w:szCs w:val="24"/>
        </w:rPr>
      </w:pP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logs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kept</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reviewed</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prescribed</w:t>
      </w:r>
      <w:proofErr w:type="spellEnd"/>
      <w:r w:rsidRPr="00701C5B">
        <w:rPr>
          <w:rFonts w:ascii="Century Gothic" w:hAnsi="Century Gothic"/>
          <w:sz w:val="24"/>
          <w:szCs w:val="24"/>
        </w:rPr>
        <w:t xml:space="preserve"> by the </w:t>
      </w:r>
      <w:r w:rsidRPr="00701C5B">
        <w:rPr>
          <w:rFonts w:ascii="Century Gothic" w:hAnsi="Century Gothic"/>
          <w:sz w:val="24"/>
          <w:szCs w:val="24"/>
        </w:rPr>
        <w:lastRenderedPageBreak/>
        <w:t>Security LAN Access Layer</w:t>
      </w:r>
    </w:p>
    <w:p w14:paraId="46A42AA6"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Port Security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the switch from MAC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table exhaustion.</w:t>
      </w:r>
    </w:p>
    <w:p w14:paraId="2304FEC5"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DHCP </w:t>
      </w:r>
      <w:proofErr w:type="spellStart"/>
      <w:r w:rsidRPr="00701C5B">
        <w:rPr>
          <w:rFonts w:ascii="Century Gothic" w:hAnsi="Century Gothic"/>
          <w:sz w:val="24"/>
          <w:szCs w:val="24"/>
        </w:rPr>
        <w:t>Snooping</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secure</w:t>
      </w:r>
      <w:proofErr w:type="spellEnd"/>
      <w:r w:rsidRPr="00701C5B">
        <w:rPr>
          <w:rFonts w:ascii="Century Gothic" w:hAnsi="Century Gothic"/>
          <w:sz w:val="24"/>
          <w:szCs w:val="24"/>
        </w:rPr>
        <w:t xml:space="preserve"> DHCP services from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spoofed</w:t>
      </w:r>
      <w:proofErr w:type="spellEnd"/>
      <w:r w:rsidRPr="00701C5B">
        <w:rPr>
          <w:rFonts w:ascii="Century Gothic" w:hAnsi="Century Gothic"/>
          <w:sz w:val="24"/>
          <w:szCs w:val="24"/>
        </w:rPr>
        <w:t>.</w:t>
      </w:r>
    </w:p>
    <w:p w14:paraId="11AE8497"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Dynamic ARP Inspection to </w:t>
      </w:r>
      <w:proofErr w:type="spellStart"/>
      <w:r w:rsidRPr="00701C5B">
        <w:rPr>
          <w:rFonts w:ascii="Century Gothic" w:hAnsi="Century Gothic"/>
          <w:sz w:val="24"/>
          <w:szCs w:val="24"/>
        </w:rPr>
        <w:t>limit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resolution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protocol</w:t>
      </w:r>
      <w:proofErr w:type="spellEnd"/>
      <w:r w:rsidRPr="00701C5B">
        <w:rPr>
          <w:rFonts w:ascii="Century Gothic" w:hAnsi="Century Gothic"/>
          <w:sz w:val="24"/>
          <w:szCs w:val="24"/>
        </w:rPr>
        <w:t xml:space="preserve"> (ARP) use to </w:t>
      </w:r>
      <w:proofErr w:type="spellStart"/>
      <w:r w:rsidRPr="00701C5B">
        <w:rPr>
          <w:rFonts w:ascii="Century Gothic" w:hAnsi="Century Gothic"/>
          <w:sz w:val="24"/>
          <w:szCs w:val="24"/>
        </w:rPr>
        <w:t>valid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traffic</w:t>
      </w:r>
      <w:proofErr w:type="spellEnd"/>
      <w:r w:rsidRPr="00701C5B">
        <w:rPr>
          <w:rFonts w:ascii="Century Gothic" w:hAnsi="Century Gothic"/>
          <w:sz w:val="24"/>
          <w:szCs w:val="24"/>
        </w:rPr>
        <w:t>.</w:t>
      </w:r>
    </w:p>
    <w:p w14:paraId="6F215118"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IP Source Guard to </w:t>
      </w:r>
      <w:proofErr w:type="spellStart"/>
      <w:r w:rsidRPr="00701C5B">
        <w:rPr>
          <w:rFonts w:ascii="Century Gothic" w:hAnsi="Century Gothic"/>
          <w:sz w:val="24"/>
          <w:szCs w:val="24"/>
        </w:rPr>
        <w:t>prevent</w:t>
      </w:r>
      <w:proofErr w:type="spellEnd"/>
      <w:r w:rsidRPr="00701C5B">
        <w:rPr>
          <w:rFonts w:ascii="Century Gothic" w:hAnsi="Century Gothic"/>
          <w:sz w:val="24"/>
          <w:szCs w:val="24"/>
        </w:rPr>
        <w:t xml:space="preserve"> IP host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spoofing.</w:t>
      </w:r>
    </w:p>
    <w:p w14:paraId="6C31076B"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the </w:t>
      </w:r>
      <w:proofErr w:type="spellStart"/>
      <w:r w:rsidRPr="00701C5B">
        <w:rPr>
          <w:rFonts w:ascii="Century Gothic" w:hAnsi="Century Gothic"/>
          <w:sz w:val="24"/>
          <w:szCs w:val="24"/>
        </w:rPr>
        <w:t>spanning-tree</w:t>
      </w:r>
      <w:proofErr w:type="spellEnd"/>
      <w:r w:rsidRPr="00701C5B">
        <w:rPr>
          <w:rFonts w:ascii="Century Gothic" w:hAnsi="Century Gothic"/>
          <w:sz w:val="24"/>
          <w:szCs w:val="24"/>
        </w:rPr>
        <w:t xml:space="preserve"> Bridge Protocol Data Unit (BPDU)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w:t>
      </w:r>
    </w:p>
    <w:p w14:paraId="2FF67DE5"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IPv6 Router </w:t>
      </w:r>
      <w:proofErr w:type="spellStart"/>
      <w:r w:rsidRPr="00701C5B">
        <w:rPr>
          <w:rFonts w:ascii="Century Gothic" w:hAnsi="Century Gothic"/>
          <w:sz w:val="24"/>
          <w:szCs w:val="24"/>
        </w:rPr>
        <w:t>Advertisement</w:t>
      </w:r>
      <w:proofErr w:type="spellEnd"/>
      <w:r w:rsidRPr="00701C5B">
        <w:rPr>
          <w:rFonts w:ascii="Century Gothic" w:hAnsi="Century Gothic"/>
          <w:sz w:val="24"/>
          <w:szCs w:val="24"/>
        </w:rPr>
        <w:t xml:space="preserve">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from communication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an IPv6 router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user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ports.</w:t>
      </w:r>
    </w:p>
    <w:p w14:paraId="1E4894EF"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Enable IPv6 DHCP Guard to </w:t>
      </w:r>
      <w:proofErr w:type="spellStart"/>
      <w:r w:rsidRPr="00701C5B">
        <w:rPr>
          <w:rFonts w:ascii="Century Gothic" w:hAnsi="Century Gothic"/>
          <w:sz w:val="24"/>
          <w:szCs w:val="24"/>
        </w:rPr>
        <w:t>protect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from communication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an IPv6 DHCP server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user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ports.</w:t>
      </w:r>
    </w:p>
    <w:p w14:paraId="61864706" w14:textId="77777777" w:rsidR="00BE6092" w:rsidRPr="00701C5B" w:rsidRDefault="00BE6092" w:rsidP="00EA7EF7">
      <w:pPr>
        <w:pStyle w:val="Titre3Car"/>
        <w:numPr>
          <w:ilvl w:val="0"/>
          <w:numId w:val="25"/>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actual</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suspected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incidents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recorded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reported</w:t>
      </w:r>
      <w:proofErr w:type="spellEnd"/>
      <w:r w:rsidRPr="00701C5B">
        <w:rPr>
          <w:rFonts w:ascii="Century Gothic" w:hAnsi="Century Gothic"/>
          <w:sz w:val="24"/>
          <w:szCs w:val="24"/>
        </w:rPr>
        <w:t xml:space="preserve"> to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
    <w:p w14:paraId="775FA5D7" w14:textId="77777777" w:rsidR="00BE6092" w:rsidRPr="00DE62CA" w:rsidRDefault="00BE6092" w:rsidP="0054479C">
      <w:pPr>
        <w:pStyle w:val="Titre3Car"/>
        <w:jc w:val="both"/>
        <w:rPr>
          <w:rFonts w:ascii="Century Gothic" w:hAnsi="Century Gothic"/>
        </w:rPr>
      </w:pPr>
    </w:p>
    <w:p w14:paraId="2B6A2231" w14:textId="100B175B" w:rsidR="00BE6092" w:rsidRPr="00DE62CA" w:rsidRDefault="00BE6092" w:rsidP="008F1AA1">
      <w:pPr>
        <w:pStyle w:val="Titre1"/>
      </w:pPr>
      <w:bookmarkStart w:id="202" w:name="_Toc61349706"/>
      <w:bookmarkStart w:id="203" w:name="_Toc61368062"/>
      <w:bookmarkStart w:id="204" w:name="_Toc62738315"/>
      <w:bookmarkStart w:id="205" w:name="_Toc62753773"/>
      <w:r w:rsidRPr="00DE62CA">
        <w:t>Incident Reporting and Investigation</w:t>
      </w:r>
      <w:bookmarkEnd w:id="202"/>
      <w:bookmarkEnd w:id="203"/>
      <w:bookmarkEnd w:id="204"/>
      <w:bookmarkEnd w:id="205"/>
    </w:p>
    <w:p w14:paraId="21AE79A9" w14:textId="77777777" w:rsidR="00BE6092" w:rsidRPr="00DE62CA" w:rsidRDefault="00BE6092" w:rsidP="0054479C">
      <w:pPr>
        <w:jc w:val="both"/>
        <w:rPr>
          <w:lang w:val="en-US"/>
        </w:rPr>
      </w:pPr>
    </w:p>
    <w:p w14:paraId="3D7E034A" w14:textId="77777777" w:rsidR="00BE6092" w:rsidRPr="00701C5B" w:rsidRDefault="00BE6092" w:rsidP="00EA7EF7">
      <w:pPr>
        <w:pStyle w:val="Titre3Car"/>
        <w:numPr>
          <w:ilvl w:val="0"/>
          <w:numId w:val="26"/>
        </w:num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incidents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reported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investigated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immediately</w:t>
      </w:r>
      <w:proofErr w:type="spellEnd"/>
      <w:r w:rsidRPr="00701C5B">
        <w:rPr>
          <w:rFonts w:ascii="Century Gothic" w:hAnsi="Century Gothic"/>
          <w:sz w:val="24"/>
          <w:szCs w:val="24"/>
        </w:rPr>
        <w:t xml:space="preserve"> by the infrastructure or application </w:t>
      </w:r>
      <w:proofErr w:type="spellStart"/>
      <w:r w:rsidRPr="00701C5B">
        <w:rPr>
          <w:rFonts w:ascii="Century Gothic" w:hAnsi="Century Gothic"/>
          <w:sz w:val="24"/>
          <w:szCs w:val="24"/>
        </w:rPr>
        <w:t>owner</w:t>
      </w:r>
      <w:proofErr w:type="spellEnd"/>
      <w:r w:rsidRPr="00701C5B">
        <w:rPr>
          <w:rFonts w:ascii="Century Gothic" w:hAnsi="Century Gothic"/>
          <w:sz w:val="24"/>
          <w:szCs w:val="24"/>
        </w:rPr>
        <w:t xml:space="preserve">, Client Security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designate</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others</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notify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Client Security Officers </w:t>
      </w:r>
      <w:proofErr w:type="spellStart"/>
      <w:r w:rsidRPr="00701C5B">
        <w:rPr>
          <w:rFonts w:ascii="Century Gothic" w:hAnsi="Century Gothic"/>
          <w:sz w:val="24"/>
          <w:szCs w:val="24"/>
        </w:rPr>
        <w:t>who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affected</w:t>
      </w:r>
      <w:proofErr w:type="spellEnd"/>
      <w:r w:rsidRPr="00701C5B">
        <w:rPr>
          <w:rFonts w:ascii="Century Gothic" w:hAnsi="Century Gothic"/>
          <w:sz w:val="24"/>
          <w:szCs w:val="24"/>
        </w:rPr>
        <w:t>.</w:t>
      </w:r>
    </w:p>
    <w:p w14:paraId="2650FEE2" w14:textId="77777777" w:rsidR="00BE6092" w:rsidRPr="00701C5B" w:rsidRDefault="00BE6092" w:rsidP="00EA7EF7">
      <w:pPr>
        <w:pStyle w:val="Titre3Car"/>
        <w:numPr>
          <w:ilvl w:val="0"/>
          <w:numId w:val="26"/>
        </w:num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conduct</w:t>
      </w:r>
      <w:proofErr w:type="spellEnd"/>
      <w:r w:rsidRPr="00701C5B">
        <w:rPr>
          <w:rFonts w:ascii="Century Gothic" w:hAnsi="Century Gothic"/>
          <w:sz w:val="24"/>
          <w:szCs w:val="24"/>
        </w:rPr>
        <w:t xml:space="preserve"> a self-</w:t>
      </w:r>
      <w:proofErr w:type="spellStart"/>
      <w:r w:rsidRPr="00701C5B">
        <w:rPr>
          <w:rFonts w:ascii="Century Gothic" w:hAnsi="Century Gothic"/>
          <w:sz w:val="24"/>
          <w:szCs w:val="24"/>
        </w:rPr>
        <w:t>instituted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secondary</w:t>
      </w:r>
      <w:proofErr w:type="spellEnd"/>
      <w:r w:rsidRPr="00701C5B">
        <w:rPr>
          <w:rFonts w:ascii="Century Gothic" w:hAnsi="Century Gothic"/>
          <w:sz w:val="24"/>
          <w:szCs w:val="24"/>
        </w:rPr>
        <w:t xml:space="preserve"> investigation as </w:t>
      </w:r>
      <w:proofErr w:type="spellStart"/>
      <w:r w:rsidRPr="00701C5B">
        <w:rPr>
          <w:rFonts w:ascii="Century Gothic" w:hAnsi="Century Gothic"/>
          <w:sz w:val="24"/>
          <w:szCs w:val="24"/>
        </w:rPr>
        <w:t>requested</w:t>
      </w:r>
      <w:proofErr w:type="spellEnd"/>
      <w:r w:rsidRPr="00701C5B">
        <w:rPr>
          <w:rFonts w:ascii="Century Gothic" w:hAnsi="Century Gothic"/>
          <w:sz w:val="24"/>
          <w:szCs w:val="24"/>
        </w:rPr>
        <w:t xml:space="preserve"> by the infrastructure or application </w:t>
      </w:r>
      <w:proofErr w:type="spellStart"/>
      <w:r w:rsidRPr="00701C5B">
        <w:rPr>
          <w:rFonts w:ascii="Century Gothic" w:hAnsi="Century Gothic"/>
          <w:sz w:val="24"/>
          <w:szCs w:val="24"/>
        </w:rPr>
        <w:t>owner</w:t>
      </w:r>
      <w:proofErr w:type="spellEnd"/>
      <w:r w:rsidRPr="00701C5B">
        <w:rPr>
          <w:rFonts w:ascii="Century Gothic" w:hAnsi="Century Gothic"/>
          <w:sz w:val="24"/>
          <w:szCs w:val="24"/>
        </w:rPr>
        <w:t xml:space="preserve">, Client Security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designate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determine</w:t>
      </w:r>
      <w:proofErr w:type="spellEnd"/>
      <w:r w:rsidRPr="00701C5B">
        <w:rPr>
          <w:rFonts w:ascii="Century Gothic" w:hAnsi="Century Gothic"/>
          <w:sz w:val="24"/>
          <w:szCs w:val="24"/>
        </w:rPr>
        <w:t xml:space="preserve"> if </w:t>
      </w:r>
      <w:proofErr w:type="spellStart"/>
      <w:r w:rsidRPr="00701C5B">
        <w:rPr>
          <w:rFonts w:ascii="Century Gothic" w:hAnsi="Century Gothic"/>
          <w:sz w:val="24"/>
          <w:szCs w:val="24"/>
        </w:rPr>
        <w:t>there</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additional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issues and the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solutions. </w:t>
      </w:r>
    </w:p>
    <w:p w14:paraId="0C4EE525" w14:textId="77777777" w:rsidR="00BE6092" w:rsidRPr="00DE62CA" w:rsidRDefault="00BE6092" w:rsidP="0054479C">
      <w:pPr>
        <w:pStyle w:val="Pa8"/>
        <w:spacing w:line="276" w:lineRule="auto"/>
        <w:ind w:left="1080" w:hanging="240"/>
        <w:jc w:val="both"/>
        <w:rPr>
          <w:rFonts w:ascii="Century Gothic" w:hAnsi="Century Gothic" w:cstheme="minorHAnsi"/>
          <w:color w:val="000000"/>
          <w:sz w:val="22"/>
          <w:szCs w:val="22"/>
        </w:rPr>
      </w:pPr>
    </w:p>
    <w:p w14:paraId="49B96307" w14:textId="78F66042" w:rsidR="00BE6092" w:rsidRPr="00DE62CA" w:rsidRDefault="00BE6092" w:rsidP="008F1AA1">
      <w:pPr>
        <w:pStyle w:val="Titre1"/>
      </w:pPr>
      <w:bookmarkStart w:id="206" w:name="_Toc61349707"/>
      <w:bookmarkStart w:id="207" w:name="_Toc61368063"/>
      <w:bookmarkStart w:id="208" w:name="_Toc62738316"/>
      <w:bookmarkStart w:id="209" w:name="_Toc62753774"/>
      <w:r w:rsidRPr="00DE62CA">
        <w:t>Security Information/Documentation</w:t>
      </w:r>
      <w:bookmarkEnd w:id="206"/>
      <w:bookmarkEnd w:id="207"/>
      <w:bookmarkEnd w:id="208"/>
      <w:bookmarkEnd w:id="209"/>
    </w:p>
    <w:p w14:paraId="6818F249" w14:textId="77777777" w:rsidR="00BE6092" w:rsidRPr="00DE62CA" w:rsidRDefault="00BE6092" w:rsidP="0054479C">
      <w:pPr>
        <w:jc w:val="both"/>
        <w:rPr>
          <w:lang w:val="en-US"/>
        </w:rPr>
      </w:pPr>
    </w:p>
    <w:p w14:paraId="2013C632" w14:textId="77777777" w:rsidR="00BE6092" w:rsidRPr="00701C5B" w:rsidRDefault="00BE6092" w:rsidP="00EA7EF7">
      <w:pPr>
        <w:pStyle w:val="Titre3Car"/>
        <w:numPr>
          <w:ilvl w:val="0"/>
          <w:numId w:val="27"/>
        </w:numPr>
        <w:jc w:val="both"/>
        <w:rPr>
          <w:rFonts w:ascii="Century Gothic" w:hAnsi="Century Gothic"/>
          <w:sz w:val="24"/>
          <w:szCs w:val="24"/>
        </w:rPr>
      </w:pPr>
      <w:r w:rsidRPr="00701C5B">
        <w:rPr>
          <w:rFonts w:ascii="Century Gothic" w:hAnsi="Century Gothic"/>
          <w:sz w:val="24"/>
          <w:szCs w:val="24"/>
        </w:rPr>
        <w:t xml:space="preserve">WAN infrastructure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documented</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lastRenderedPageBreak/>
        <w:t>Committee</w:t>
      </w:r>
      <w:proofErr w:type="spellEnd"/>
      <w:r w:rsidRPr="00701C5B">
        <w:rPr>
          <w:rFonts w:ascii="Century Gothic" w:hAnsi="Century Gothic"/>
          <w:sz w:val="24"/>
          <w:szCs w:val="24"/>
        </w:rPr>
        <w:t xml:space="preserve"> from time to time.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given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documentation on </w:t>
      </w:r>
      <w:proofErr w:type="spellStart"/>
      <w:r w:rsidRPr="00701C5B">
        <w:rPr>
          <w:rFonts w:ascii="Century Gothic" w:hAnsi="Century Gothic"/>
          <w:sz w:val="24"/>
          <w:szCs w:val="24"/>
        </w:rPr>
        <w:t>request</w:t>
      </w:r>
      <w:proofErr w:type="spellEnd"/>
      <w:r w:rsidRPr="00701C5B">
        <w:rPr>
          <w:rFonts w:ascii="Century Gothic" w:hAnsi="Century Gothic"/>
          <w:sz w:val="24"/>
          <w:szCs w:val="24"/>
        </w:rPr>
        <w:t xml:space="preserve"> to support WAN design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issues, </w:t>
      </w:r>
      <w:proofErr w:type="spellStart"/>
      <w:r w:rsidRPr="00701C5B">
        <w:rPr>
          <w:rFonts w:ascii="Century Gothic" w:hAnsi="Century Gothic"/>
          <w:sz w:val="24"/>
          <w:szCs w:val="24"/>
        </w:rPr>
        <w:t>disaster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recovery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operations</w:t>
      </w:r>
      <w:proofErr w:type="spellEnd"/>
      <w:r w:rsidRPr="00701C5B">
        <w:rPr>
          <w:rFonts w:ascii="Century Gothic" w:hAnsi="Century Gothic"/>
          <w:sz w:val="24"/>
          <w:szCs w:val="24"/>
        </w:rPr>
        <w:t xml:space="preserve">, change control </w:t>
      </w:r>
      <w:proofErr w:type="spellStart"/>
      <w:r w:rsidRPr="00701C5B">
        <w:rPr>
          <w:rFonts w:ascii="Century Gothic" w:hAnsi="Century Gothic"/>
          <w:sz w:val="24"/>
          <w:szCs w:val="24"/>
        </w:rPr>
        <w:t>processes</w:t>
      </w:r>
      <w:proofErr w:type="spellEnd"/>
      <w:r w:rsidRPr="00701C5B">
        <w:rPr>
          <w:rFonts w:ascii="Century Gothic" w:hAnsi="Century Gothic"/>
          <w:sz w:val="24"/>
          <w:szCs w:val="24"/>
        </w:rPr>
        <w:t xml:space="preserve">, diagnostic or hacker investigations, </w:t>
      </w:r>
      <w:proofErr w:type="spellStart"/>
      <w:r w:rsidRPr="00701C5B">
        <w:rPr>
          <w:rFonts w:ascii="Century Gothic" w:hAnsi="Century Gothic"/>
          <w:sz w:val="24"/>
          <w:szCs w:val="24"/>
        </w:rPr>
        <w:t>visual</w:t>
      </w:r>
      <w:proofErr w:type="spellEnd"/>
      <w:r w:rsidRPr="00701C5B">
        <w:rPr>
          <w:rFonts w:ascii="Century Gothic" w:hAnsi="Century Gothic"/>
          <w:sz w:val="24"/>
          <w:szCs w:val="24"/>
        </w:rPr>
        <w:t xml:space="preserve"> inspections, and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audits of the WAN infrastructure. </w:t>
      </w:r>
    </w:p>
    <w:p w14:paraId="31A72051" w14:textId="77777777" w:rsidR="00BE6092" w:rsidRPr="00701C5B" w:rsidRDefault="00BE6092" w:rsidP="00EA7EF7">
      <w:pPr>
        <w:pStyle w:val="Titre3Car"/>
        <w:numPr>
          <w:ilvl w:val="0"/>
          <w:numId w:val="27"/>
        </w:numPr>
        <w:jc w:val="both"/>
        <w:rPr>
          <w:rFonts w:ascii="Century Gothic" w:hAnsi="Century Gothic"/>
          <w:sz w:val="24"/>
          <w:szCs w:val="24"/>
        </w:rPr>
      </w:pPr>
      <w:r w:rsidRPr="00701C5B">
        <w:rPr>
          <w:rFonts w:ascii="Century Gothic" w:hAnsi="Century Gothic"/>
          <w:sz w:val="24"/>
          <w:szCs w:val="24"/>
        </w:rPr>
        <w:t xml:space="preserve">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information and documentation including configuration, backups, and diagnostic information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password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physically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stored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w:t>
      </w:r>
      <w:proofErr w:type="spellEnd"/>
      <w:r w:rsidRPr="00701C5B">
        <w:rPr>
          <w:rFonts w:ascii="Century Gothic" w:hAnsi="Century Gothic"/>
          <w:sz w:val="24"/>
          <w:szCs w:val="24"/>
        </w:rPr>
        <w:t xml:space="preserve"> lock and key, and only </w:t>
      </w:r>
      <w:proofErr w:type="spellStart"/>
      <w:r w:rsidRPr="00701C5B">
        <w:rPr>
          <w:rFonts w:ascii="Century Gothic" w:hAnsi="Century Gothic"/>
          <w:sz w:val="24"/>
          <w:szCs w:val="24"/>
        </w:rPr>
        <w:t>released</w:t>
      </w:r>
      <w:proofErr w:type="spellEnd"/>
      <w:r w:rsidRPr="00701C5B">
        <w:rPr>
          <w:rFonts w:ascii="Century Gothic" w:hAnsi="Century Gothic"/>
          <w:sz w:val="24"/>
          <w:szCs w:val="24"/>
        </w:rPr>
        <w:t xml:space="preserve"> on the </w:t>
      </w:r>
      <w:proofErr w:type="spellStart"/>
      <w:r w:rsidRPr="00701C5B">
        <w:rPr>
          <w:rFonts w:ascii="Century Gothic" w:hAnsi="Century Gothic"/>
          <w:sz w:val="24"/>
          <w:szCs w:val="24"/>
        </w:rPr>
        <w:t>approval</w:t>
      </w:r>
      <w:proofErr w:type="spellEnd"/>
      <w:r w:rsidRPr="00701C5B">
        <w:rPr>
          <w:rFonts w:ascii="Century Gothic" w:hAnsi="Century Gothic"/>
          <w:sz w:val="24"/>
          <w:szCs w:val="24"/>
        </w:rPr>
        <w:t xml:space="preserve"> of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If </w:t>
      </w:r>
      <w:proofErr w:type="spellStart"/>
      <w:r w:rsidRPr="00701C5B">
        <w:rPr>
          <w:rFonts w:ascii="Century Gothic" w:hAnsi="Century Gothic"/>
          <w:sz w:val="24"/>
          <w:szCs w:val="24"/>
        </w:rPr>
        <w:t>located</w:t>
      </w:r>
      <w:proofErr w:type="spellEnd"/>
      <w:r w:rsidRPr="00701C5B">
        <w:rPr>
          <w:rFonts w:ascii="Century Gothic" w:hAnsi="Century Gothic"/>
          <w:sz w:val="24"/>
          <w:szCs w:val="24"/>
        </w:rPr>
        <w:t xml:space="preserve"> at a </w:t>
      </w:r>
      <w:proofErr w:type="spellStart"/>
      <w:r w:rsidRPr="00701C5B">
        <w:rPr>
          <w:rFonts w:ascii="Century Gothic" w:hAnsi="Century Gothic"/>
          <w:sz w:val="24"/>
          <w:szCs w:val="24"/>
        </w:rPr>
        <w:t>contractor</w:t>
      </w:r>
      <w:proofErr w:type="spellEnd"/>
      <w:r w:rsidRPr="00701C5B">
        <w:rPr>
          <w:rFonts w:ascii="Century Gothic" w:hAnsi="Century Gothic"/>
          <w:sz w:val="24"/>
          <w:szCs w:val="24"/>
        </w:rPr>
        <w:t xml:space="preserve"> site, the protective </w:t>
      </w:r>
      <w:proofErr w:type="spellStart"/>
      <w:r w:rsidRPr="00701C5B">
        <w:rPr>
          <w:rFonts w:ascii="Century Gothic" w:hAnsi="Century Gothic"/>
          <w:sz w:val="24"/>
          <w:szCs w:val="24"/>
        </w:rPr>
        <w:t>details</w:t>
      </w:r>
      <w:proofErr w:type="spellEnd"/>
      <w:r w:rsidRPr="00701C5B">
        <w:rPr>
          <w:rFonts w:ascii="Century Gothic" w:hAnsi="Century Gothic"/>
          <w:sz w:val="24"/>
          <w:szCs w:val="24"/>
        </w:rPr>
        <w:t xml:space="preserve"> and obligations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addressed</w:t>
      </w:r>
      <w:proofErr w:type="spellEnd"/>
      <w:r w:rsidRPr="00701C5B">
        <w:rPr>
          <w:rFonts w:ascii="Century Gothic" w:hAnsi="Century Gothic"/>
          <w:sz w:val="24"/>
          <w:szCs w:val="24"/>
        </w:rPr>
        <w:t xml:space="preserve"> in the </w:t>
      </w:r>
      <w:proofErr w:type="spellStart"/>
      <w:r w:rsidRPr="00701C5B">
        <w:rPr>
          <w:rFonts w:ascii="Century Gothic" w:hAnsi="Century Gothic"/>
          <w:sz w:val="24"/>
          <w:szCs w:val="24"/>
        </w:rPr>
        <w:t>contract</w:t>
      </w:r>
      <w:proofErr w:type="spellEnd"/>
      <w:r w:rsidRPr="00701C5B">
        <w:rPr>
          <w:rFonts w:ascii="Century Gothic" w:hAnsi="Century Gothic"/>
          <w:sz w:val="24"/>
          <w:szCs w:val="24"/>
        </w:rPr>
        <w:t>.</w:t>
      </w:r>
    </w:p>
    <w:p w14:paraId="738F8715" w14:textId="77777777" w:rsidR="00BE6092" w:rsidRPr="00701C5B" w:rsidRDefault="00BE6092" w:rsidP="00EA7EF7">
      <w:pPr>
        <w:pStyle w:val="Titre3Car"/>
        <w:numPr>
          <w:ilvl w:val="0"/>
          <w:numId w:val="27"/>
        </w:numPr>
        <w:jc w:val="both"/>
        <w:rPr>
          <w:rFonts w:ascii="Century Gothic" w:hAnsi="Century Gothic"/>
          <w:sz w:val="24"/>
          <w:szCs w:val="24"/>
        </w:rPr>
      </w:pPr>
      <w:r w:rsidRPr="00701C5B">
        <w:rPr>
          <w:rFonts w:ascii="Century Gothic" w:hAnsi="Century Gothic"/>
          <w:sz w:val="24"/>
          <w:szCs w:val="24"/>
        </w:rPr>
        <w:t xml:space="preserve">Security information and documentation to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discarded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contains</w:t>
      </w:r>
      <w:proofErr w:type="spellEnd"/>
      <w:r w:rsidRPr="00701C5B">
        <w:rPr>
          <w:rFonts w:ascii="Century Gothic" w:hAnsi="Century Gothic"/>
          <w:sz w:val="24"/>
          <w:szCs w:val="24"/>
        </w:rPr>
        <w:t xml:space="preserve"> sensitive information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passwords</w:t>
      </w:r>
      <w:proofErr w:type="spellEnd"/>
      <w:r w:rsidRPr="00701C5B">
        <w:rPr>
          <w:rFonts w:ascii="Century Gothic" w:hAnsi="Century Gothic"/>
          <w:sz w:val="24"/>
          <w:szCs w:val="24"/>
        </w:rPr>
        <w:t xml:space="preserve"> and IP </w:t>
      </w:r>
      <w:proofErr w:type="spellStart"/>
      <w:r w:rsidRPr="00701C5B">
        <w:rPr>
          <w:rFonts w:ascii="Century Gothic" w:hAnsi="Century Gothic"/>
          <w:sz w:val="24"/>
          <w:szCs w:val="24"/>
        </w:rPr>
        <w:t>addresses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irretrievably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destroyed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securely</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shredding</w:t>
      </w:r>
      <w:proofErr w:type="spellEnd"/>
      <w:r w:rsidRPr="00701C5B">
        <w:rPr>
          <w:rFonts w:ascii="Century Gothic" w:hAnsi="Century Gothic"/>
          <w:sz w:val="24"/>
          <w:szCs w:val="24"/>
        </w:rPr>
        <w:t xml:space="preserve">, permanent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deletion</w:t>
      </w:r>
      <w:proofErr w:type="spellEnd"/>
      <w:r w:rsidRPr="00701C5B">
        <w:rPr>
          <w:rFonts w:ascii="Century Gothic" w:hAnsi="Century Gothic"/>
          <w:sz w:val="24"/>
          <w:szCs w:val="24"/>
        </w:rPr>
        <w:t xml:space="preserve">, or by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
    <w:p w14:paraId="643E31A7" w14:textId="77777777" w:rsidR="00BE6092" w:rsidRPr="00A26802" w:rsidRDefault="00BE6092" w:rsidP="0054479C">
      <w:pPr>
        <w:jc w:val="both"/>
      </w:pPr>
    </w:p>
    <w:p w14:paraId="4103CBC7" w14:textId="77777777" w:rsidR="00BE6092" w:rsidRPr="00DE62CA" w:rsidRDefault="00BE6092" w:rsidP="0054479C">
      <w:pPr>
        <w:pStyle w:val="Titre1"/>
        <w:spacing w:line="276" w:lineRule="auto"/>
        <w:jc w:val="both"/>
      </w:pPr>
      <w:r w:rsidRPr="00DE62CA">
        <w:t xml:space="preserve"> </w:t>
      </w:r>
      <w:bookmarkStart w:id="210" w:name="_Toc61349708"/>
      <w:bookmarkStart w:id="211" w:name="_Toc61368064"/>
      <w:bookmarkStart w:id="212" w:name="_Toc62738317"/>
      <w:bookmarkStart w:id="213" w:name="_Toc62753775"/>
      <w:r w:rsidRPr="00DE62CA">
        <w:t>Monitoring/Surveillance and Privacy</w:t>
      </w:r>
      <w:bookmarkEnd w:id="210"/>
      <w:bookmarkEnd w:id="211"/>
      <w:bookmarkEnd w:id="212"/>
      <w:bookmarkEnd w:id="213"/>
    </w:p>
    <w:p w14:paraId="49AD71A7" w14:textId="77777777" w:rsidR="00BE6092" w:rsidRPr="00DE62CA" w:rsidRDefault="00BE6092" w:rsidP="0054479C">
      <w:pPr>
        <w:jc w:val="both"/>
        <w:rPr>
          <w:lang w:val="en-US"/>
        </w:rPr>
      </w:pPr>
    </w:p>
    <w:p w14:paraId="1DEDDDC6" w14:textId="77777777" w:rsidR="00BE6092" w:rsidRPr="00701C5B" w:rsidRDefault="00BE6092" w:rsidP="00EA7EF7">
      <w:pPr>
        <w:pStyle w:val="Titre3Car"/>
        <w:numPr>
          <w:ilvl w:val="0"/>
          <w:numId w:val="28"/>
        </w:num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monitor the WAN for performance and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purposes</w:t>
      </w:r>
      <w:proofErr w:type="spellEnd"/>
      <w:r w:rsidRPr="00701C5B">
        <w:rPr>
          <w:rFonts w:ascii="Century Gothic" w:hAnsi="Century Gothic"/>
          <w:sz w:val="24"/>
          <w:szCs w:val="24"/>
        </w:rPr>
        <w:t>.</w:t>
      </w:r>
    </w:p>
    <w:p w14:paraId="4961C10E" w14:textId="77777777" w:rsidR="00BE6092" w:rsidRPr="00701C5B" w:rsidRDefault="00BE6092" w:rsidP="00EA7EF7">
      <w:pPr>
        <w:pStyle w:val="Titre3Car"/>
        <w:numPr>
          <w:ilvl w:val="0"/>
          <w:numId w:val="28"/>
        </w:numPr>
        <w:jc w:val="both"/>
        <w:rPr>
          <w:rFonts w:ascii="Century Gothic" w:hAnsi="Century Gothic"/>
          <w:sz w:val="24"/>
          <w:szCs w:val="24"/>
        </w:rPr>
      </w:pPr>
      <w:r w:rsidRPr="00701C5B">
        <w:rPr>
          <w:rFonts w:ascii="Century Gothic" w:hAnsi="Century Gothic"/>
          <w:sz w:val="24"/>
          <w:szCs w:val="24"/>
        </w:rPr>
        <w:t xml:space="preserve">Monitoring initiatives </w:t>
      </w:r>
      <w:proofErr w:type="spellStart"/>
      <w:r w:rsidRPr="00701C5B">
        <w:rPr>
          <w:rFonts w:ascii="Century Gothic" w:hAnsi="Century Gothic"/>
          <w:sz w:val="24"/>
          <w:szCs w:val="24"/>
        </w:rPr>
        <w:t>designed</w:t>
      </w:r>
      <w:proofErr w:type="spellEnd"/>
      <w:r w:rsidRPr="00701C5B">
        <w:rPr>
          <w:rFonts w:ascii="Century Gothic" w:hAnsi="Century Gothic"/>
          <w:sz w:val="24"/>
          <w:szCs w:val="24"/>
        </w:rPr>
        <w:t xml:space="preserve"> for the WAN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operate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legislated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for the protection of </w:t>
      </w:r>
      <w:proofErr w:type="spellStart"/>
      <w:r w:rsidRPr="00701C5B">
        <w:rPr>
          <w:rFonts w:ascii="Century Gothic" w:hAnsi="Century Gothic"/>
          <w:sz w:val="24"/>
          <w:szCs w:val="24"/>
        </w:rPr>
        <w:t>personal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privacy</w:t>
      </w:r>
      <w:proofErr w:type="spellEnd"/>
      <w:r w:rsidRPr="00701C5B">
        <w:rPr>
          <w:rFonts w:ascii="Century Gothic" w:hAnsi="Century Gothic"/>
          <w:sz w:val="24"/>
          <w:szCs w:val="24"/>
        </w:rPr>
        <w:t>.</w:t>
      </w:r>
    </w:p>
    <w:p w14:paraId="463824E8" w14:textId="77777777" w:rsidR="00BE6092" w:rsidRPr="00701C5B" w:rsidRDefault="00BE6092" w:rsidP="00EA7EF7">
      <w:pPr>
        <w:pStyle w:val="Titre3Car"/>
        <w:numPr>
          <w:ilvl w:val="0"/>
          <w:numId w:val="28"/>
        </w:numPr>
        <w:jc w:val="both"/>
        <w:rPr>
          <w:rFonts w:ascii="Century Gothic" w:hAnsi="Century Gothic"/>
          <w:sz w:val="24"/>
          <w:szCs w:val="24"/>
        </w:rPr>
      </w:pPr>
      <w:r w:rsidRPr="00701C5B">
        <w:rPr>
          <w:rFonts w:ascii="Century Gothic" w:hAnsi="Century Gothic"/>
          <w:sz w:val="24"/>
          <w:szCs w:val="24"/>
        </w:rPr>
        <w:t xml:space="preserve">Access or monitoring of LAN segments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co-operation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administrators</w:t>
      </w:r>
      <w:proofErr w:type="spellEnd"/>
      <w:r w:rsidRPr="00701C5B">
        <w:rPr>
          <w:rFonts w:ascii="Century Gothic" w:hAnsi="Century Gothic"/>
          <w:sz w:val="24"/>
          <w:szCs w:val="24"/>
        </w:rPr>
        <w:t>.</w:t>
      </w:r>
    </w:p>
    <w:p w14:paraId="72ECA48E" w14:textId="77777777" w:rsidR="00BE6092" w:rsidRPr="00701C5B" w:rsidRDefault="00BE6092" w:rsidP="00EA7EF7">
      <w:pPr>
        <w:pStyle w:val="Titre3Car"/>
        <w:numPr>
          <w:ilvl w:val="0"/>
          <w:numId w:val="28"/>
        </w:numPr>
        <w:jc w:val="both"/>
        <w:rPr>
          <w:rFonts w:ascii="Century Gothic" w:hAnsi="Century Gothic"/>
          <w:sz w:val="24"/>
          <w:szCs w:val="24"/>
        </w:rPr>
      </w:pPr>
      <w:r w:rsidRPr="00701C5B">
        <w:rPr>
          <w:rFonts w:ascii="Century Gothic" w:hAnsi="Century Gothic"/>
          <w:sz w:val="24"/>
          <w:szCs w:val="24"/>
        </w:rPr>
        <w:t xml:space="preserve">No </w:t>
      </w:r>
      <w:proofErr w:type="spellStart"/>
      <w:r w:rsidRPr="00701C5B">
        <w:rPr>
          <w:rFonts w:ascii="Century Gothic" w:hAnsi="Century Gothic"/>
          <w:sz w:val="24"/>
          <w:szCs w:val="24"/>
        </w:rPr>
        <w:t>person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operate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sniffers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monitoring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on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w:t>
      </w:r>
      <w:proofErr w:type="spellStart"/>
      <w:r w:rsidRPr="00701C5B">
        <w:rPr>
          <w:rFonts w:ascii="Century Gothic" w:hAnsi="Century Gothic"/>
          <w:sz w:val="24"/>
          <w:szCs w:val="24"/>
        </w:rPr>
        <w:t>without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prior</w:t>
      </w:r>
      <w:proofErr w:type="spellEnd"/>
      <w:r w:rsidRPr="00701C5B">
        <w:rPr>
          <w:rFonts w:ascii="Century Gothic" w:hAnsi="Century Gothic"/>
          <w:sz w:val="24"/>
          <w:szCs w:val="24"/>
        </w:rPr>
        <w:t xml:space="preserve"> knowledge of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w:t>
      </w:r>
    </w:p>
    <w:p w14:paraId="7B71D857" w14:textId="77777777" w:rsidR="00BE6092" w:rsidRPr="00701C5B" w:rsidRDefault="00BE6092" w:rsidP="00EA7EF7">
      <w:pPr>
        <w:pStyle w:val="Titre3Car"/>
        <w:numPr>
          <w:ilvl w:val="0"/>
          <w:numId w:val="28"/>
        </w:numPr>
        <w:jc w:val="both"/>
        <w:rPr>
          <w:rFonts w:ascii="Century Gothic" w:hAnsi="Century Gothic"/>
          <w:sz w:val="24"/>
          <w:szCs w:val="24"/>
        </w:rPr>
      </w:pP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monitoring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not </w:t>
      </w:r>
      <w:proofErr w:type="spellStart"/>
      <w:r w:rsidRPr="00701C5B">
        <w:rPr>
          <w:rFonts w:ascii="Century Gothic" w:hAnsi="Century Gothic"/>
          <w:sz w:val="24"/>
          <w:szCs w:val="24"/>
        </w:rPr>
        <w:t>involve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reading</w:t>
      </w:r>
      <w:proofErr w:type="spellEnd"/>
      <w:r w:rsidRPr="00701C5B">
        <w:rPr>
          <w:rFonts w:ascii="Century Gothic" w:hAnsi="Century Gothic"/>
          <w:sz w:val="24"/>
          <w:szCs w:val="24"/>
        </w:rPr>
        <w:t xml:space="preserve"> data content </w:t>
      </w:r>
      <w:proofErr w:type="spellStart"/>
      <w:r w:rsidRPr="00701C5B">
        <w:rPr>
          <w:rFonts w:ascii="Century Gothic" w:hAnsi="Century Gothic"/>
          <w:sz w:val="24"/>
          <w:szCs w:val="24"/>
        </w:rPr>
        <w:t>unless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in the performance of </w:t>
      </w:r>
      <w:proofErr w:type="spellStart"/>
      <w:r w:rsidRPr="00701C5B">
        <w:rPr>
          <w:rFonts w:ascii="Century Gothic" w:hAnsi="Century Gothic"/>
          <w:sz w:val="24"/>
          <w:szCs w:val="24"/>
        </w:rPr>
        <w:t>duties</w:t>
      </w:r>
      <w:proofErr w:type="spellEnd"/>
      <w:r w:rsidRPr="00701C5B">
        <w:rPr>
          <w:rFonts w:ascii="Century Gothic" w:hAnsi="Century Gothic"/>
          <w:sz w:val="24"/>
          <w:szCs w:val="24"/>
        </w:rPr>
        <w:t>.</w:t>
      </w:r>
    </w:p>
    <w:p w14:paraId="59856C14" w14:textId="77777777" w:rsidR="00BE6092" w:rsidRPr="00701C5B" w:rsidRDefault="00BE6092" w:rsidP="00EA7EF7">
      <w:pPr>
        <w:pStyle w:val="Titre3Car"/>
        <w:numPr>
          <w:ilvl w:val="0"/>
          <w:numId w:val="28"/>
        </w:numPr>
        <w:jc w:val="both"/>
        <w:rPr>
          <w:rFonts w:ascii="Century Gothic" w:hAnsi="Century Gothic"/>
          <w:sz w:val="24"/>
          <w:szCs w:val="24"/>
        </w:rPr>
      </w:pPr>
      <w:proofErr w:type="spellStart"/>
      <w:r w:rsidRPr="00701C5B">
        <w:rPr>
          <w:rFonts w:ascii="Century Gothic" w:hAnsi="Century Gothic"/>
          <w:sz w:val="24"/>
          <w:szCs w:val="24"/>
        </w:rPr>
        <w:t>Where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reason</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believe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engaging</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inappropriate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activity</w:t>
      </w:r>
      <w:proofErr w:type="spellEnd"/>
      <w:r w:rsidRPr="00701C5B">
        <w:rPr>
          <w:rFonts w:ascii="Century Gothic" w:hAnsi="Century Gothic"/>
          <w:sz w:val="24"/>
          <w:szCs w:val="24"/>
        </w:rPr>
        <w:t xml:space="preserve"> on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the content of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files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read</w:t>
      </w:r>
      <w:proofErr w:type="spellEnd"/>
      <w:r w:rsidRPr="00701C5B">
        <w:rPr>
          <w:rFonts w:ascii="Century Gothic" w:hAnsi="Century Gothic"/>
          <w:sz w:val="24"/>
          <w:szCs w:val="24"/>
        </w:rPr>
        <w:t xml:space="preserve">. This </w:t>
      </w:r>
      <w:proofErr w:type="spellStart"/>
      <w:r w:rsidRPr="00701C5B">
        <w:rPr>
          <w:rFonts w:ascii="Century Gothic" w:hAnsi="Century Gothic"/>
          <w:sz w:val="24"/>
          <w:szCs w:val="24"/>
        </w:rPr>
        <w:t>would</w:t>
      </w:r>
      <w:proofErr w:type="spellEnd"/>
      <w:r w:rsidRPr="00701C5B">
        <w:rPr>
          <w:rFonts w:ascii="Century Gothic" w:hAnsi="Century Gothic"/>
          <w:sz w:val="24"/>
          <w:szCs w:val="24"/>
        </w:rPr>
        <w:t xml:space="preserve"> only </w:t>
      </w:r>
      <w:proofErr w:type="spellStart"/>
      <w:r w:rsidRPr="00701C5B">
        <w:rPr>
          <w:rFonts w:ascii="Century Gothic" w:hAnsi="Century Gothic"/>
          <w:sz w:val="24"/>
          <w:szCs w:val="24"/>
        </w:rPr>
        <w:t>happen</w:t>
      </w:r>
      <w:proofErr w:type="spellEnd"/>
      <w:r w:rsidRPr="00701C5B">
        <w:rPr>
          <w:rFonts w:ascii="Century Gothic" w:hAnsi="Century Gothic"/>
          <w:sz w:val="24"/>
          <w:szCs w:val="24"/>
        </w:rPr>
        <w:t xml:space="preserve"> in an </w:t>
      </w:r>
      <w:proofErr w:type="spellStart"/>
      <w:r w:rsidRPr="00701C5B">
        <w:rPr>
          <w:rFonts w:ascii="Century Gothic" w:hAnsi="Century Gothic"/>
          <w:sz w:val="24"/>
          <w:szCs w:val="24"/>
        </w:rPr>
        <w:t>approved</w:t>
      </w:r>
      <w:proofErr w:type="spellEnd"/>
      <w:r w:rsidRPr="00701C5B">
        <w:rPr>
          <w:rFonts w:ascii="Century Gothic" w:hAnsi="Century Gothic"/>
          <w:sz w:val="24"/>
          <w:szCs w:val="24"/>
        </w:rPr>
        <w:t xml:space="preserve"> investigation by </w:t>
      </w:r>
      <w:proofErr w:type="spellStart"/>
      <w:r w:rsidRPr="00701C5B">
        <w:rPr>
          <w:rFonts w:ascii="Century Gothic" w:hAnsi="Century Gothic"/>
          <w:sz w:val="24"/>
          <w:szCs w:val="24"/>
        </w:rPr>
        <w:t>appropriate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authorities</w:t>
      </w:r>
      <w:proofErr w:type="spellEnd"/>
      <w:r w:rsidRPr="00701C5B">
        <w:rPr>
          <w:rFonts w:ascii="Century Gothic" w:hAnsi="Century Gothic"/>
          <w:sz w:val="24"/>
          <w:szCs w:val="24"/>
        </w:rPr>
        <w:t xml:space="preserve">. </w:t>
      </w:r>
    </w:p>
    <w:p w14:paraId="6E901973" w14:textId="77777777" w:rsidR="00BE6092" w:rsidRPr="00701C5B" w:rsidRDefault="00BE6092" w:rsidP="00EA7EF7">
      <w:pPr>
        <w:pStyle w:val="Titre3Car"/>
        <w:numPr>
          <w:ilvl w:val="0"/>
          <w:numId w:val="28"/>
        </w:num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investigation of data content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conducted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w:t>
      </w:r>
      <w:r w:rsidRPr="00701C5B">
        <w:rPr>
          <w:rFonts w:ascii="Century Gothic" w:hAnsi="Century Gothic"/>
          <w:sz w:val="24"/>
          <w:szCs w:val="24"/>
        </w:rPr>
        <w:lastRenderedPageBreak/>
        <w:t xml:space="preserve">applicable </w:t>
      </w:r>
      <w:proofErr w:type="spellStart"/>
      <w:r w:rsidRPr="00701C5B">
        <w:rPr>
          <w:rFonts w:ascii="Century Gothic" w:hAnsi="Century Gothic"/>
          <w:sz w:val="24"/>
          <w:szCs w:val="24"/>
        </w:rPr>
        <w:t>human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rights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applicable provincial and state </w:t>
      </w:r>
      <w:proofErr w:type="spellStart"/>
      <w:r w:rsidRPr="00701C5B">
        <w:rPr>
          <w:rFonts w:ascii="Century Gothic" w:hAnsi="Century Gothic"/>
          <w:sz w:val="24"/>
          <w:szCs w:val="24"/>
        </w:rPr>
        <w:t>legislation</w:t>
      </w:r>
      <w:proofErr w:type="spellEnd"/>
      <w:r w:rsidRPr="00701C5B">
        <w:rPr>
          <w:rFonts w:ascii="Century Gothic" w:hAnsi="Century Gothic"/>
          <w:sz w:val="24"/>
          <w:szCs w:val="24"/>
        </w:rPr>
        <w:t xml:space="preserve">. </w:t>
      </w:r>
    </w:p>
    <w:p w14:paraId="292D36FB" w14:textId="77777777" w:rsidR="00BE6092" w:rsidRPr="00A26802" w:rsidRDefault="00BE6092" w:rsidP="0054479C">
      <w:pPr>
        <w:jc w:val="both"/>
      </w:pPr>
    </w:p>
    <w:p w14:paraId="46A30BBB" w14:textId="6E150897" w:rsidR="00BE6092" w:rsidRPr="00DE62CA" w:rsidRDefault="00BE6092" w:rsidP="0054479C">
      <w:pPr>
        <w:pStyle w:val="Titre1"/>
        <w:spacing w:line="276" w:lineRule="auto"/>
        <w:jc w:val="both"/>
      </w:pPr>
      <w:bookmarkStart w:id="214" w:name="_Toc61349709"/>
      <w:bookmarkStart w:id="215" w:name="_Toc61368065"/>
      <w:bookmarkStart w:id="216" w:name="_Toc62738318"/>
      <w:bookmarkStart w:id="217" w:name="_Toc62753776"/>
      <w:r w:rsidRPr="00DE62CA">
        <w:t>Security Training</w:t>
      </w:r>
      <w:bookmarkEnd w:id="214"/>
      <w:bookmarkEnd w:id="215"/>
      <w:bookmarkEnd w:id="216"/>
      <w:bookmarkEnd w:id="217"/>
    </w:p>
    <w:p w14:paraId="7805E8E3" w14:textId="77777777" w:rsidR="00BE6092" w:rsidRPr="00DE62CA" w:rsidRDefault="00BE6092" w:rsidP="0054479C">
      <w:pPr>
        <w:jc w:val="both"/>
        <w:rPr>
          <w:lang w:val="en-US"/>
        </w:rPr>
      </w:pPr>
    </w:p>
    <w:p w14:paraId="15C43225" w14:textId="77777777" w:rsidR="00BE6092" w:rsidRPr="00701C5B" w:rsidRDefault="00BE6092" w:rsidP="00EA7EF7">
      <w:pPr>
        <w:pStyle w:val="Titre3Car"/>
        <w:numPr>
          <w:ilvl w:val="0"/>
          <w:numId w:val="29"/>
        </w:num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provide</w:t>
      </w:r>
      <w:proofErr w:type="spellEnd"/>
      <w:r w:rsidRPr="00701C5B">
        <w:rPr>
          <w:rFonts w:ascii="Century Gothic" w:hAnsi="Century Gothic"/>
          <w:sz w:val="24"/>
          <w:szCs w:val="24"/>
        </w:rPr>
        <w:t xml:space="preserve"> training to all staff, Client Security Officers or </w:t>
      </w:r>
      <w:proofErr w:type="spellStart"/>
      <w:r w:rsidRPr="00701C5B">
        <w:rPr>
          <w:rFonts w:ascii="Century Gothic" w:hAnsi="Century Gothic"/>
          <w:sz w:val="24"/>
          <w:szCs w:val="24"/>
        </w:rPr>
        <w:t>designates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others</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on WAN Security Policy and Standards including </w:t>
      </w:r>
      <w:proofErr w:type="spellStart"/>
      <w:r w:rsidRPr="00701C5B">
        <w:rPr>
          <w:rFonts w:ascii="Century Gothic" w:hAnsi="Century Gothic"/>
          <w:sz w:val="24"/>
          <w:szCs w:val="24"/>
        </w:rPr>
        <w:t>interpretation</w:t>
      </w:r>
      <w:proofErr w:type="spellEnd"/>
      <w:r w:rsidRPr="00701C5B">
        <w:rPr>
          <w:rFonts w:ascii="Century Gothic" w:hAnsi="Century Gothic"/>
          <w:sz w:val="24"/>
          <w:szCs w:val="24"/>
        </w:rPr>
        <w:t xml:space="preserve"> and application.</w:t>
      </w:r>
    </w:p>
    <w:p w14:paraId="22C47BA7" w14:textId="77777777" w:rsidR="00BE6092" w:rsidRPr="00701C5B" w:rsidRDefault="00BE6092" w:rsidP="00EA7EF7">
      <w:pPr>
        <w:pStyle w:val="Titre3Car"/>
        <w:numPr>
          <w:ilvl w:val="0"/>
          <w:numId w:val="29"/>
        </w:numPr>
        <w:jc w:val="both"/>
        <w:rPr>
          <w:rFonts w:ascii="Century Gothic" w:hAnsi="Century Gothic"/>
          <w:sz w:val="24"/>
          <w:szCs w:val="24"/>
        </w:rPr>
      </w:pPr>
      <w:r w:rsidRPr="00701C5B">
        <w:rPr>
          <w:rFonts w:ascii="Century Gothic" w:hAnsi="Century Gothic"/>
          <w:sz w:val="24"/>
          <w:szCs w:val="24"/>
        </w:rPr>
        <w:t xml:space="preserve">Client Organizations are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the WAN Security training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and for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External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Entities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sponsored</w:t>
      </w:r>
      <w:proofErr w:type="spellEnd"/>
      <w:r w:rsidRPr="00701C5B">
        <w:rPr>
          <w:rFonts w:ascii="Century Gothic" w:hAnsi="Century Gothic"/>
          <w:sz w:val="24"/>
          <w:szCs w:val="24"/>
        </w:rPr>
        <w:t xml:space="preserve"> by them,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the performance of the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outlined</w:t>
      </w:r>
      <w:proofErr w:type="spellEnd"/>
      <w:r w:rsidRPr="00701C5B">
        <w:rPr>
          <w:rFonts w:ascii="Century Gothic" w:hAnsi="Century Gothic"/>
          <w:sz w:val="24"/>
          <w:szCs w:val="24"/>
        </w:rPr>
        <w:t xml:space="preserve"> in the WAN Security Policy and Standards. </w:t>
      </w:r>
    </w:p>
    <w:p w14:paraId="66C870B6" w14:textId="77777777" w:rsidR="00BE6092" w:rsidRPr="00701C5B" w:rsidRDefault="00BE6092" w:rsidP="0054479C">
      <w:pPr>
        <w:jc w:val="both"/>
        <w:rPr>
          <w:sz w:val="24"/>
          <w:szCs w:val="24"/>
        </w:rPr>
      </w:pPr>
    </w:p>
    <w:p w14:paraId="3298D50D" w14:textId="77777777" w:rsidR="00BE6092" w:rsidRPr="008F1AA1" w:rsidRDefault="00BE6092" w:rsidP="008F1AA1">
      <w:pPr>
        <w:pStyle w:val="Titre1"/>
        <w:spacing w:line="276" w:lineRule="auto"/>
        <w:jc w:val="both"/>
      </w:pPr>
      <w:r w:rsidRPr="008F1AA1">
        <w:t xml:space="preserve"> </w:t>
      </w:r>
      <w:bookmarkStart w:id="218" w:name="_Toc61349710"/>
      <w:bookmarkStart w:id="219" w:name="_Toc61368066"/>
      <w:bookmarkStart w:id="220" w:name="_Ref61387035"/>
      <w:bookmarkStart w:id="221" w:name="_Ref61387096"/>
      <w:bookmarkStart w:id="222" w:name="_Toc62738319"/>
      <w:bookmarkStart w:id="223" w:name="_Toc62753777"/>
      <w:r w:rsidRPr="008F1AA1">
        <w:t>Accountabilities</w:t>
      </w:r>
      <w:bookmarkEnd w:id="218"/>
      <w:bookmarkEnd w:id="219"/>
      <w:bookmarkEnd w:id="220"/>
      <w:bookmarkEnd w:id="221"/>
      <w:bookmarkEnd w:id="222"/>
      <w:bookmarkEnd w:id="223"/>
      <w:r w:rsidRPr="008F1AA1">
        <w:t xml:space="preserve"> </w:t>
      </w:r>
    </w:p>
    <w:p w14:paraId="28E32F70" w14:textId="77777777" w:rsidR="001E1715" w:rsidRPr="00701C5B" w:rsidRDefault="001E1715" w:rsidP="0054479C">
      <w:pPr>
        <w:pStyle w:val="Titre2"/>
        <w:jc w:val="both"/>
        <w:rPr>
          <w:sz w:val="24"/>
          <w:szCs w:val="24"/>
        </w:rPr>
      </w:pPr>
      <w:bookmarkStart w:id="224" w:name="_Toc61349711"/>
      <w:bookmarkStart w:id="225" w:name="_Toc62738320"/>
    </w:p>
    <w:p w14:paraId="1CD6D5CE" w14:textId="26410ED8" w:rsidR="00BE6092" w:rsidRPr="00701C5B" w:rsidRDefault="00BE6092" w:rsidP="0054479C">
      <w:pPr>
        <w:pStyle w:val="Titre2"/>
        <w:jc w:val="both"/>
        <w:rPr>
          <w:sz w:val="24"/>
          <w:szCs w:val="24"/>
        </w:rPr>
      </w:pPr>
      <w:bookmarkStart w:id="226" w:name="_Toc62753778"/>
      <w:r w:rsidRPr="00701C5B">
        <w:rPr>
          <w:sz w:val="24"/>
          <w:szCs w:val="24"/>
        </w:rPr>
        <w:t>General Managers (GM)</w:t>
      </w:r>
      <w:bookmarkEnd w:id="224"/>
      <w:bookmarkEnd w:id="225"/>
      <w:bookmarkEnd w:id="226"/>
    </w:p>
    <w:p w14:paraId="1E9ADDD0" w14:textId="23A094D0"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GM of </w:t>
      </w: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accountable</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overall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of all information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jurisdiction</w:t>
      </w:r>
      <w:proofErr w:type="spellEnd"/>
      <w:r w:rsidRPr="00701C5B">
        <w:rPr>
          <w:rFonts w:ascii="Century Gothic" w:hAnsi="Century Gothic"/>
          <w:sz w:val="24"/>
          <w:szCs w:val="24"/>
        </w:rPr>
        <w:t xml:space="preserve">. </w:t>
      </w:r>
      <w:bookmarkStart w:id="227" w:name="_Toc61349712"/>
    </w:p>
    <w:p w14:paraId="363C2C89" w14:textId="77777777" w:rsidR="00BE6092" w:rsidRPr="00701C5B" w:rsidRDefault="00BE6092" w:rsidP="0054479C">
      <w:pPr>
        <w:pStyle w:val="Titre2"/>
        <w:jc w:val="both"/>
        <w:rPr>
          <w:sz w:val="24"/>
          <w:szCs w:val="24"/>
        </w:rPr>
      </w:pPr>
      <w:bookmarkStart w:id="228" w:name="_Toc62738321"/>
      <w:bookmarkStart w:id="229" w:name="_Toc62753779"/>
      <w:r w:rsidRPr="00701C5B">
        <w:rPr>
          <w:sz w:val="24"/>
          <w:szCs w:val="24"/>
        </w:rPr>
        <w:t xml:space="preserve">Chief Information </w:t>
      </w:r>
      <w:proofErr w:type="spellStart"/>
      <w:r w:rsidRPr="00701C5B">
        <w:rPr>
          <w:sz w:val="24"/>
          <w:szCs w:val="24"/>
        </w:rPr>
        <w:t>Officer</w:t>
      </w:r>
      <w:bookmarkEnd w:id="227"/>
      <w:bookmarkEnd w:id="228"/>
      <w:bookmarkEnd w:id="229"/>
      <w:proofErr w:type="spellEnd"/>
    </w:p>
    <w:p w14:paraId="3E96302A" w14:textId="2E9FB3A8"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Chief Information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additionally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accountable</w:t>
      </w:r>
      <w:proofErr w:type="spellEnd"/>
      <w:r w:rsidRPr="00701C5B">
        <w:rPr>
          <w:rFonts w:ascii="Century Gothic" w:hAnsi="Century Gothic"/>
          <w:sz w:val="24"/>
          <w:szCs w:val="24"/>
        </w:rPr>
        <w:t xml:space="preserve"> for the </w:t>
      </w:r>
      <w:proofErr w:type="spellStart"/>
      <w:r w:rsidRPr="00701C5B">
        <w:rPr>
          <w:rFonts w:ascii="Century Gothic" w:hAnsi="Century Gothic"/>
          <w:sz w:val="24"/>
          <w:szCs w:val="24"/>
        </w:rPr>
        <w:t>strategic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development</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analysis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standards, and </w:t>
      </w:r>
      <w:proofErr w:type="spellStart"/>
      <w:r w:rsidRPr="00701C5B">
        <w:rPr>
          <w:rFonts w:ascii="Century Gothic" w:hAnsi="Century Gothic"/>
          <w:sz w:val="24"/>
          <w:szCs w:val="24"/>
        </w:rPr>
        <w:t>processes</w:t>
      </w:r>
      <w:proofErr w:type="spellEnd"/>
      <w:r w:rsidRPr="00701C5B">
        <w:rPr>
          <w:rFonts w:ascii="Century Gothic" w:hAnsi="Century Gothic"/>
          <w:sz w:val="24"/>
          <w:szCs w:val="24"/>
        </w:rPr>
        <w:t xml:space="preserve"> for information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
    <w:p w14:paraId="22C29FF7" w14:textId="77777777" w:rsidR="00BE6092" w:rsidRPr="00701C5B" w:rsidRDefault="00BE6092" w:rsidP="0054479C">
      <w:pPr>
        <w:pStyle w:val="Titre2"/>
        <w:jc w:val="both"/>
        <w:rPr>
          <w:sz w:val="24"/>
          <w:szCs w:val="24"/>
        </w:rPr>
      </w:pPr>
      <w:bookmarkStart w:id="230" w:name="_Toc61349713"/>
      <w:bookmarkStart w:id="231" w:name="_Toc62738322"/>
      <w:bookmarkStart w:id="232" w:name="_Toc62753780"/>
      <w:r w:rsidRPr="00701C5B">
        <w:rPr>
          <w:sz w:val="24"/>
          <w:szCs w:val="24"/>
        </w:rPr>
        <w:t>Security Policy Co-</w:t>
      </w:r>
      <w:proofErr w:type="spellStart"/>
      <w:r w:rsidRPr="00701C5B">
        <w:rPr>
          <w:sz w:val="24"/>
          <w:szCs w:val="24"/>
        </w:rPr>
        <w:t>Ordinator</w:t>
      </w:r>
      <w:bookmarkEnd w:id="230"/>
      <w:bookmarkEnd w:id="231"/>
      <w:bookmarkEnd w:id="232"/>
      <w:proofErr w:type="spellEnd"/>
    </w:p>
    <w:p w14:paraId="1F7F7F01"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Security Policy </w:t>
      </w:r>
      <w:proofErr w:type="spellStart"/>
      <w:r w:rsidRPr="00701C5B">
        <w:rPr>
          <w:rFonts w:ascii="Century Gothic" w:hAnsi="Century Gothic"/>
          <w:sz w:val="24"/>
          <w:szCs w:val="24"/>
        </w:rPr>
        <w:t>Coordinator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developing</w:t>
      </w:r>
      <w:proofErr w:type="spellEnd"/>
      <w:r w:rsidRPr="00701C5B">
        <w:rPr>
          <w:rFonts w:ascii="Century Gothic" w:hAnsi="Century Gothic"/>
          <w:sz w:val="24"/>
          <w:szCs w:val="24"/>
        </w:rPr>
        <w:t xml:space="preserve">, monitoring, and </w:t>
      </w:r>
      <w:proofErr w:type="spellStart"/>
      <w:r w:rsidRPr="00701C5B">
        <w:rPr>
          <w:rFonts w:ascii="Century Gothic" w:hAnsi="Century Gothic"/>
          <w:sz w:val="24"/>
          <w:szCs w:val="24"/>
        </w:rPr>
        <w:t>proposing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revisions</w:t>
      </w:r>
      <w:proofErr w:type="spellEnd"/>
      <w:r w:rsidRPr="00701C5B">
        <w:rPr>
          <w:rFonts w:ascii="Century Gothic" w:hAnsi="Century Gothic"/>
          <w:sz w:val="24"/>
          <w:szCs w:val="24"/>
        </w:rPr>
        <w:t xml:space="preserve"> to the WAN Security Policy and Standards in </w:t>
      </w:r>
      <w:proofErr w:type="spellStart"/>
      <w:r w:rsidRPr="00701C5B">
        <w:rPr>
          <w:rFonts w:ascii="Century Gothic" w:hAnsi="Century Gothic"/>
          <w:sz w:val="24"/>
          <w:szCs w:val="24"/>
        </w:rPr>
        <w:t>co-operation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WAN stakeholders. </w:t>
      </w:r>
    </w:p>
    <w:p w14:paraId="79380CA5" w14:textId="77777777" w:rsidR="00BE6092" w:rsidRPr="00701C5B" w:rsidRDefault="00BE6092" w:rsidP="0054479C">
      <w:pPr>
        <w:pStyle w:val="Titre2"/>
        <w:jc w:val="both"/>
        <w:rPr>
          <w:sz w:val="24"/>
          <w:szCs w:val="24"/>
        </w:rPr>
      </w:pPr>
      <w:bookmarkStart w:id="233" w:name="_Toc61349714"/>
      <w:bookmarkStart w:id="234" w:name="_Toc62738323"/>
      <w:bookmarkStart w:id="235" w:name="_Toc62753781"/>
      <w:r w:rsidRPr="00701C5B">
        <w:rPr>
          <w:sz w:val="24"/>
          <w:szCs w:val="24"/>
        </w:rPr>
        <w:t xml:space="preserve">Security </w:t>
      </w:r>
      <w:proofErr w:type="spellStart"/>
      <w:r w:rsidRPr="00701C5B">
        <w:rPr>
          <w:sz w:val="24"/>
          <w:szCs w:val="24"/>
        </w:rPr>
        <w:t>Committee</w:t>
      </w:r>
      <w:bookmarkEnd w:id="233"/>
      <w:bookmarkEnd w:id="234"/>
      <w:bookmarkEnd w:id="235"/>
      <w:proofErr w:type="spellEnd"/>
    </w:p>
    <w:p w14:paraId="764A1A7D"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operational</w:t>
      </w:r>
      <w:proofErr w:type="spellEnd"/>
      <w:r w:rsidRPr="00701C5B">
        <w:rPr>
          <w:rFonts w:ascii="Century Gothic" w:hAnsi="Century Gothic"/>
          <w:sz w:val="24"/>
          <w:szCs w:val="24"/>
        </w:rPr>
        <w:t xml:space="preserve"> 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management and directs the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of the WAN Security Policy and Standards in </w:t>
      </w:r>
      <w:proofErr w:type="spellStart"/>
      <w:r w:rsidRPr="00701C5B">
        <w:rPr>
          <w:rFonts w:ascii="Century Gothic" w:hAnsi="Century Gothic"/>
          <w:sz w:val="24"/>
          <w:szCs w:val="24"/>
        </w:rPr>
        <w:t>co-operation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ISM, Client Security Officers or </w:t>
      </w:r>
      <w:proofErr w:type="spellStart"/>
      <w:r w:rsidRPr="00701C5B">
        <w:rPr>
          <w:rFonts w:ascii="Century Gothic" w:hAnsi="Century Gothic"/>
          <w:sz w:val="24"/>
          <w:szCs w:val="24"/>
        </w:rPr>
        <w:t>designates</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evaluates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responds</w:t>
      </w:r>
      <w:proofErr w:type="spellEnd"/>
      <w:r w:rsidRPr="00701C5B">
        <w:rPr>
          <w:rFonts w:ascii="Century Gothic" w:hAnsi="Century Gothic"/>
          <w:sz w:val="24"/>
          <w:szCs w:val="24"/>
        </w:rPr>
        <w:t xml:space="preserve"> to all </w:t>
      </w:r>
      <w:proofErr w:type="spellStart"/>
      <w:r w:rsidRPr="00701C5B">
        <w:rPr>
          <w:rFonts w:ascii="Century Gothic" w:hAnsi="Century Gothic"/>
          <w:sz w:val="24"/>
          <w:szCs w:val="24"/>
        </w:rPr>
        <w:t>requests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related</w:t>
      </w:r>
      <w:proofErr w:type="spellEnd"/>
      <w:r w:rsidRPr="00701C5B">
        <w:rPr>
          <w:rFonts w:ascii="Century Gothic" w:hAnsi="Century Gothic"/>
          <w:sz w:val="24"/>
          <w:szCs w:val="24"/>
        </w:rPr>
        <w:t xml:space="preserve"> to WAN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services and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
    <w:p w14:paraId="13E713B1" w14:textId="77777777" w:rsidR="00BE6092" w:rsidRPr="00701C5B" w:rsidRDefault="00BE6092" w:rsidP="0054479C">
      <w:pPr>
        <w:pStyle w:val="Titre2"/>
        <w:jc w:val="both"/>
        <w:rPr>
          <w:sz w:val="24"/>
          <w:szCs w:val="24"/>
        </w:rPr>
      </w:pPr>
      <w:bookmarkStart w:id="236" w:name="_Toc61349715"/>
      <w:bookmarkStart w:id="237" w:name="_Toc62738324"/>
      <w:bookmarkStart w:id="238" w:name="_Toc62753782"/>
      <w:r w:rsidRPr="00701C5B">
        <w:rPr>
          <w:sz w:val="24"/>
          <w:szCs w:val="24"/>
        </w:rPr>
        <w:lastRenderedPageBreak/>
        <w:t>Client Security</w:t>
      </w:r>
      <w:bookmarkEnd w:id="236"/>
      <w:bookmarkEnd w:id="237"/>
      <w:bookmarkEnd w:id="238"/>
    </w:p>
    <w:p w14:paraId="22EB1E8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Client Security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designate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(s) </w:t>
      </w:r>
      <w:proofErr w:type="spellStart"/>
      <w:r w:rsidRPr="00701C5B">
        <w:rPr>
          <w:rFonts w:ascii="Century Gothic" w:hAnsi="Century Gothic"/>
          <w:sz w:val="24"/>
          <w:szCs w:val="24"/>
        </w:rPr>
        <w:t>assigned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to carry out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and communications for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and to </w:t>
      </w:r>
      <w:proofErr w:type="spellStart"/>
      <w:r w:rsidRPr="00701C5B">
        <w:rPr>
          <w:rFonts w:ascii="Century Gothic" w:hAnsi="Century Gothic"/>
          <w:sz w:val="24"/>
          <w:szCs w:val="24"/>
        </w:rPr>
        <w:t>work</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co-operation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WAN Security Policy and Standards. </w:t>
      </w:r>
    </w:p>
    <w:p w14:paraId="30FF07D9" w14:textId="77777777" w:rsidR="00BE6092" w:rsidRPr="00701C5B" w:rsidRDefault="00BE6092" w:rsidP="0054479C">
      <w:pPr>
        <w:pStyle w:val="Titre2"/>
        <w:jc w:val="both"/>
        <w:rPr>
          <w:sz w:val="24"/>
          <w:szCs w:val="24"/>
        </w:rPr>
      </w:pPr>
      <w:bookmarkStart w:id="239" w:name="_Toc61349716"/>
      <w:bookmarkStart w:id="240" w:name="_Toc62738325"/>
      <w:bookmarkStart w:id="241" w:name="_Toc62753783"/>
      <w:r w:rsidRPr="00701C5B">
        <w:rPr>
          <w:sz w:val="24"/>
          <w:szCs w:val="24"/>
        </w:rPr>
        <w:t xml:space="preserve">Client </w:t>
      </w:r>
      <w:proofErr w:type="spellStart"/>
      <w:r w:rsidRPr="00701C5B">
        <w:rPr>
          <w:sz w:val="24"/>
          <w:szCs w:val="24"/>
        </w:rPr>
        <w:t>Organization</w:t>
      </w:r>
      <w:bookmarkEnd w:id="239"/>
      <w:bookmarkEnd w:id="240"/>
      <w:bookmarkEnd w:id="241"/>
      <w:proofErr w:type="spellEnd"/>
    </w:p>
    <w:p w14:paraId="42DCCB66"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department</w:t>
      </w:r>
      <w:proofErr w:type="spellEnd"/>
      <w:r w:rsidRPr="00701C5B">
        <w:rPr>
          <w:rFonts w:ascii="Century Gothic" w:hAnsi="Century Gothic"/>
          <w:sz w:val="24"/>
          <w:szCs w:val="24"/>
        </w:rPr>
        <w:t xml:space="preserve">, office, </w:t>
      </w:r>
      <w:proofErr w:type="spellStart"/>
      <w:r w:rsidRPr="00701C5B">
        <w:rPr>
          <w:rFonts w:ascii="Century Gothic" w:hAnsi="Century Gothic"/>
          <w:sz w:val="24"/>
          <w:szCs w:val="24"/>
        </w:rPr>
        <w:t>agency</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enterprise</w:t>
      </w:r>
      <w:proofErr w:type="spellEnd"/>
      <w:r w:rsidRPr="00701C5B">
        <w:rPr>
          <w:rFonts w:ascii="Century Gothic" w:hAnsi="Century Gothic"/>
          <w:sz w:val="24"/>
          <w:szCs w:val="24"/>
        </w:rPr>
        <w:t xml:space="preserve"> in the Group Media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Corporate</w:t>
      </w:r>
      <w:proofErr w:type="spellEnd"/>
      <w:r w:rsidRPr="00701C5B">
        <w:rPr>
          <w:rFonts w:ascii="Century Gothic" w:hAnsi="Century Gothic"/>
          <w:sz w:val="24"/>
          <w:szCs w:val="24"/>
        </w:rPr>
        <w:t xml:space="preserve"> Network and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 WAN Security Policy and Standards. </w:t>
      </w:r>
    </w:p>
    <w:p w14:paraId="2B73F168" w14:textId="77777777" w:rsidR="00BE6092" w:rsidRPr="00701C5B" w:rsidRDefault="00BE6092" w:rsidP="0054479C">
      <w:pPr>
        <w:pStyle w:val="Titre2"/>
        <w:jc w:val="both"/>
        <w:rPr>
          <w:sz w:val="24"/>
          <w:szCs w:val="24"/>
        </w:rPr>
      </w:pPr>
      <w:bookmarkStart w:id="242" w:name="_Toc61349717"/>
      <w:bookmarkStart w:id="243" w:name="_Toc62738326"/>
      <w:bookmarkStart w:id="244" w:name="_Toc62753784"/>
      <w:proofErr w:type="spellStart"/>
      <w:r w:rsidRPr="00701C5B">
        <w:rPr>
          <w:sz w:val="24"/>
          <w:szCs w:val="24"/>
        </w:rPr>
        <w:t>External</w:t>
      </w:r>
      <w:proofErr w:type="spellEnd"/>
      <w:r w:rsidRPr="00701C5B">
        <w:rPr>
          <w:sz w:val="24"/>
          <w:szCs w:val="24"/>
        </w:rPr>
        <w:t xml:space="preserve"> </w:t>
      </w:r>
      <w:proofErr w:type="spellStart"/>
      <w:r w:rsidRPr="00701C5B">
        <w:rPr>
          <w:sz w:val="24"/>
          <w:szCs w:val="24"/>
        </w:rPr>
        <w:t>Entity</w:t>
      </w:r>
      <w:bookmarkEnd w:id="242"/>
      <w:bookmarkEnd w:id="243"/>
      <w:bookmarkEnd w:id="244"/>
      <w:proofErr w:type="spellEnd"/>
    </w:p>
    <w:p w14:paraId="1A00E51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An </w:t>
      </w:r>
      <w:proofErr w:type="spellStart"/>
      <w:r w:rsidRPr="00701C5B">
        <w:rPr>
          <w:rFonts w:ascii="Century Gothic" w:hAnsi="Century Gothic"/>
          <w:sz w:val="24"/>
          <w:szCs w:val="24"/>
        </w:rPr>
        <w:t>External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Entity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an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having</w:t>
      </w:r>
      <w:proofErr w:type="spellEnd"/>
      <w:r w:rsidRPr="00701C5B">
        <w:rPr>
          <w:rFonts w:ascii="Century Gothic" w:hAnsi="Century Gothic"/>
          <w:sz w:val="24"/>
          <w:szCs w:val="24"/>
        </w:rPr>
        <w:t xml:space="preserve"> business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Group Media, </w:t>
      </w:r>
      <w:proofErr w:type="spellStart"/>
      <w:r w:rsidRPr="00701C5B">
        <w:rPr>
          <w:rFonts w:ascii="Century Gothic" w:hAnsi="Century Gothic"/>
          <w:sz w:val="24"/>
          <w:szCs w:val="24"/>
        </w:rPr>
        <w:t>sponsored</w:t>
      </w:r>
      <w:proofErr w:type="spellEnd"/>
      <w:r w:rsidRPr="00701C5B">
        <w:rPr>
          <w:rFonts w:ascii="Century Gothic" w:hAnsi="Century Gothic"/>
          <w:sz w:val="24"/>
          <w:szCs w:val="24"/>
        </w:rPr>
        <w:t xml:space="preserve"> by a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authorized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connected</w:t>
      </w:r>
      <w:proofErr w:type="spellEnd"/>
      <w:r w:rsidRPr="00701C5B">
        <w:rPr>
          <w:rFonts w:ascii="Century Gothic" w:hAnsi="Century Gothic"/>
          <w:sz w:val="24"/>
          <w:szCs w:val="24"/>
        </w:rPr>
        <w:t xml:space="preserve"> to the WAN. The </w:t>
      </w:r>
      <w:proofErr w:type="spellStart"/>
      <w:r w:rsidRPr="00701C5B">
        <w:rPr>
          <w:rFonts w:ascii="Century Gothic" w:hAnsi="Century Gothic"/>
          <w:sz w:val="24"/>
          <w:szCs w:val="24"/>
        </w:rPr>
        <w:t>External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Entity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agree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 WAN Security Policy and Standards. </w:t>
      </w:r>
    </w:p>
    <w:p w14:paraId="2F619A0B" w14:textId="77777777" w:rsidR="00BE6092" w:rsidRPr="00701C5B" w:rsidRDefault="00BE6092" w:rsidP="0054479C">
      <w:pPr>
        <w:pStyle w:val="Titre2"/>
        <w:jc w:val="both"/>
        <w:rPr>
          <w:sz w:val="24"/>
          <w:szCs w:val="24"/>
        </w:rPr>
      </w:pPr>
      <w:bookmarkStart w:id="245" w:name="_Toc61349718"/>
      <w:bookmarkStart w:id="246" w:name="_Toc62738327"/>
      <w:bookmarkStart w:id="247" w:name="_Toc62753785"/>
      <w:r w:rsidRPr="00701C5B">
        <w:rPr>
          <w:sz w:val="24"/>
          <w:szCs w:val="24"/>
        </w:rPr>
        <w:t xml:space="preserve">Managers And </w:t>
      </w:r>
      <w:proofErr w:type="spellStart"/>
      <w:r w:rsidRPr="00701C5B">
        <w:rPr>
          <w:sz w:val="24"/>
          <w:szCs w:val="24"/>
        </w:rPr>
        <w:t>Delegated</w:t>
      </w:r>
      <w:proofErr w:type="spellEnd"/>
      <w:r w:rsidRPr="00701C5B">
        <w:rPr>
          <w:sz w:val="24"/>
          <w:szCs w:val="24"/>
        </w:rPr>
        <w:t xml:space="preserve"> Staff</w:t>
      </w:r>
      <w:bookmarkEnd w:id="245"/>
      <w:bookmarkEnd w:id="246"/>
      <w:bookmarkEnd w:id="247"/>
    </w:p>
    <w:p w14:paraId="4E5F670B"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Managers and </w:t>
      </w:r>
      <w:proofErr w:type="spellStart"/>
      <w:r w:rsidRPr="00701C5B">
        <w:rPr>
          <w:rFonts w:ascii="Century Gothic" w:hAnsi="Century Gothic"/>
          <w:sz w:val="24"/>
          <w:szCs w:val="24"/>
        </w:rPr>
        <w:t>delegated</w:t>
      </w:r>
      <w:proofErr w:type="spellEnd"/>
      <w:r w:rsidRPr="00701C5B">
        <w:rPr>
          <w:rFonts w:ascii="Century Gothic" w:hAnsi="Century Gothic"/>
          <w:sz w:val="24"/>
          <w:szCs w:val="24"/>
        </w:rPr>
        <w:t xml:space="preserve"> staff, in addition to </w:t>
      </w:r>
      <w:proofErr w:type="spellStart"/>
      <w:r w:rsidRPr="00701C5B">
        <w:rPr>
          <w:rFonts w:ascii="Century Gothic" w:hAnsi="Century Gothic"/>
          <w:sz w:val="24"/>
          <w:szCs w:val="24"/>
        </w:rPr>
        <w:t>specific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cited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above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have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responsibilities</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WAN aspects as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 xml:space="preserve">, network upgrade and maintenance,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monitoring and incident reporting. </w:t>
      </w:r>
    </w:p>
    <w:p w14:paraId="3D01030A" w14:textId="77777777" w:rsidR="00BE6092" w:rsidRPr="00701C5B" w:rsidRDefault="00BE6092" w:rsidP="0054479C">
      <w:pPr>
        <w:pStyle w:val="Titre2"/>
        <w:jc w:val="both"/>
        <w:rPr>
          <w:sz w:val="24"/>
          <w:szCs w:val="24"/>
        </w:rPr>
      </w:pPr>
      <w:bookmarkStart w:id="248" w:name="_Toc61349719"/>
      <w:bookmarkStart w:id="249" w:name="_Toc62738328"/>
      <w:bookmarkStart w:id="250" w:name="_Toc62753786"/>
      <w:r w:rsidRPr="00701C5B">
        <w:rPr>
          <w:sz w:val="24"/>
          <w:szCs w:val="24"/>
        </w:rPr>
        <w:t xml:space="preserve">Organizations </w:t>
      </w:r>
      <w:proofErr w:type="spellStart"/>
      <w:r w:rsidRPr="00701C5B">
        <w:rPr>
          <w:sz w:val="24"/>
          <w:szCs w:val="24"/>
        </w:rPr>
        <w:t>Hosting</w:t>
      </w:r>
      <w:proofErr w:type="spellEnd"/>
      <w:r w:rsidRPr="00701C5B">
        <w:rPr>
          <w:sz w:val="24"/>
          <w:szCs w:val="24"/>
        </w:rPr>
        <w:t xml:space="preserve"> Wan Facilities</w:t>
      </w:r>
      <w:bookmarkEnd w:id="248"/>
      <w:bookmarkEnd w:id="249"/>
      <w:bookmarkEnd w:id="250"/>
    </w:p>
    <w:p w14:paraId="6ADE5BA4"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Organizations </w:t>
      </w:r>
      <w:proofErr w:type="spellStart"/>
      <w:r w:rsidRPr="00701C5B">
        <w:rPr>
          <w:rFonts w:ascii="Century Gothic" w:hAnsi="Century Gothic"/>
          <w:sz w:val="24"/>
          <w:szCs w:val="24"/>
        </w:rPr>
        <w:t>hosting</w:t>
      </w:r>
      <w:proofErr w:type="spellEnd"/>
      <w:r w:rsidRPr="00701C5B">
        <w:rPr>
          <w:rFonts w:ascii="Century Gothic" w:hAnsi="Century Gothic"/>
          <w:sz w:val="24"/>
          <w:szCs w:val="24"/>
        </w:rPr>
        <w:t xml:space="preserve"> WAN </w:t>
      </w:r>
      <w:proofErr w:type="spellStart"/>
      <w:r w:rsidRPr="00701C5B">
        <w:rPr>
          <w:rFonts w:ascii="Century Gothic" w:hAnsi="Century Gothic"/>
          <w:sz w:val="24"/>
          <w:szCs w:val="24"/>
        </w:rPr>
        <w:t>facilities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routers</w:t>
      </w:r>
      <w:proofErr w:type="spellEnd"/>
      <w:r w:rsidRPr="00701C5B">
        <w:rPr>
          <w:rFonts w:ascii="Century Gothic" w:hAnsi="Century Gothic"/>
          <w:sz w:val="24"/>
          <w:szCs w:val="24"/>
        </w:rPr>
        <w:t xml:space="preserve">, firewalls, </w:t>
      </w:r>
      <w:proofErr w:type="spellStart"/>
      <w:r w:rsidRPr="00701C5B">
        <w:rPr>
          <w:rFonts w:ascii="Century Gothic" w:hAnsi="Century Gothic"/>
          <w:sz w:val="24"/>
          <w:szCs w:val="24"/>
        </w:rPr>
        <w:t>wiring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closets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other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related</w:t>
      </w:r>
      <w:proofErr w:type="spellEnd"/>
      <w:r w:rsidRPr="00701C5B">
        <w:rPr>
          <w:rFonts w:ascii="Century Gothic" w:hAnsi="Century Gothic"/>
          <w:sz w:val="24"/>
          <w:szCs w:val="24"/>
        </w:rPr>
        <w:t xml:space="preserve"> components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physical</w:t>
      </w:r>
      <w:proofErr w:type="spellEnd"/>
      <w:r w:rsidRPr="00701C5B">
        <w:rPr>
          <w:rFonts w:ascii="Century Gothic" w:hAnsi="Century Gothic"/>
          <w:sz w:val="24"/>
          <w:szCs w:val="24"/>
        </w:rPr>
        <w:t xml:space="preserve"> protection of WAN assets </w:t>
      </w:r>
      <w:proofErr w:type="spellStart"/>
      <w:r w:rsidRPr="00701C5B">
        <w:rPr>
          <w:rFonts w:ascii="Century Gothic" w:hAnsi="Century Gothic"/>
          <w:sz w:val="24"/>
          <w:szCs w:val="24"/>
        </w:rPr>
        <w:t>meets</w:t>
      </w:r>
      <w:proofErr w:type="spellEnd"/>
      <w:r w:rsidRPr="00701C5B">
        <w:rPr>
          <w:rFonts w:ascii="Century Gothic" w:hAnsi="Century Gothic"/>
          <w:sz w:val="24"/>
          <w:szCs w:val="24"/>
        </w:rPr>
        <w:t xml:space="preserve"> the WAN Security Policy and Standards.</w:t>
      </w:r>
    </w:p>
    <w:p w14:paraId="6F6E8794" w14:textId="4006F8E6" w:rsidR="00BE6092" w:rsidRDefault="00BE6092" w:rsidP="0054479C">
      <w:pPr>
        <w:pStyle w:val="Default"/>
        <w:spacing w:line="276" w:lineRule="auto"/>
        <w:jc w:val="both"/>
        <w:rPr>
          <w:rFonts w:ascii="Century Gothic" w:hAnsi="Century Gothic"/>
          <w:sz w:val="22"/>
          <w:szCs w:val="22"/>
        </w:rPr>
      </w:pPr>
    </w:p>
    <w:p w14:paraId="6687742E" w14:textId="6279C3EE" w:rsidR="0085737C" w:rsidRDefault="0085737C" w:rsidP="0054479C">
      <w:pPr>
        <w:pStyle w:val="Default"/>
        <w:spacing w:line="276" w:lineRule="auto"/>
        <w:jc w:val="both"/>
        <w:rPr>
          <w:rFonts w:ascii="Century Gothic" w:hAnsi="Century Gothic"/>
          <w:sz w:val="22"/>
          <w:szCs w:val="22"/>
        </w:rPr>
      </w:pPr>
    </w:p>
    <w:p w14:paraId="745E6F87" w14:textId="2A4CC2DA" w:rsidR="00104A3C" w:rsidRDefault="00104A3C" w:rsidP="0054479C">
      <w:pPr>
        <w:pStyle w:val="Default"/>
        <w:spacing w:line="276" w:lineRule="auto"/>
        <w:jc w:val="both"/>
        <w:rPr>
          <w:rFonts w:ascii="Century Gothic" w:hAnsi="Century Gothic"/>
          <w:sz w:val="22"/>
          <w:szCs w:val="22"/>
        </w:rPr>
      </w:pPr>
    </w:p>
    <w:p w14:paraId="4E1C2C78" w14:textId="77777777" w:rsidR="00104A3C" w:rsidRPr="00DE62CA" w:rsidRDefault="00104A3C" w:rsidP="0054479C">
      <w:pPr>
        <w:pStyle w:val="Default"/>
        <w:spacing w:line="276" w:lineRule="auto"/>
        <w:jc w:val="both"/>
        <w:rPr>
          <w:rFonts w:ascii="Century Gothic" w:hAnsi="Century Gothic"/>
          <w:sz w:val="22"/>
          <w:szCs w:val="22"/>
        </w:rPr>
      </w:pPr>
    </w:p>
    <w:p w14:paraId="7E543345" w14:textId="77777777" w:rsidR="00BE6092" w:rsidRPr="00DE62CA" w:rsidRDefault="00BE6092" w:rsidP="0054479C">
      <w:pPr>
        <w:pStyle w:val="Titre1"/>
        <w:keepNext w:val="0"/>
        <w:keepLines w:val="0"/>
        <w:spacing w:before="0" w:line="276" w:lineRule="auto"/>
        <w:contextualSpacing/>
        <w:jc w:val="both"/>
      </w:pPr>
      <w:r w:rsidRPr="00DE62CA">
        <w:t xml:space="preserve"> </w:t>
      </w:r>
      <w:bookmarkStart w:id="251" w:name="_Toc61349720"/>
      <w:bookmarkStart w:id="252" w:name="_Toc61368067"/>
      <w:bookmarkStart w:id="253" w:name="_Toc62738329"/>
      <w:bookmarkStart w:id="254" w:name="_Toc62753787"/>
      <w:r w:rsidRPr="00DE62CA">
        <w:t>Monitoring (of the WAN Security Policy)</w:t>
      </w:r>
      <w:bookmarkEnd w:id="251"/>
      <w:bookmarkEnd w:id="252"/>
      <w:bookmarkEnd w:id="253"/>
      <w:bookmarkEnd w:id="254"/>
      <w:r w:rsidRPr="00DE62CA">
        <w:t xml:space="preserve"> </w:t>
      </w:r>
    </w:p>
    <w:p w14:paraId="7F3FDDAA" w14:textId="77777777" w:rsidR="00BE6092" w:rsidRPr="00DE62CA" w:rsidRDefault="00BE6092" w:rsidP="0054479C">
      <w:pPr>
        <w:jc w:val="both"/>
        <w:rPr>
          <w:lang w:val="en-US"/>
        </w:rPr>
      </w:pPr>
    </w:p>
    <w:p w14:paraId="5027CFD9" w14:textId="77777777" w:rsidR="00BE6092" w:rsidRPr="00701C5B" w:rsidRDefault="00BE6092" w:rsidP="0054479C">
      <w:pPr>
        <w:pStyle w:val="Titre2"/>
        <w:jc w:val="both"/>
        <w:rPr>
          <w:sz w:val="24"/>
          <w:szCs w:val="24"/>
        </w:rPr>
      </w:pPr>
      <w:bookmarkStart w:id="255" w:name="_Toc61349721"/>
      <w:bookmarkStart w:id="256" w:name="_Toc62738330"/>
      <w:bookmarkStart w:id="257" w:name="_Toc62753788"/>
      <w:r w:rsidRPr="00701C5B">
        <w:rPr>
          <w:sz w:val="24"/>
          <w:szCs w:val="24"/>
        </w:rPr>
        <w:t>General Manager</w:t>
      </w:r>
      <w:bookmarkEnd w:id="255"/>
      <w:bookmarkEnd w:id="256"/>
      <w:bookmarkEnd w:id="257"/>
    </w:p>
    <w:p w14:paraId="225D92DF"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General Manager of </w:t>
      </w: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Client </w:t>
      </w:r>
      <w:proofErr w:type="spellStart"/>
      <w:r w:rsidRPr="00701C5B">
        <w:rPr>
          <w:rFonts w:ascii="Century Gothic" w:hAnsi="Century Gothic"/>
          <w:sz w:val="24"/>
          <w:szCs w:val="24"/>
        </w:rPr>
        <w:t>Organization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w:t>
      </w:r>
      <w:proofErr w:type="spellStart"/>
      <w:r w:rsidRPr="00701C5B">
        <w:rPr>
          <w:rFonts w:ascii="Century Gothic" w:hAnsi="Century Gothic"/>
          <w:sz w:val="24"/>
          <w:szCs w:val="24"/>
        </w:rPr>
        <w:t>overall</w:t>
      </w:r>
      <w:proofErr w:type="spellEnd"/>
      <w:r w:rsidRPr="00701C5B">
        <w:rPr>
          <w:rFonts w:ascii="Century Gothic" w:hAnsi="Century Gothic"/>
          <w:sz w:val="24"/>
          <w:szCs w:val="24"/>
        </w:rPr>
        <w:t xml:space="preserve">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WAN Security Policy and Standards. </w:t>
      </w:r>
    </w:p>
    <w:p w14:paraId="7AD84315" w14:textId="77777777" w:rsidR="00BE6092" w:rsidRPr="00701C5B" w:rsidRDefault="00BE6092" w:rsidP="0054479C">
      <w:pPr>
        <w:pStyle w:val="Titre2"/>
        <w:jc w:val="both"/>
        <w:rPr>
          <w:sz w:val="24"/>
          <w:szCs w:val="24"/>
        </w:rPr>
      </w:pPr>
      <w:bookmarkStart w:id="258" w:name="_Toc61349722"/>
      <w:bookmarkStart w:id="259" w:name="_Toc62738331"/>
      <w:bookmarkStart w:id="260" w:name="_Toc62753789"/>
      <w:r w:rsidRPr="00701C5B">
        <w:rPr>
          <w:sz w:val="24"/>
          <w:szCs w:val="24"/>
        </w:rPr>
        <w:t>Security Policy Co-</w:t>
      </w:r>
      <w:proofErr w:type="spellStart"/>
      <w:r w:rsidRPr="00701C5B">
        <w:rPr>
          <w:sz w:val="24"/>
          <w:szCs w:val="24"/>
        </w:rPr>
        <w:t>Ordinator</w:t>
      </w:r>
      <w:bookmarkEnd w:id="258"/>
      <w:bookmarkEnd w:id="259"/>
      <w:bookmarkEnd w:id="260"/>
      <w:proofErr w:type="spellEnd"/>
    </w:p>
    <w:p w14:paraId="5592872C"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The Security Policy Co-</w:t>
      </w:r>
      <w:proofErr w:type="spellStart"/>
      <w:r w:rsidRPr="00701C5B">
        <w:rPr>
          <w:rFonts w:ascii="Century Gothic" w:hAnsi="Century Gothic"/>
          <w:sz w:val="24"/>
          <w:szCs w:val="24"/>
        </w:rPr>
        <w:t>ordinator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monitor WAN Security Policy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This </w:t>
      </w:r>
      <w:proofErr w:type="spellStart"/>
      <w:r w:rsidRPr="00701C5B">
        <w:rPr>
          <w:rFonts w:ascii="Century Gothic" w:hAnsi="Century Gothic"/>
          <w:sz w:val="24"/>
          <w:szCs w:val="24"/>
        </w:rPr>
        <w:t>responsibility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includes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evaluating</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suitability</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lastRenderedPageBreak/>
        <w:t>effectiveness</w:t>
      </w:r>
      <w:proofErr w:type="spellEnd"/>
      <w:r w:rsidRPr="00701C5B">
        <w:rPr>
          <w:rFonts w:ascii="Century Gothic" w:hAnsi="Century Gothic"/>
          <w:sz w:val="24"/>
          <w:szCs w:val="24"/>
        </w:rPr>
        <w:t xml:space="preserve"> of 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and standards. The Security Policy Co-</w:t>
      </w:r>
      <w:proofErr w:type="spellStart"/>
      <w:r w:rsidRPr="00701C5B">
        <w:rPr>
          <w:rFonts w:ascii="Century Gothic" w:hAnsi="Century Gothic"/>
          <w:sz w:val="24"/>
          <w:szCs w:val="24"/>
        </w:rPr>
        <w:t>ordinator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co-ordinate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necessary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remedial</w:t>
      </w:r>
      <w:proofErr w:type="spellEnd"/>
      <w:r w:rsidRPr="00701C5B">
        <w:rPr>
          <w:rFonts w:ascii="Century Gothic" w:hAnsi="Century Gothic"/>
          <w:sz w:val="24"/>
          <w:szCs w:val="24"/>
        </w:rPr>
        <w:t xml:space="preserve"> action to </w:t>
      </w:r>
      <w:proofErr w:type="spellStart"/>
      <w:r w:rsidRPr="00701C5B">
        <w:rPr>
          <w:rFonts w:ascii="Century Gothic" w:hAnsi="Century Gothic"/>
          <w:sz w:val="24"/>
          <w:szCs w:val="24"/>
        </w:rPr>
        <w:t>address</w:t>
      </w:r>
      <w:proofErr w:type="spellEnd"/>
      <w:r w:rsidRPr="00701C5B">
        <w:rPr>
          <w:rFonts w:ascii="Century Gothic" w:hAnsi="Century Gothic"/>
          <w:sz w:val="24"/>
          <w:szCs w:val="24"/>
        </w:rPr>
        <w:t xml:space="preserve"> issues </w:t>
      </w:r>
      <w:proofErr w:type="spellStart"/>
      <w:r w:rsidRPr="00701C5B">
        <w:rPr>
          <w:rFonts w:ascii="Century Gothic" w:hAnsi="Century Gothic"/>
          <w:sz w:val="24"/>
          <w:szCs w:val="24"/>
        </w:rPr>
        <w:t>reported</w:t>
      </w:r>
      <w:proofErr w:type="spellEnd"/>
      <w:r w:rsidRPr="00701C5B">
        <w:rPr>
          <w:rFonts w:ascii="Century Gothic" w:hAnsi="Century Gothic"/>
          <w:sz w:val="24"/>
          <w:szCs w:val="24"/>
        </w:rPr>
        <w:t xml:space="preserve"> by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in the </w:t>
      </w:r>
      <w:proofErr w:type="spellStart"/>
      <w:r w:rsidRPr="00701C5B">
        <w:rPr>
          <w:rFonts w:ascii="Century Gothic" w:hAnsi="Century Gothic"/>
          <w:sz w:val="24"/>
          <w:szCs w:val="24"/>
        </w:rPr>
        <w:t>annual</w:t>
      </w:r>
      <w:proofErr w:type="spellEnd"/>
      <w:r w:rsidRPr="00701C5B">
        <w:rPr>
          <w:rFonts w:ascii="Century Gothic" w:hAnsi="Century Gothic"/>
          <w:sz w:val="24"/>
          <w:szCs w:val="24"/>
        </w:rPr>
        <w:t xml:space="preserve"> 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report. The Security Policy Co-</w:t>
      </w:r>
      <w:proofErr w:type="spellStart"/>
      <w:r w:rsidRPr="00701C5B">
        <w:rPr>
          <w:rFonts w:ascii="Century Gothic" w:hAnsi="Century Gothic"/>
          <w:sz w:val="24"/>
          <w:szCs w:val="24"/>
        </w:rPr>
        <w:t>ordinator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and standards are </w:t>
      </w:r>
      <w:proofErr w:type="spellStart"/>
      <w:r w:rsidRPr="00701C5B">
        <w:rPr>
          <w:rFonts w:ascii="Century Gothic" w:hAnsi="Century Gothic"/>
          <w:sz w:val="24"/>
          <w:szCs w:val="24"/>
        </w:rPr>
        <w:t>formally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reviewed</w:t>
      </w:r>
      <w:proofErr w:type="spellEnd"/>
      <w:r w:rsidRPr="00701C5B">
        <w:rPr>
          <w:rFonts w:ascii="Century Gothic" w:hAnsi="Century Gothic"/>
          <w:sz w:val="24"/>
          <w:szCs w:val="24"/>
        </w:rPr>
        <w:t xml:space="preserve"> at least </w:t>
      </w:r>
      <w:proofErr w:type="spellStart"/>
      <w:r w:rsidRPr="00701C5B">
        <w:rPr>
          <w:rFonts w:ascii="Century Gothic" w:hAnsi="Century Gothic"/>
          <w:sz w:val="24"/>
          <w:szCs w:val="24"/>
        </w:rPr>
        <w:t>every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two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years</w:t>
      </w:r>
      <w:proofErr w:type="spellEnd"/>
      <w:r w:rsidRPr="00701C5B">
        <w:rPr>
          <w:rFonts w:ascii="Century Gothic" w:hAnsi="Century Gothic"/>
          <w:sz w:val="24"/>
          <w:szCs w:val="24"/>
        </w:rPr>
        <w:t xml:space="preserve">. </w:t>
      </w:r>
    </w:p>
    <w:p w14:paraId="71587747" w14:textId="77777777" w:rsidR="00BE6092" w:rsidRPr="00701C5B" w:rsidRDefault="00BE6092" w:rsidP="0054479C">
      <w:pPr>
        <w:pStyle w:val="Titre2"/>
        <w:jc w:val="both"/>
        <w:rPr>
          <w:sz w:val="24"/>
          <w:szCs w:val="24"/>
        </w:rPr>
      </w:pPr>
      <w:bookmarkStart w:id="261" w:name="_Toc61349723"/>
      <w:bookmarkStart w:id="262" w:name="_Toc62738332"/>
      <w:bookmarkStart w:id="263" w:name="_Toc62753790"/>
      <w:r w:rsidRPr="00701C5B">
        <w:rPr>
          <w:sz w:val="24"/>
          <w:szCs w:val="24"/>
        </w:rPr>
        <w:t xml:space="preserve">Security </w:t>
      </w:r>
      <w:proofErr w:type="spellStart"/>
      <w:r w:rsidRPr="00701C5B">
        <w:rPr>
          <w:sz w:val="24"/>
          <w:szCs w:val="24"/>
        </w:rPr>
        <w:t>Committee</w:t>
      </w:r>
      <w:bookmarkEnd w:id="261"/>
      <w:bookmarkEnd w:id="262"/>
      <w:bookmarkEnd w:id="263"/>
      <w:proofErr w:type="spellEnd"/>
    </w:p>
    <w:p w14:paraId="69E4C5E4"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for monitoring the </w:t>
      </w:r>
      <w:proofErr w:type="spellStart"/>
      <w:r w:rsidRPr="00701C5B">
        <w:rPr>
          <w:rFonts w:ascii="Century Gothic" w:hAnsi="Century Gothic"/>
          <w:sz w:val="24"/>
          <w:szCs w:val="24"/>
        </w:rPr>
        <w:t>operational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of the WAN </w:t>
      </w:r>
      <w:proofErr w:type="spellStart"/>
      <w:r w:rsidRPr="00701C5B">
        <w:rPr>
          <w:rFonts w:ascii="Century Gothic" w:hAnsi="Century Gothic"/>
          <w:sz w:val="24"/>
          <w:szCs w:val="24"/>
        </w:rPr>
        <w:t>ensuring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established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maintained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changing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environments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potential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threats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evolving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technology</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addressed</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report </w:t>
      </w:r>
      <w:proofErr w:type="spellStart"/>
      <w:r w:rsidRPr="00701C5B">
        <w:rPr>
          <w:rFonts w:ascii="Century Gothic" w:hAnsi="Century Gothic"/>
          <w:sz w:val="24"/>
          <w:szCs w:val="24"/>
        </w:rPr>
        <w:t>annually</w:t>
      </w:r>
      <w:proofErr w:type="spellEnd"/>
      <w:r w:rsidRPr="00701C5B">
        <w:rPr>
          <w:rFonts w:ascii="Century Gothic" w:hAnsi="Century Gothic"/>
          <w:sz w:val="24"/>
          <w:szCs w:val="24"/>
        </w:rPr>
        <w:t xml:space="preserve"> to the Security Policy Co-</w:t>
      </w:r>
      <w:proofErr w:type="spellStart"/>
      <w:r w:rsidRPr="00701C5B">
        <w:rPr>
          <w:rFonts w:ascii="Century Gothic" w:hAnsi="Century Gothic"/>
          <w:sz w:val="24"/>
          <w:szCs w:val="24"/>
        </w:rPr>
        <w:t>ordinator</w:t>
      </w:r>
      <w:proofErr w:type="spellEnd"/>
      <w:r w:rsidRPr="00701C5B">
        <w:rPr>
          <w:rFonts w:ascii="Century Gothic" w:hAnsi="Century Gothic"/>
          <w:sz w:val="24"/>
          <w:szCs w:val="24"/>
        </w:rPr>
        <w:t xml:space="preserve"> on the WAN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environment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identified</w:t>
      </w:r>
      <w:proofErr w:type="spellEnd"/>
      <w:r w:rsidRPr="00701C5B">
        <w:rPr>
          <w:rFonts w:ascii="Century Gothic" w:hAnsi="Century Gothic"/>
          <w:sz w:val="24"/>
          <w:szCs w:val="24"/>
        </w:rPr>
        <w:t xml:space="preserve"> issues and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incidents, and the </w:t>
      </w:r>
      <w:proofErr w:type="spellStart"/>
      <w:r w:rsidRPr="00701C5B">
        <w:rPr>
          <w:rFonts w:ascii="Century Gothic" w:hAnsi="Century Gothic"/>
          <w:sz w:val="24"/>
          <w:szCs w:val="24"/>
        </w:rPr>
        <w:t>effectiveness</w:t>
      </w:r>
      <w:proofErr w:type="spellEnd"/>
      <w:r w:rsidRPr="00701C5B">
        <w:rPr>
          <w:rFonts w:ascii="Century Gothic" w:hAnsi="Century Gothic"/>
          <w:sz w:val="24"/>
          <w:szCs w:val="24"/>
        </w:rPr>
        <w:t xml:space="preserve"> of the WAN Security Policy. </w:t>
      </w:r>
    </w:p>
    <w:p w14:paraId="0888B9A3" w14:textId="77777777" w:rsidR="00BE6092" w:rsidRPr="00701C5B" w:rsidRDefault="00BE6092" w:rsidP="0054479C">
      <w:pPr>
        <w:pStyle w:val="Titre2"/>
        <w:jc w:val="both"/>
        <w:rPr>
          <w:sz w:val="24"/>
          <w:szCs w:val="24"/>
        </w:rPr>
      </w:pPr>
      <w:bookmarkStart w:id="264" w:name="_Toc61349724"/>
      <w:bookmarkStart w:id="265" w:name="_Toc62738333"/>
      <w:bookmarkStart w:id="266" w:name="_Toc62753791"/>
      <w:r w:rsidRPr="00701C5B">
        <w:rPr>
          <w:sz w:val="24"/>
          <w:szCs w:val="24"/>
        </w:rPr>
        <w:t>Infrastructure Service Management (ISM)</w:t>
      </w:r>
      <w:bookmarkEnd w:id="264"/>
      <w:bookmarkEnd w:id="265"/>
      <w:bookmarkEnd w:id="266"/>
    </w:p>
    <w:p w14:paraId="004654B9"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ISM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monitor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WAN Security Policy and Standards for all IT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jurisdiction</w:t>
      </w:r>
      <w:proofErr w:type="spellEnd"/>
      <w:r w:rsidRPr="00701C5B">
        <w:rPr>
          <w:rFonts w:ascii="Century Gothic" w:hAnsi="Century Gothic"/>
          <w:sz w:val="24"/>
          <w:szCs w:val="24"/>
        </w:rPr>
        <w:t xml:space="preserve">. ISM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notify</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and the Security Policy </w:t>
      </w:r>
      <w:proofErr w:type="spellStart"/>
      <w:r w:rsidRPr="00701C5B">
        <w:rPr>
          <w:rFonts w:ascii="Century Gothic" w:hAnsi="Century Gothic"/>
          <w:sz w:val="24"/>
          <w:szCs w:val="24"/>
        </w:rPr>
        <w:t>Coordinator</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request</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w:t>
      </w:r>
      <w:proofErr w:type="spellEnd"/>
      <w:r w:rsidRPr="00701C5B">
        <w:rPr>
          <w:rFonts w:ascii="Century Gothic" w:hAnsi="Century Gothic"/>
          <w:sz w:val="24"/>
          <w:szCs w:val="24"/>
        </w:rPr>
        <w:t xml:space="preserve">. </w:t>
      </w:r>
    </w:p>
    <w:p w14:paraId="252CDAA8" w14:textId="77777777" w:rsidR="00BE6092" w:rsidRPr="00701C5B" w:rsidRDefault="00BE6092" w:rsidP="0054479C">
      <w:pPr>
        <w:pStyle w:val="Titre2"/>
        <w:jc w:val="both"/>
        <w:rPr>
          <w:sz w:val="24"/>
          <w:szCs w:val="24"/>
        </w:rPr>
      </w:pPr>
      <w:bookmarkStart w:id="267" w:name="_Toc61349725"/>
      <w:bookmarkStart w:id="268" w:name="_Toc62738334"/>
      <w:bookmarkStart w:id="269" w:name="_Toc62753792"/>
      <w:r w:rsidRPr="00701C5B">
        <w:rPr>
          <w:sz w:val="24"/>
          <w:szCs w:val="24"/>
        </w:rPr>
        <w:t xml:space="preserve">Client Security </w:t>
      </w:r>
      <w:proofErr w:type="spellStart"/>
      <w:r w:rsidRPr="00701C5B">
        <w:rPr>
          <w:sz w:val="24"/>
          <w:szCs w:val="24"/>
        </w:rPr>
        <w:t>Officer</w:t>
      </w:r>
      <w:proofErr w:type="spellEnd"/>
      <w:r w:rsidRPr="00701C5B">
        <w:rPr>
          <w:sz w:val="24"/>
          <w:szCs w:val="24"/>
        </w:rPr>
        <w:t xml:space="preserve"> or </w:t>
      </w:r>
      <w:proofErr w:type="spellStart"/>
      <w:r w:rsidRPr="00701C5B">
        <w:rPr>
          <w:sz w:val="24"/>
          <w:szCs w:val="24"/>
        </w:rPr>
        <w:t>Designate</w:t>
      </w:r>
      <w:bookmarkEnd w:id="267"/>
      <w:bookmarkEnd w:id="268"/>
      <w:bookmarkEnd w:id="269"/>
      <w:proofErr w:type="spellEnd"/>
    </w:p>
    <w:p w14:paraId="44CD2145" w14:textId="01361212"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Client Security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designate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monitor compliance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the WAN Security Policy and standards for all IT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their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jurisdiction</w:t>
      </w:r>
      <w:proofErr w:type="spellEnd"/>
      <w:r w:rsidRPr="00701C5B">
        <w:rPr>
          <w:rFonts w:ascii="Century Gothic" w:hAnsi="Century Gothic"/>
          <w:sz w:val="24"/>
          <w:szCs w:val="24"/>
        </w:rPr>
        <w:t xml:space="preserve">. The Client Security </w:t>
      </w:r>
      <w:proofErr w:type="spellStart"/>
      <w:r w:rsidRPr="00701C5B">
        <w:rPr>
          <w:rFonts w:ascii="Century Gothic" w:hAnsi="Century Gothic"/>
          <w:sz w:val="24"/>
          <w:szCs w:val="24"/>
        </w:rPr>
        <w:t>Officer</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designate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notify</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and the Security Policy </w:t>
      </w:r>
      <w:proofErr w:type="spellStart"/>
      <w:r w:rsidRPr="00701C5B">
        <w:rPr>
          <w:rFonts w:ascii="Century Gothic" w:hAnsi="Century Gothic"/>
          <w:sz w:val="24"/>
          <w:szCs w:val="24"/>
        </w:rPr>
        <w:t>Coordinator</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request</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policy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review</w:t>
      </w:r>
      <w:proofErr w:type="spellEnd"/>
      <w:r w:rsidRPr="00701C5B">
        <w:rPr>
          <w:rFonts w:ascii="Century Gothic" w:hAnsi="Century Gothic"/>
          <w:sz w:val="24"/>
          <w:szCs w:val="24"/>
        </w:rPr>
        <w:t>.</w:t>
      </w:r>
    </w:p>
    <w:p w14:paraId="125FE095" w14:textId="77777777" w:rsidR="0012306D" w:rsidRDefault="0012306D" w:rsidP="0054479C">
      <w:pPr>
        <w:jc w:val="both"/>
        <w:rPr>
          <w:rFonts w:cstheme="minorHAnsi"/>
          <w:color w:val="000000"/>
        </w:rPr>
      </w:pPr>
    </w:p>
    <w:p w14:paraId="78D77292" w14:textId="77777777" w:rsidR="00BE6092" w:rsidRDefault="00BE6092" w:rsidP="0054479C">
      <w:pPr>
        <w:pStyle w:val="Titre1"/>
        <w:keepNext w:val="0"/>
        <w:keepLines w:val="0"/>
        <w:spacing w:before="0" w:line="276" w:lineRule="auto"/>
        <w:contextualSpacing/>
        <w:jc w:val="both"/>
      </w:pPr>
      <w:r w:rsidRPr="00DE62CA">
        <w:t xml:space="preserve"> </w:t>
      </w:r>
      <w:bookmarkStart w:id="270" w:name="_Toc61349726"/>
      <w:bookmarkStart w:id="271" w:name="_Toc61368068"/>
      <w:bookmarkStart w:id="272" w:name="_Toc62738335"/>
      <w:bookmarkStart w:id="273" w:name="_Toc62753793"/>
      <w:r w:rsidRPr="00DE62CA">
        <w:t>Enquiries</w:t>
      </w:r>
      <w:bookmarkEnd w:id="270"/>
      <w:bookmarkEnd w:id="271"/>
      <w:bookmarkEnd w:id="272"/>
      <w:bookmarkEnd w:id="273"/>
    </w:p>
    <w:p w14:paraId="7C534B17" w14:textId="77777777" w:rsidR="00BE6092" w:rsidRPr="000507C1" w:rsidRDefault="00BE6092" w:rsidP="0054479C">
      <w:pPr>
        <w:pStyle w:val="Titre2Car"/>
        <w:jc w:val="both"/>
        <w:rPr>
          <w:lang w:val="en-US"/>
        </w:rPr>
      </w:pPr>
    </w:p>
    <w:p w14:paraId="22749B8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All </w:t>
      </w:r>
      <w:proofErr w:type="spellStart"/>
      <w:r w:rsidRPr="00701C5B">
        <w:rPr>
          <w:rFonts w:ascii="Century Gothic" w:hAnsi="Century Gothic"/>
          <w:sz w:val="24"/>
          <w:szCs w:val="24"/>
        </w:rPr>
        <w:t>enquiries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requests</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comments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forwarded</w:t>
      </w:r>
      <w:proofErr w:type="spellEnd"/>
      <w:r w:rsidRPr="00701C5B">
        <w:rPr>
          <w:rFonts w:ascii="Century Gothic" w:hAnsi="Century Gothic"/>
          <w:sz w:val="24"/>
          <w:szCs w:val="24"/>
        </w:rPr>
        <w:t xml:space="preserve"> to </w:t>
      </w:r>
    </w:p>
    <w:p w14:paraId="6E7F72B7" w14:textId="2EA18911" w:rsidR="00BE6092" w:rsidRPr="00701C5B" w:rsidRDefault="00BE6092" w:rsidP="0054479C">
      <w:pPr>
        <w:jc w:val="both"/>
        <w:rPr>
          <w:rFonts w:ascii="Century Gothic" w:hAnsi="Century Gothic"/>
          <w:sz w:val="24"/>
          <w:szCs w:val="24"/>
        </w:rPr>
      </w:pPr>
      <w:proofErr w:type="gramStart"/>
      <w:r w:rsidRPr="00701C5B">
        <w:rPr>
          <w:rFonts w:ascii="Century Gothic" w:hAnsi="Century Gothic"/>
          <w:sz w:val="24"/>
          <w:szCs w:val="24"/>
        </w:rPr>
        <w:t>CIO:</w:t>
      </w:r>
      <w:proofErr w:type="gramEnd"/>
      <w:r w:rsidR="00AD4514" w:rsidRPr="00701C5B">
        <w:rPr>
          <w:rFonts w:ascii="Century Gothic" w:hAnsi="Century Gothic"/>
          <w:sz w:val="24"/>
          <w:szCs w:val="24"/>
        </w:rPr>
        <w:t xml:space="preserve"> </w:t>
      </w:r>
      <w:r w:rsidRPr="00701C5B">
        <w:rPr>
          <w:rFonts w:ascii="Century Gothic" w:hAnsi="Century Gothic"/>
          <w:sz w:val="24"/>
          <w:szCs w:val="24"/>
        </w:rPr>
        <w:t xml:space="preserve">Chief Information </w:t>
      </w:r>
      <w:proofErr w:type="spellStart"/>
      <w:r w:rsidRPr="00701C5B">
        <w:rPr>
          <w:rFonts w:ascii="Century Gothic" w:hAnsi="Century Gothic"/>
          <w:sz w:val="24"/>
          <w:szCs w:val="24"/>
        </w:rPr>
        <w:t>Officer</w:t>
      </w:r>
      <w:proofErr w:type="spellEnd"/>
    </w:p>
    <w:p w14:paraId="2A60CD2B" w14:textId="033775C5" w:rsidR="00BE6092" w:rsidRPr="00DE62CA" w:rsidRDefault="00BE6092" w:rsidP="0054479C">
      <w:pPr>
        <w:jc w:val="both"/>
      </w:pPr>
    </w:p>
    <w:p w14:paraId="5EABB9AB" w14:textId="77777777" w:rsidR="00BE6092" w:rsidRPr="00AD4514" w:rsidRDefault="00BE6092" w:rsidP="0054479C">
      <w:pPr>
        <w:pStyle w:val="Titre1"/>
        <w:keepNext w:val="0"/>
        <w:keepLines w:val="0"/>
        <w:spacing w:before="0" w:line="276" w:lineRule="auto"/>
        <w:contextualSpacing/>
        <w:jc w:val="both"/>
      </w:pPr>
      <w:bookmarkStart w:id="274" w:name="_Toc61349727"/>
      <w:bookmarkStart w:id="275" w:name="_Toc61368069"/>
      <w:bookmarkStart w:id="276" w:name="_Toc62738336"/>
      <w:bookmarkStart w:id="277" w:name="_Toc62753794"/>
      <w:r w:rsidRPr="00AD4514">
        <w:t>Glossary</w:t>
      </w:r>
      <w:bookmarkEnd w:id="274"/>
      <w:bookmarkEnd w:id="275"/>
      <w:bookmarkEnd w:id="276"/>
      <w:bookmarkEnd w:id="277"/>
      <w:r w:rsidRPr="00AD4514">
        <w:t xml:space="preserve"> </w:t>
      </w:r>
    </w:p>
    <w:p w14:paraId="7CFEC729" w14:textId="77777777" w:rsidR="00BE6092" w:rsidRPr="00DE62CA" w:rsidRDefault="00BE6092" w:rsidP="0054479C">
      <w:pPr>
        <w:pStyle w:val="Titre2Car"/>
        <w:jc w:val="both"/>
        <w:rPr>
          <w:lang w:val="en-US"/>
        </w:rPr>
      </w:pPr>
    </w:p>
    <w:p w14:paraId="552B5B44" w14:textId="77777777" w:rsidR="00BE6092" w:rsidRPr="00701C5B" w:rsidRDefault="00BE6092" w:rsidP="0054479C">
      <w:pPr>
        <w:pStyle w:val="Titre2"/>
        <w:jc w:val="both"/>
        <w:rPr>
          <w:sz w:val="24"/>
          <w:szCs w:val="24"/>
        </w:rPr>
      </w:pPr>
      <w:bookmarkStart w:id="278" w:name="_Toc62738337"/>
      <w:bookmarkStart w:id="279" w:name="_Toc62753795"/>
      <w:r w:rsidRPr="00701C5B">
        <w:rPr>
          <w:sz w:val="24"/>
          <w:szCs w:val="24"/>
        </w:rPr>
        <w:t>Access Control</w:t>
      </w:r>
      <w:bookmarkEnd w:id="278"/>
      <w:bookmarkEnd w:id="279"/>
      <w:r w:rsidRPr="00701C5B">
        <w:rPr>
          <w:sz w:val="24"/>
          <w:szCs w:val="24"/>
        </w:rPr>
        <w:t xml:space="preserve"> </w:t>
      </w:r>
    </w:p>
    <w:p w14:paraId="7B5924C7"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set of </w:t>
      </w:r>
      <w:proofErr w:type="spellStart"/>
      <w:r w:rsidRPr="00701C5B">
        <w:rPr>
          <w:rFonts w:ascii="Century Gothic" w:hAnsi="Century Gothic"/>
          <w:sz w:val="24"/>
          <w:szCs w:val="24"/>
        </w:rPr>
        <w:t>procedures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performed</w:t>
      </w:r>
      <w:proofErr w:type="spellEnd"/>
      <w:r w:rsidRPr="00701C5B">
        <w:rPr>
          <w:rFonts w:ascii="Century Gothic" w:hAnsi="Century Gothic"/>
          <w:sz w:val="24"/>
          <w:szCs w:val="24"/>
        </w:rPr>
        <w:t xml:space="preserve"> by hardware, software and </w:t>
      </w:r>
      <w:proofErr w:type="spellStart"/>
      <w:r w:rsidRPr="00701C5B">
        <w:rPr>
          <w:rFonts w:ascii="Century Gothic" w:hAnsi="Century Gothic"/>
          <w:sz w:val="24"/>
          <w:szCs w:val="24"/>
        </w:rPr>
        <w:t>administrators</w:t>
      </w:r>
      <w:proofErr w:type="spellEnd"/>
      <w:r w:rsidRPr="00701C5B">
        <w:rPr>
          <w:rFonts w:ascii="Century Gothic" w:hAnsi="Century Gothic"/>
          <w:sz w:val="24"/>
          <w:szCs w:val="24"/>
        </w:rPr>
        <w:t xml:space="preserve"> to monitor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identify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users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requesting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record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attempts</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grant</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deny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
    <w:p w14:paraId="25E4E7C5" w14:textId="77777777" w:rsidR="00BE6092" w:rsidRPr="00701C5B" w:rsidRDefault="00BE6092" w:rsidP="0054479C">
      <w:pPr>
        <w:pStyle w:val="Titre2"/>
        <w:jc w:val="both"/>
        <w:rPr>
          <w:sz w:val="24"/>
          <w:szCs w:val="24"/>
        </w:rPr>
      </w:pPr>
      <w:bookmarkStart w:id="280" w:name="_Toc62738338"/>
      <w:bookmarkStart w:id="281" w:name="_Toc62753796"/>
      <w:proofErr w:type="spellStart"/>
      <w:r w:rsidRPr="00701C5B">
        <w:rPr>
          <w:sz w:val="24"/>
          <w:szCs w:val="24"/>
        </w:rPr>
        <w:lastRenderedPageBreak/>
        <w:t>Accreditation</w:t>
      </w:r>
      <w:bookmarkEnd w:id="280"/>
      <w:bookmarkEnd w:id="281"/>
      <w:proofErr w:type="spellEnd"/>
      <w:r w:rsidRPr="00701C5B">
        <w:rPr>
          <w:sz w:val="24"/>
          <w:szCs w:val="24"/>
        </w:rPr>
        <w:t xml:space="preserve"> </w:t>
      </w:r>
    </w:p>
    <w:p w14:paraId="599C459C"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Approval</w:t>
      </w:r>
      <w:proofErr w:type="spellEnd"/>
      <w:r w:rsidRPr="00701C5B">
        <w:rPr>
          <w:rFonts w:ascii="Century Gothic" w:hAnsi="Century Gothic"/>
          <w:sz w:val="24"/>
          <w:szCs w:val="24"/>
        </w:rPr>
        <w:t xml:space="preserve"> by the </w:t>
      </w:r>
      <w:proofErr w:type="spellStart"/>
      <w:r w:rsidRPr="00701C5B">
        <w:rPr>
          <w:rFonts w:ascii="Century Gothic" w:hAnsi="Century Gothic"/>
          <w:sz w:val="24"/>
          <w:szCs w:val="24"/>
        </w:rPr>
        <w:t>responsible</w:t>
      </w:r>
      <w:proofErr w:type="spellEnd"/>
      <w:r w:rsidRPr="00701C5B">
        <w:rPr>
          <w:rFonts w:ascii="Century Gothic" w:hAnsi="Century Gothic"/>
          <w:sz w:val="24"/>
          <w:szCs w:val="24"/>
        </w:rPr>
        <w:t xml:space="preserve"> manager for the </w:t>
      </w:r>
      <w:proofErr w:type="spellStart"/>
      <w:r w:rsidRPr="00701C5B">
        <w:rPr>
          <w:rFonts w:ascii="Century Gothic" w:hAnsi="Century Gothic"/>
          <w:sz w:val="24"/>
          <w:szCs w:val="24"/>
        </w:rPr>
        <w:t>operation</w:t>
      </w:r>
      <w:proofErr w:type="spellEnd"/>
      <w:r w:rsidRPr="00701C5B">
        <w:rPr>
          <w:rFonts w:ascii="Century Gothic" w:hAnsi="Century Gothic"/>
          <w:sz w:val="24"/>
          <w:szCs w:val="24"/>
        </w:rPr>
        <w:t xml:space="preserve"> of an information </w:t>
      </w:r>
      <w:proofErr w:type="spellStart"/>
      <w:r w:rsidRPr="00701C5B">
        <w:rPr>
          <w:rFonts w:ascii="Century Gothic" w:hAnsi="Century Gothic"/>
          <w:sz w:val="24"/>
          <w:szCs w:val="24"/>
        </w:rPr>
        <w:t>technology</w:t>
      </w:r>
      <w:proofErr w:type="spellEnd"/>
      <w:r w:rsidRPr="00701C5B">
        <w:rPr>
          <w:rFonts w:ascii="Century Gothic" w:hAnsi="Century Gothic"/>
          <w:sz w:val="24"/>
          <w:szCs w:val="24"/>
        </w:rPr>
        <w:t xml:space="preserve"> system </w:t>
      </w:r>
      <w:proofErr w:type="spellStart"/>
      <w:r w:rsidRPr="00701C5B">
        <w:rPr>
          <w:rFonts w:ascii="Century Gothic" w:hAnsi="Century Gothic"/>
          <w:sz w:val="24"/>
          <w:szCs w:val="24"/>
        </w:rPr>
        <w:t>using</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particular</w:t>
      </w:r>
      <w:proofErr w:type="spellEnd"/>
      <w:r w:rsidRPr="00701C5B">
        <w:rPr>
          <w:rFonts w:ascii="Century Gothic" w:hAnsi="Century Gothic"/>
          <w:sz w:val="24"/>
          <w:szCs w:val="24"/>
        </w:rPr>
        <w:t xml:space="preserve"> set of </w:t>
      </w:r>
      <w:proofErr w:type="spellStart"/>
      <w:r w:rsidRPr="00701C5B">
        <w:rPr>
          <w:rFonts w:ascii="Century Gothic" w:hAnsi="Century Gothic"/>
          <w:sz w:val="24"/>
          <w:szCs w:val="24"/>
        </w:rPr>
        <w:t>safeguards</w:t>
      </w:r>
      <w:proofErr w:type="spellEnd"/>
      <w:r w:rsidRPr="00701C5B">
        <w:rPr>
          <w:rFonts w:ascii="Century Gothic" w:hAnsi="Century Gothic"/>
          <w:sz w:val="24"/>
          <w:szCs w:val="24"/>
        </w:rPr>
        <w:t xml:space="preserve">. </w:t>
      </w:r>
    </w:p>
    <w:p w14:paraId="5B2751BB" w14:textId="77777777" w:rsidR="00BE6092" w:rsidRPr="00701C5B" w:rsidRDefault="00BE6092" w:rsidP="0054479C">
      <w:pPr>
        <w:pStyle w:val="Titre2"/>
        <w:jc w:val="both"/>
        <w:rPr>
          <w:sz w:val="24"/>
          <w:szCs w:val="24"/>
        </w:rPr>
      </w:pPr>
      <w:bookmarkStart w:id="282" w:name="_Toc62738339"/>
      <w:bookmarkStart w:id="283" w:name="_Toc62753797"/>
      <w:proofErr w:type="spellStart"/>
      <w:r w:rsidRPr="00701C5B">
        <w:rPr>
          <w:sz w:val="24"/>
          <w:szCs w:val="24"/>
        </w:rPr>
        <w:t>Authentication</w:t>
      </w:r>
      <w:bookmarkEnd w:id="282"/>
      <w:bookmarkEnd w:id="283"/>
      <w:proofErr w:type="spellEnd"/>
    </w:p>
    <w:p w14:paraId="0E77478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process of </w:t>
      </w:r>
      <w:proofErr w:type="spellStart"/>
      <w:r w:rsidRPr="00701C5B">
        <w:rPr>
          <w:rFonts w:ascii="Century Gothic" w:hAnsi="Century Gothic"/>
          <w:sz w:val="24"/>
          <w:szCs w:val="24"/>
        </w:rPr>
        <w:t>determining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whether</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person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workstation</w:t>
      </w:r>
      <w:proofErr w:type="spellEnd"/>
      <w:r w:rsidRPr="00701C5B">
        <w:rPr>
          <w:rFonts w:ascii="Century Gothic" w:hAnsi="Century Gothic"/>
          <w:sz w:val="24"/>
          <w:szCs w:val="24"/>
        </w:rPr>
        <w:t xml:space="preserve">, system or procedure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eligible</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access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specific</w:t>
      </w:r>
      <w:proofErr w:type="spellEnd"/>
      <w:r w:rsidRPr="00701C5B">
        <w:rPr>
          <w:rFonts w:ascii="Century Gothic" w:hAnsi="Century Gothic"/>
          <w:sz w:val="24"/>
          <w:szCs w:val="24"/>
        </w:rPr>
        <w:t xml:space="preserve"> information, or to </w:t>
      </w:r>
      <w:proofErr w:type="spellStart"/>
      <w:r w:rsidRPr="00701C5B">
        <w:rPr>
          <w:rFonts w:ascii="Century Gothic" w:hAnsi="Century Gothic"/>
          <w:sz w:val="24"/>
          <w:szCs w:val="24"/>
        </w:rPr>
        <w:t>perform</w:t>
      </w:r>
      <w:proofErr w:type="spellEnd"/>
      <w:r w:rsidRPr="00701C5B">
        <w:rPr>
          <w:rFonts w:ascii="Century Gothic" w:hAnsi="Century Gothic"/>
          <w:sz w:val="24"/>
          <w:szCs w:val="24"/>
        </w:rPr>
        <w:t xml:space="preserve"> certain </w:t>
      </w:r>
      <w:proofErr w:type="spellStart"/>
      <w:r w:rsidRPr="00701C5B">
        <w:rPr>
          <w:rFonts w:ascii="Century Gothic" w:hAnsi="Century Gothic"/>
          <w:sz w:val="24"/>
          <w:szCs w:val="24"/>
        </w:rPr>
        <w:t>operations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Password</w:t>
      </w:r>
      <w:proofErr w:type="spellEnd"/>
      <w:r w:rsidRPr="00701C5B">
        <w:rPr>
          <w:rFonts w:ascii="Century Gothic" w:hAnsi="Century Gothic"/>
          <w:sz w:val="24"/>
          <w:szCs w:val="24"/>
        </w:rPr>
        <w:t xml:space="preserve"> validation, for </w:t>
      </w:r>
      <w:proofErr w:type="spellStart"/>
      <w:r w:rsidRPr="00701C5B">
        <w:rPr>
          <w:rFonts w:ascii="Century Gothic" w:hAnsi="Century Gothic"/>
          <w:sz w:val="24"/>
          <w:szCs w:val="24"/>
        </w:rPr>
        <w:t>example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form</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authentication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Authentication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also</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measure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meant</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validate</w:t>
      </w:r>
      <w:proofErr w:type="spellEnd"/>
      <w:r w:rsidRPr="00701C5B">
        <w:rPr>
          <w:rFonts w:ascii="Century Gothic" w:hAnsi="Century Gothic"/>
          <w:sz w:val="24"/>
          <w:szCs w:val="24"/>
        </w:rPr>
        <w:t xml:space="preserve"> a transmission or message and the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of the </w:t>
      </w:r>
      <w:proofErr w:type="spellStart"/>
      <w:r w:rsidRPr="00701C5B">
        <w:rPr>
          <w:rFonts w:ascii="Century Gothic" w:hAnsi="Century Gothic"/>
          <w:sz w:val="24"/>
          <w:szCs w:val="24"/>
        </w:rPr>
        <w:t>originator</w:t>
      </w:r>
      <w:proofErr w:type="spellEnd"/>
      <w:r w:rsidRPr="00701C5B">
        <w:rPr>
          <w:rFonts w:ascii="Century Gothic" w:hAnsi="Century Gothic"/>
          <w:sz w:val="24"/>
          <w:szCs w:val="24"/>
        </w:rPr>
        <w:t xml:space="preserve">. </w:t>
      </w:r>
    </w:p>
    <w:p w14:paraId="10FFE2A8" w14:textId="77777777" w:rsidR="00BE6092" w:rsidRPr="00701C5B" w:rsidRDefault="00BE6092" w:rsidP="0054479C">
      <w:pPr>
        <w:pStyle w:val="Titre2"/>
        <w:jc w:val="both"/>
        <w:rPr>
          <w:sz w:val="24"/>
          <w:szCs w:val="24"/>
        </w:rPr>
      </w:pPr>
      <w:bookmarkStart w:id="284" w:name="_Toc62738340"/>
      <w:bookmarkStart w:id="285" w:name="_Toc62753798"/>
      <w:r w:rsidRPr="00701C5B">
        <w:rPr>
          <w:sz w:val="24"/>
          <w:szCs w:val="24"/>
        </w:rPr>
        <w:t>Bastion Host</w:t>
      </w:r>
      <w:bookmarkEnd w:id="284"/>
      <w:bookmarkEnd w:id="285"/>
      <w:r w:rsidRPr="00701C5B">
        <w:rPr>
          <w:sz w:val="24"/>
          <w:szCs w:val="24"/>
        </w:rPr>
        <w:t xml:space="preserve"> </w:t>
      </w:r>
    </w:p>
    <w:p w14:paraId="43A70DFD"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server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hardened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against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attack</w:t>
      </w:r>
      <w:proofErr w:type="spellEnd"/>
      <w:r w:rsidRPr="00701C5B">
        <w:rPr>
          <w:rFonts w:ascii="Century Gothic" w:hAnsi="Century Gothic"/>
          <w:sz w:val="24"/>
          <w:szCs w:val="24"/>
        </w:rPr>
        <w:t xml:space="preserve"> and can </w:t>
      </w:r>
      <w:proofErr w:type="spellStart"/>
      <w:r w:rsidRPr="00701C5B">
        <w:rPr>
          <w:rFonts w:ascii="Century Gothic" w:hAnsi="Century Gothic"/>
          <w:sz w:val="24"/>
          <w:szCs w:val="24"/>
        </w:rPr>
        <w:t>therefore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as a </w:t>
      </w:r>
      <w:proofErr w:type="spellStart"/>
      <w:r w:rsidRPr="00701C5B">
        <w:rPr>
          <w:rFonts w:ascii="Century Gothic" w:hAnsi="Century Gothic"/>
          <w:sz w:val="24"/>
          <w:szCs w:val="24"/>
        </w:rPr>
        <w:t>critical</w:t>
      </w:r>
      <w:proofErr w:type="spellEnd"/>
      <w:r w:rsidRPr="00701C5B">
        <w:rPr>
          <w:rFonts w:ascii="Century Gothic" w:hAnsi="Century Gothic"/>
          <w:sz w:val="24"/>
          <w:szCs w:val="24"/>
        </w:rPr>
        <w:t xml:space="preserve"> component of network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Firewalls and screening </w:t>
      </w:r>
      <w:proofErr w:type="spellStart"/>
      <w:r w:rsidRPr="00701C5B">
        <w:rPr>
          <w:rFonts w:ascii="Century Gothic" w:hAnsi="Century Gothic"/>
          <w:sz w:val="24"/>
          <w:szCs w:val="24"/>
        </w:rPr>
        <w:t>routers</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examples</w:t>
      </w:r>
      <w:proofErr w:type="spellEnd"/>
      <w:r w:rsidRPr="00701C5B">
        <w:rPr>
          <w:rFonts w:ascii="Century Gothic" w:hAnsi="Century Gothic"/>
          <w:sz w:val="24"/>
          <w:szCs w:val="24"/>
        </w:rPr>
        <w:t xml:space="preserve"> of bastion hosts. </w:t>
      </w:r>
    </w:p>
    <w:p w14:paraId="7AD07D45" w14:textId="77777777" w:rsidR="00BE6092" w:rsidRPr="00701C5B" w:rsidRDefault="00BE6092" w:rsidP="0054479C">
      <w:pPr>
        <w:pStyle w:val="Titre2"/>
        <w:jc w:val="both"/>
        <w:rPr>
          <w:sz w:val="24"/>
          <w:szCs w:val="24"/>
        </w:rPr>
      </w:pPr>
      <w:bookmarkStart w:id="286" w:name="_Toc62738341"/>
      <w:bookmarkStart w:id="287" w:name="_Toc62753799"/>
      <w:r w:rsidRPr="00701C5B">
        <w:rPr>
          <w:sz w:val="24"/>
          <w:szCs w:val="24"/>
        </w:rPr>
        <w:t>Certification</w:t>
      </w:r>
      <w:bookmarkEnd w:id="286"/>
      <w:bookmarkEnd w:id="287"/>
    </w:p>
    <w:p w14:paraId="2B62C285"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An </w:t>
      </w:r>
      <w:proofErr w:type="spellStart"/>
      <w:r w:rsidRPr="00701C5B">
        <w:rPr>
          <w:rFonts w:ascii="Century Gothic" w:hAnsi="Century Gothic"/>
          <w:sz w:val="24"/>
          <w:szCs w:val="24"/>
        </w:rPr>
        <w:t>examination</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qualified</w:t>
      </w:r>
      <w:proofErr w:type="spellEnd"/>
      <w:r w:rsidRPr="00701C5B">
        <w:rPr>
          <w:rFonts w:ascii="Century Gothic" w:hAnsi="Century Gothic"/>
          <w:sz w:val="24"/>
          <w:szCs w:val="24"/>
        </w:rPr>
        <w:t xml:space="preserve"> personnel of an information </w:t>
      </w:r>
      <w:proofErr w:type="spellStart"/>
      <w:r w:rsidRPr="00701C5B">
        <w:rPr>
          <w:rFonts w:ascii="Century Gothic" w:hAnsi="Century Gothic"/>
          <w:sz w:val="24"/>
          <w:szCs w:val="24"/>
        </w:rPr>
        <w:t>technology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implemented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safeguards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against</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system’s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requirements</w:t>
      </w:r>
      <w:proofErr w:type="spellEnd"/>
      <w:r w:rsidRPr="00701C5B">
        <w:rPr>
          <w:rFonts w:ascii="Century Gothic" w:hAnsi="Century Gothic"/>
          <w:sz w:val="24"/>
          <w:szCs w:val="24"/>
        </w:rPr>
        <w:t xml:space="preserve">. </w:t>
      </w:r>
    </w:p>
    <w:p w14:paraId="06CD24F0" w14:textId="77777777" w:rsidR="00BE6092" w:rsidRPr="00701C5B" w:rsidRDefault="00BE6092" w:rsidP="0054479C">
      <w:pPr>
        <w:pStyle w:val="Titre2"/>
        <w:jc w:val="both"/>
        <w:rPr>
          <w:sz w:val="24"/>
          <w:szCs w:val="24"/>
        </w:rPr>
      </w:pPr>
      <w:bookmarkStart w:id="288" w:name="_Toc62738342"/>
      <w:bookmarkStart w:id="289" w:name="_Toc62753800"/>
      <w:r w:rsidRPr="00701C5B">
        <w:rPr>
          <w:sz w:val="24"/>
          <w:szCs w:val="24"/>
        </w:rPr>
        <w:t xml:space="preserve">Client </w:t>
      </w:r>
      <w:proofErr w:type="spellStart"/>
      <w:r w:rsidRPr="00701C5B">
        <w:rPr>
          <w:sz w:val="24"/>
          <w:szCs w:val="24"/>
        </w:rPr>
        <w:t>Organization</w:t>
      </w:r>
      <w:bookmarkEnd w:id="288"/>
      <w:bookmarkEnd w:id="289"/>
      <w:proofErr w:type="spellEnd"/>
    </w:p>
    <w:p w14:paraId="070EBCA5"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See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Accountabilities</w:t>
      </w:r>
      <w:proofErr w:type="spellEnd"/>
      <w:r w:rsidRPr="00701C5B">
        <w:rPr>
          <w:rFonts w:ascii="Century Gothic" w:hAnsi="Century Gothic"/>
          <w:sz w:val="24"/>
          <w:szCs w:val="24"/>
        </w:rPr>
        <w:t xml:space="preserve">. </w:t>
      </w:r>
    </w:p>
    <w:p w14:paraId="5B67B4EC" w14:textId="77777777" w:rsidR="00BE6092" w:rsidRPr="00701C5B" w:rsidRDefault="00BE6092" w:rsidP="0054479C">
      <w:pPr>
        <w:pStyle w:val="Titre2"/>
        <w:jc w:val="both"/>
        <w:rPr>
          <w:sz w:val="24"/>
          <w:szCs w:val="24"/>
        </w:rPr>
      </w:pPr>
      <w:bookmarkStart w:id="290" w:name="_Toc62738343"/>
      <w:bookmarkStart w:id="291" w:name="_Toc62753801"/>
      <w:proofErr w:type="spellStart"/>
      <w:r w:rsidRPr="00701C5B">
        <w:rPr>
          <w:sz w:val="24"/>
          <w:szCs w:val="24"/>
        </w:rPr>
        <w:t>Confidentiality</w:t>
      </w:r>
      <w:bookmarkEnd w:id="290"/>
      <w:bookmarkEnd w:id="291"/>
      <w:proofErr w:type="spellEnd"/>
    </w:p>
    <w:p w14:paraId="3494974E"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sensitivity</w:t>
      </w:r>
      <w:proofErr w:type="spellEnd"/>
      <w:r w:rsidRPr="00701C5B">
        <w:rPr>
          <w:rFonts w:ascii="Century Gothic" w:hAnsi="Century Gothic"/>
          <w:sz w:val="24"/>
          <w:szCs w:val="24"/>
        </w:rPr>
        <w:t xml:space="preserve"> of information or assets to </w:t>
      </w:r>
      <w:proofErr w:type="spellStart"/>
      <w:r w:rsidRPr="00701C5B">
        <w:rPr>
          <w:rFonts w:ascii="Century Gothic" w:hAnsi="Century Gothic"/>
          <w:sz w:val="24"/>
          <w:szCs w:val="24"/>
        </w:rPr>
        <w:t>unauthorized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disclosure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recorded</w:t>
      </w:r>
      <w:proofErr w:type="spellEnd"/>
      <w:r w:rsidRPr="00701C5B">
        <w:rPr>
          <w:rFonts w:ascii="Century Gothic" w:hAnsi="Century Gothic"/>
          <w:sz w:val="24"/>
          <w:szCs w:val="24"/>
        </w:rPr>
        <w:t xml:space="preserve"> as </w:t>
      </w:r>
      <w:proofErr w:type="spellStart"/>
      <w:r w:rsidRPr="00701C5B">
        <w:rPr>
          <w:rFonts w:ascii="Century Gothic" w:hAnsi="Century Gothic"/>
          <w:sz w:val="24"/>
          <w:szCs w:val="24"/>
        </w:rPr>
        <w:t>highly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confidential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confidential</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protected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each</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implies</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degree</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injury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should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unauthorized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disclosure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occur</w:t>
      </w:r>
      <w:proofErr w:type="spellEnd"/>
      <w:r w:rsidRPr="00701C5B">
        <w:rPr>
          <w:rFonts w:ascii="Century Gothic" w:hAnsi="Century Gothic"/>
          <w:sz w:val="24"/>
          <w:szCs w:val="24"/>
        </w:rPr>
        <w:t xml:space="preserve">. </w:t>
      </w:r>
    </w:p>
    <w:p w14:paraId="437D4F72" w14:textId="77777777" w:rsidR="00BE6092" w:rsidRPr="00701C5B" w:rsidRDefault="00BE6092" w:rsidP="0054479C">
      <w:pPr>
        <w:pStyle w:val="Titre2"/>
        <w:jc w:val="both"/>
        <w:rPr>
          <w:sz w:val="24"/>
          <w:szCs w:val="24"/>
        </w:rPr>
      </w:pPr>
      <w:bookmarkStart w:id="292" w:name="_Toc62738344"/>
      <w:bookmarkStart w:id="293" w:name="_Toc62753802"/>
      <w:r w:rsidRPr="00701C5B">
        <w:rPr>
          <w:sz w:val="24"/>
          <w:szCs w:val="24"/>
        </w:rPr>
        <w:t>Contractor</w:t>
      </w:r>
      <w:bookmarkEnd w:id="292"/>
      <w:bookmarkEnd w:id="293"/>
      <w:r w:rsidRPr="00701C5B">
        <w:rPr>
          <w:sz w:val="24"/>
          <w:szCs w:val="24"/>
        </w:rPr>
        <w:t xml:space="preserve"> </w:t>
      </w:r>
    </w:p>
    <w:p w14:paraId="395DA686"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w:t>
      </w:r>
      <w:proofErr w:type="spellStart"/>
      <w:r w:rsidRPr="00701C5B">
        <w:rPr>
          <w:rFonts w:ascii="Century Gothic" w:hAnsi="Century Gothic"/>
          <w:sz w:val="24"/>
          <w:szCs w:val="24"/>
        </w:rPr>
        <w:t>third</w:t>
      </w:r>
      <w:proofErr w:type="spellEnd"/>
      <w:r w:rsidRPr="00701C5B">
        <w:rPr>
          <w:rFonts w:ascii="Century Gothic" w:hAnsi="Century Gothic"/>
          <w:sz w:val="24"/>
          <w:szCs w:val="24"/>
        </w:rPr>
        <w:t xml:space="preserve"> party </w:t>
      </w:r>
      <w:proofErr w:type="spellStart"/>
      <w:r w:rsidRPr="00701C5B">
        <w:rPr>
          <w:rFonts w:ascii="Century Gothic" w:hAnsi="Century Gothic"/>
          <w:sz w:val="24"/>
          <w:szCs w:val="24"/>
        </w:rPr>
        <w:t>involved</w:t>
      </w:r>
      <w:proofErr w:type="spellEnd"/>
      <w:r w:rsidRPr="00701C5B">
        <w:rPr>
          <w:rFonts w:ascii="Century Gothic" w:hAnsi="Century Gothic"/>
          <w:sz w:val="24"/>
          <w:szCs w:val="24"/>
        </w:rPr>
        <w:t xml:space="preserve"> in the direct management of the WAN or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part of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quite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often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w:t>
      </w:r>
      <w:proofErr w:type="spellEnd"/>
      <w:r w:rsidRPr="00701C5B">
        <w:rPr>
          <w:rFonts w:ascii="Century Gothic" w:hAnsi="Century Gothic"/>
          <w:sz w:val="24"/>
          <w:szCs w:val="24"/>
        </w:rPr>
        <w:t xml:space="preserve"> a WAN management or data communications, service agreement. </w:t>
      </w:r>
      <w:proofErr w:type="spellStart"/>
      <w:r w:rsidRPr="00701C5B">
        <w:rPr>
          <w:rFonts w:ascii="Century Gothic" w:hAnsi="Century Gothic"/>
          <w:sz w:val="24"/>
          <w:szCs w:val="24"/>
        </w:rPr>
        <w:t>Contractors</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required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abide</w:t>
      </w:r>
      <w:proofErr w:type="spellEnd"/>
      <w:r w:rsidRPr="00701C5B">
        <w:rPr>
          <w:rFonts w:ascii="Century Gothic" w:hAnsi="Century Gothic"/>
          <w:sz w:val="24"/>
          <w:szCs w:val="24"/>
        </w:rPr>
        <w:t xml:space="preserve"> by the WAN Security Policy and Standards. </w:t>
      </w:r>
    </w:p>
    <w:p w14:paraId="58CA41EA" w14:textId="77777777" w:rsidR="00BE6092" w:rsidRPr="00701C5B" w:rsidRDefault="00BE6092" w:rsidP="0054479C">
      <w:pPr>
        <w:pStyle w:val="Titre2"/>
        <w:jc w:val="both"/>
        <w:rPr>
          <w:sz w:val="24"/>
          <w:szCs w:val="24"/>
        </w:rPr>
      </w:pPr>
      <w:bookmarkStart w:id="294" w:name="_Toc62738345"/>
      <w:bookmarkStart w:id="295" w:name="_Toc62753803"/>
      <w:proofErr w:type="spellStart"/>
      <w:r w:rsidRPr="00701C5B">
        <w:rPr>
          <w:sz w:val="24"/>
          <w:szCs w:val="24"/>
        </w:rPr>
        <w:t>Corporate</w:t>
      </w:r>
      <w:proofErr w:type="spellEnd"/>
      <w:r w:rsidRPr="00701C5B">
        <w:rPr>
          <w:sz w:val="24"/>
          <w:szCs w:val="24"/>
        </w:rPr>
        <w:t xml:space="preserve"> Network</w:t>
      </w:r>
      <w:bookmarkEnd w:id="294"/>
      <w:bookmarkEnd w:id="295"/>
      <w:r w:rsidRPr="00701C5B">
        <w:rPr>
          <w:sz w:val="24"/>
          <w:szCs w:val="24"/>
        </w:rPr>
        <w:t xml:space="preserve"> </w:t>
      </w:r>
    </w:p>
    <w:p w14:paraId="624F82AD" w14:textId="35C70468"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See</w:t>
      </w:r>
      <w:proofErr w:type="spellEnd"/>
      <w:r w:rsidRPr="00701C5B">
        <w:rPr>
          <w:rFonts w:ascii="Century Gothic" w:hAnsi="Century Gothic"/>
          <w:sz w:val="24"/>
          <w:szCs w:val="24"/>
        </w:rPr>
        <w:t xml:space="preserve"> </w:t>
      </w:r>
      <w:r w:rsidRPr="00701C5B">
        <w:rPr>
          <w:rFonts w:ascii="Century Gothic" w:hAnsi="Century Gothic"/>
          <w:sz w:val="24"/>
          <w:szCs w:val="24"/>
        </w:rPr>
        <w:fldChar w:fldCharType="begin"/>
      </w:r>
      <w:r w:rsidRPr="00701C5B">
        <w:rPr>
          <w:rFonts w:ascii="Century Gothic" w:hAnsi="Century Gothic"/>
          <w:sz w:val="24"/>
          <w:szCs w:val="24"/>
        </w:rPr>
        <w:instrText xml:space="preserve"> REF _Ref61386947 \h </w:instrText>
      </w:r>
      <w:r w:rsidRPr="00701C5B">
        <w:rPr>
          <w:rFonts w:ascii="Century Gothic" w:hAnsi="Century Gothic"/>
          <w:sz w:val="24"/>
          <w:szCs w:val="24"/>
        </w:rPr>
      </w:r>
      <w:r w:rsidR="0054479C" w:rsidRPr="00701C5B">
        <w:rPr>
          <w:rFonts w:ascii="Century Gothic" w:hAnsi="Century Gothic"/>
          <w:sz w:val="24"/>
          <w:szCs w:val="24"/>
        </w:rPr>
        <w:instrText xml:space="preserve"> \* MERGEFORMAT </w:instrText>
      </w:r>
      <w:r w:rsidRPr="00701C5B">
        <w:rPr>
          <w:rFonts w:ascii="Century Gothic" w:hAnsi="Century Gothic"/>
          <w:sz w:val="24"/>
          <w:szCs w:val="24"/>
        </w:rPr>
        <w:fldChar w:fldCharType="separate"/>
      </w:r>
      <w:proofErr w:type="spellStart"/>
      <w:r w:rsidRPr="00701C5B">
        <w:rPr>
          <w:rFonts w:ascii="Century Gothic" w:hAnsi="Century Gothic"/>
          <w:sz w:val="24"/>
          <w:szCs w:val="24"/>
        </w:rPr>
        <w:t>Definitions</w:t>
      </w:r>
      <w:proofErr w:type="spellEnd"/>
      <w:r w:rsidRPr="00701C5B">
        <w:rPr>
          <w:rFonts w:ascii="Century Gothic" w:hAnsi="Century Gothic"/>
          <w:sz w:val="24"/>
          <w:szCs w:val="24"/>
        </w:rPr>
        <w:fldChar w:fldCharType="end"/>
      </w:r>
    </w:p>
    <w:p w14:paraId="1F550A6E" w14:textId="77777777" w:rsidR="00BE6092" w:rsidRPr="00701C5B" w:rsidRDefault="00BE6092" w:rsidP="0054479C">
      <w:pPr>
        <w:pStyle w:val="Titre2"/>
        <w:jc w:val="both"/>
        <w:rPr>
          <w:sz w:val="24"/>
          <w:szCs w:val="24"/>
        </w:rPr>
      </w:pPr>
      <w:bookmarkStart w:id="296" w:name="_Toc62738346"/>
      <w:bookmarkStart w:id="297" w:name="_Toc62753804"/>
      <w:r w:rsidRPr="00701C5B">
        <w:rPr>
          <w:sz w:val="24"/>
          <w:szCs w:val="24"/>
        </w:rPr>
        <w:t>Due Care</w:t>
      </w:r>
      <w:bookmarkEnd w:id="296"/>
      <w:bookmarkEnd w:id="297"/>
    </w:p>
    <w:p w14:paraId="1C7DE0CD"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Reasonable</w:t>
      </w:r>
      <w:proofErr w:type="spellEnd"/>
      <w:r w:rsidRPr="00701C5B">
        <w:rPr>
          <w:rFonts w:ascii="Century Gothic" w:hAnsi="Century Gothic"/>
          <w:sz w:val="24"/>
          <w:szCs w:val="24"/>
        </w:rPr>
        <w:t xml:space="preserve"> attention or caution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expected</w:t>
      </w:r>
      <w:proofErr w:type="spellEnd"/>
      <w:r w:rsidRPr="00701C5B">
        <w:rPr>
          <w:rFonts w:ascii="Century Gothic" w:hAnsi="Century Gothic"/>
          <w:sz w:val="24"/>
          <w:szCs w:val="24"/>
        </w:rPr>
        <w:t xml:space="preserve"> from an </w:t>
      </w:r>
      <w:proofErr w:type="spellStart"/>
      <w:r w:rsidRPr="00701C5B">
        <w:rPr>
          <w:rFonts w:ascii="Century Gothic" w:hAnsi="Century Gothic"/>
          <w:sz w:val="24"/>
          <w:szCs w:val="24"/>
        </w:rPr>
        <w:t>average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person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circumstances</w:t>
      </w:r>
      <w:proofErr w:type="spellEnd"/>
      <w:r w:rsidRPr="00701C5B">
        <w:rPr>
          <w:rFonts w:ascii="Century Gothic" w:hAnsi="Century Gothic"/>
          <w:sz w:val="24"/>
          <w:szCs w:val="24"/>
        </w:rPr>
        <w:t xml:space="preserve">. </w:t>
      </w:r>
    </w:p>
    <w:p w14:paraId="2425CCD9" w14:textId="77777777" w:rsidR="00BE6092" w:rsidRPr="00701C5B" w:rsidRDefault="00BE6092" w:rsidP="0054479C">
      <w:pPr>
        <w:pStyle w:val="Titre2"/>
        <w:jc w:val="both"/>
        <w:rPr>
          <w:sz w:val="24"/>
          <w:szCs w:val="24"/>
        </w:rPr>
      </w:pPr>
      <w:bookmarkStart w:id="298" w:name="_Toc62738347"/>
      <w:bookmarkStart w:id="299" w:name="_Toc62753805"/>
      <w:r w:rsidRPr="00701C5B">
        <w:rPr>
          <w:sz w:val="24"/>
          <w:szCs w:val="24"/>
        </w:rPr>
        <w:t>Due Diligence</w:t>
      </w:r>
      <w:bookmarkEnd w:id="298"/>
      <w:bookmarkEnd w:id="299"/>
      <w:r w:rsidRPr="00701C5B">
        <w:rPr>
          <w:sz w:val="24"/>
          <w:szCs w:val="24"/>
        </w:rPr>
        <w:t xml:space="preserve"> </w:t>
      </w:r>
    </w:p>
    <w:p w14:paraId="59307965"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w:t>
      </w:r>
      <w:proofErr w:type="spellStart"/>
      <w:r w:rsidRPr="00701C5B">
        <w:rPr>
          <w:rFonts w:ascii="Century Gothic" w:hAnsi="Century Gothic"/>
          <w:sz w:val="24"/>
          <w:szCs w:val="24"/>
        </w:rPr>
        <w:t>measure</w:t>
      </w:r>
      <w:proofErr w:type="spellEnd"/>
      <w:r w:rsidRPr="00701C5B">
        <w:rPr>
          <w:rFonts w:ascii="Century Gothic" w:hAnsi="Century Gothic"/>
          <w:sz w:val="24"/>
          <w:szCs w:val="24"/>
        </w:rPr>
        <w:t xml:space="preserve"> of prudence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could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expected</w:t>
      </w:r>
      <w:proofErr w:type="spellEnd"/>
      <w:r w:rsidRPr="00701C5B">
        <w:rPr>
          <w:rFonts w:ascii="Century Gothic" w:hAnsi="Century Gothic"/>
          <w:sz w:val="24"/>
          <w:szCs w:val="24"/>
        </w:rPr>
        <w:t xml:space="preserve"> from a </w:t>
      </w:r>
      <w:proofErr w:type="spellStart"/>
      <w:r w:rsidRPr="00701C5B">
        <w:rPr>
          <w:rFonts w:ascii="Century Gothic" w:hAnsi="Century Gothic"/>
          <w:sz w:val="24"/>
          <w:szCs w:val="24"/>
        </w:rPr>
        <w:t>reasonable</w:t>
      </w:r>
      <w:proofErr w:type="spellEnd"/>
      <w:r w:rsidRPr="00701C5B">
        <w:rPr>
          <w:rFonts w:ascii="Century Gothic" w:hAnsi="Century Gothic"/>
          <w:sz w:val="24"/>
          <w:szCs w:val="24"/>
        </w:rPr>
        <w:t xml:space="preserve"> and prudent </w:t>
      </w:r>
      <w:proofErr w:type="spellStart"/>
      <w:r w:rsidRPr="00701C5B">
        <w:rPr>
          <w:rFonts w:ascii="Century Gothic" w:hAnsi="Century Gothic"/>
          <w:sz w:val="24"/>
          <w:szCs w:val="24"/>
        </w:rPr>
        <w:t>individual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having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responsibility</w:t>
      </w:r>
      <w:proofErr w:type="spellEnd"/>
      <w:r w:rsidRPr="00701C5B">
        <w:rPr>
          <w:rFonts w:ascii="Century Gothic" w:hAnsi="Century Gothic"/>
          <w:sz w:val="24"/>
          <w:szCs w:val="24"/>
        </w:rPr>
        <w:t xml:space="preserve"> for some aspect of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w:t>
      </w:r>
      <w:r w:rsidRPr="00701C5B">
        <w:rPr>
          <w:rFonts w:ascii="Century Gothic" w:hAnsi="Century Gothic"/>
          <w:sz w:val="24"/>
          <w:szCs w:val="24"/>
        </w:rPr>
        <w:lastRenderedPageBreak/>
        <w:t xml:space="preserve">management. It carries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a </w:t>
      </w:r>
      <w:proofErr w:type="spellStart"/>
      <w:r w:rsidRPr="00701C5B">
        <w:rPr>
          <w:rFonts w:ascii="Century Gothic" w:hAnsi="Century Gothic"/>
          <w:sz w:val="24"/>
          <w:szCs w:val="24"/>
        </w:rPr>
        <w:t>higher</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level</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responsibility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than</w:t>
      </w:r>
      <w:proofErr w:type="spellEnd"/>
      <w:r w:rsidRPr="00701C5B">
        <w:rPr>
          <w:rFonts w:ascii="Century Gothic" w:hAnsi="Century Gothic"/>
          <w:sz w:val="24"/>
          <w:szCs w:val="24"/>
        </w:rPr>
        <w:t xml:space="preserve"> “due care”. </w:t>
      </w:r>
    </w:p>
    <w:p w14:paraId="33AE0C5B" w14:textId="77777777" w:rsidR="00BE6092" w:rsidRPr="00701C5B" w:rsidRDefault="00BE6092" w:rsidP="0054479C">
      <w:pPr>
        <w:pStyle w:val="Titre2"/>
        <w:jc w:val="both"/>
        <w:rPr>
          <w:sz w:val="24"/>
          <w:szCs w:val="24"/>
        </w:rPr>
      </w:pPr>
      <w:bookmarkStart w:id="300" w:name="_Toc62738348"/>
      <w:bookmarkStart w:id="301" w:name="_Toc62753806"/>
      <w:proofErr w:type="spellStart"/>
      <w:r w:rsidRPr="00701C5B">
        <w:rPr>
          <w:sz w:val="24"/>
          <w:szCs w:val="24"/>
        </w:rPr>
        <w:t>External</w:t>
      </w:r>
      <w:proofErr w:type="spellEnd"/>
      <w:r w:rsidRPr="00701C5B">
        <w:rPr>
          <w:sz w:val="24"/>
          <w:szCs w:val="24"/>
        </w:rPr>
        <w:t xml:space="preserve"> </w:t>
      </w:r>
      <w:proofErr w:type="spellStart"/>
      <w:r w:rsidRPr="00701C5B">
        <w:rPr>
          <w:sz w:val="24"/>
          <w:szCs w:val="24"/>
        </w:rPr>
        <w:t>Entity</w:t>
      </w:r>
      <w:bookmarkEnd w:id="300"/>
      <w:bookmarkEnd w:id="301"/>
      <w:proofErr w:type="spellEnd"/>
      <w:r w:rsidRPr="00701C5B">
        <w:rPr>
          <w:sz w:val="24"/>
          <w:szCs w:val="24"/>
        </w:rPr>
        <w:t xml:space="preserve"> </w:t>
      </w:r>
    </w:p>
    <w:p w14:paraId="371CD1C8" w14:textId="2F00E98A" w:rsidR="00BE6092" w:rsidRPr="008F1AA1" w:rsidRDefault="00BE6092" w:rsidP="0054479C">
      <w:pPr>
        <w:jc w:val="both"/>
        <w:rPr>
          <w:rFonts w:ascii="Century Gothic" w:hAnsi="Century Gothic"/>
          <w:sz w:val="24"/>
          <w:szCs w:val="24"/>
        </w:rPr>
      </w:pPr>
      <w:proofErr w:type="spellStart"/>
      <w:r w:rsidRPr="008F1AA1">
        <w:rPr>
          <w:rFonts w:ascii="Century Gothic" w:hAnsi="Century Gothic"/>
          <w:sz w:val="24"/>
          <w:szCs w:val="24"/>
        </w:rPr>
        <w:t>See</w:t>
      </w:r>
      <w:proofErr w:type="spellEnd"/>
      <w:r w:rsidRPr="008F1AA1">
        <w:rPr>
          <w:rFonts w:ascii="Century Gothic" w:hAnsi="Century Gothic"/>
          <w:sz w:val="24"/>
          <w:szCs w:val="24"/>
        </w:rPr>
        <w:t xml:space="preserve"> </w:t>
      </w:r>
      <w:r w:rsidRPr="008F1AA1">
        <w:rPr>
          <w:rFonts w:ascii="Century Gothic" w:hAnsi="Century Gothic"/>
          <w:sz w:val="24"/>
          <w:szCs w:val="24"/>
        </w:rPr>
        <w:fldChar w:fldCharType="begin"/>
      </w:r>
      <w:r w:rsidRPr="008F1AA1">
        <w:rPr>
          <w:rFonts w:ascii="Century Gothic" w:hAnsi="Century Gothic"/>
          <w:sz w:val="24"/>
          <w:szCs w:val="24"/>
        </w:rPr>
        <w:instrText xml:space="preserve"> REF _Ref61387035 \h </w:instrText>
      </w:r>
      <w:r w:rsidRPr="008F1AA1">
        <w:rPr>
          <w:rFonts w:ascii="Century Gothic" w:hAnsi="Century Gothic"/>
          <w:sz w:val="24"/>
          <w:szCs w:val="24"/>
        </w:rPr>
      </w:r>
      <w:r w:rsidR="0054479C" w:rsidRPr="008F1AA1">
        <w:rPr>
          <w:rFonts w:ascii="Century Gothic" w:hAnsi="Century Gothic"/>
          <w:sz w:val="24"/>
          <w:szCs w:val="24"/>
        </w:rPr>
        <w:instrText xml:space="preserve"> \* MERGEFORMAT </w:instrText>
      </w:r>
      <w:r w:rsidRPr="008F1AA1">
        <w:rPr>
          <w:rFonts w:ascii="Century Gothic" w:hAnsi="Century Gothic"/>
          <w:sz w:val="24"/>
          <w:szCs w:val="24"/>
        </w:rPr>
        <w:fldChar w:fldCharType="separate"/>
      </w:r>
      <w:proofErr w:type="spellStart"/>
      <w:r w:rsidRPr="008F1AA1">
        <w:rPr>
          <w:rFonts w:ascii="Century Gothic" w:hAnsi="Century Gothic"/>
          <w:sz w:val="24"/>
          <w:szCs w:val="24"/>
        </w:rPr>
        <w:t>Accountabilities</w:t>
      </w:r>
      <w:proofErr w:type="spellEnd"/>
      <w:r w:rsidRPr="008F1AA1">
        <w:rPr>
          <w:rFonts w:ascii="Century Gothic" w:hAnsi="Century Gothic"/>
          <w:sz w:val="24"/>
          <w:szCs w:val="24"/>
        </w:rPr>
        <w:fldChar w:fldCharType="end"/>
      </w:r>
      <w:r w:rsidRPr="008F1AA1">
        <w:rPr>
          <w:rFonts w:ascii="Century Gothic" w:hAnsi="Century Gothic"/>
          <w:sz w:val="24"/>
          <w:szCs w:val="24"/>
        </w:rPr>
        <w:t xml:space="preserve">. </w:t>
      </w:r>
    </w:p>
    <w:p w14:paraId="67A8AD83" w14:textId="77777777" w:rsidR="00BE6092" w:rsidRPr="00701C5B" w:rsidRDefault="00BE6092" w:rsidP="0054479C">
      <w:pPr>
        <w:pStyle w:val="Titre2"/>
        <w:jc w:val="both"/>
        <w:rPr>
          <w:sz w:val="24"/>
          <w:szCs w:val="24"/>
        </w:rPr>
      </w:pPr>
      <w:bookmarkStart w:id="302" w:name="_Toc62738349"/>
      <w:bookmarkStart w:id="303" w:name="_Toc62753807"/>
      <w:r w:rsidRPr="00701C5B">
        <w:rPr>
          <w:sz w:val="24"/>
          <w:szCs w:val="24"/>
        </w:rPr>
        <w:t>Firewall</w:t>
      </w:r>
      <w:bookmarkEnd w:id="302"/>
      <w:bookmarkEnd w:id="303"/>
      <w:r w:rsidRPr="00701C5B">
        <w:rPr>
          <w:sz w:val="24"/>
          <w:szCs w:val="24"/>
        </w:rPr>
        <w:t xml:space="preserve"> </w:t>
      </w:r>
    </w:p>
    <w:p w14:paraId="4D155BD9"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network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positioned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between</w:t>
      </w:r>
      <w:proofErr w:type="spellEnd"/>
      <w:r w:rsidRPr="00701C5B">
        <w:rPr>
          <w:rFonts w:ascii="Century Gothic" w:hAnsi="Century Gothic"/>
          <w:sz w:val="24"/>
          <w:szCs w:val="24"/>
        </w:rPr>
        <w:t xml:space="preserve"> networks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different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profiles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all communications </w:t>
      </w:r>
      <w:proofErr w:type="spellStart"/>
      <w:r w:rsidRPr="00701C5B">
        <w:rPr>
          <w:rFonts w:ascii="Century Gothic" w:hAnsi="Century Gothic"/>
          <w:sz w:val="24"/>
          <w:szCs w:val="24"/>
        </w:rPr>
        <w:t>attempting</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travel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between</w:t>
      </w:r>
      <w:proofErr w:type="spellEnd"/>
      <w:r w:rsidRPr="00701C5B">
        <w:rPr>
          <w:rFonts w:ascii="Century Gothic" w:hAnsi="Century Gothic"/>
          <w:sz w:val="24"/>
          <w:szCs w:val="24"/>
        </w:rPr>
        <w:t xml:space="preserve"> the networks </w:t>
      </w:r>
      <w:proofErr w:type="spellStart"/>
      <w:r w:rsidRPr="00701C5B">
        <w:rPr>
          <w:rFonts w:ascii="Century Gothic" w:hAnsi="Century Gothic"/>
          <w:sz w:val="24"/>
          <w:szCs w:val="24"/>
        </w:rPr>
        <w:t>conform</w:t>
      </w:r>
      <w:proofErr w:type="spellEnd"/>
      <w:r w:rsidRPr="00701C5B">
        <w:rPr>
          <w:rFonts w:ascii="Century Gothic" w:hAnsi="Century Gothic"/>
          <w:sz w:val="24"/>
          <w:szCs w:val="24"/>
        </w:rPr>
        <w:t xml:space="preserve"> to the </w:t>
      </w:r>
      <w:proofErr w:type="spellStart"/>
      <w:r w:rsidRPr="00701C5B">
        <w:rPr>
          <w:rFonts w:ascii="Century Gothic" w:hAnsi="Century Gothic"/>
          <w:sz w:val="24"/>
          <w:szCs w:val="24"/>
        </w:rPr>
        <w:t>configured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profile </w:t>
      </w:r>
    </w:p>
    <w:p w14:paraId="477164D4" w14:textId="77777777" w:rsidR="00BE6092" w:rsidRPr="00701C5B" w:rsidRDefault="00BE6092" w:rsidP="0054479C">
      <w:pPr>
        <w:pStyle w:val="Titre2"/>
        <w:jc w:val="both"/>
        <w:rPr>
          <w:sz w:val="24"/>
          <w:szCs w:val="24"/>
        </w:rPr>
      </w:pPr>
      <w:bookmarkStart w:id="304" w:name="_Toc62738350"/>
      <w:bookmarkStart w:id="305" w:name="_Toc62753808"/>
      <w:proofErr w:type="spellStart"/>
      <w:r w:rsidRPr="00701C5B">
        <w:rPr>
          <w:sz w:val="24"/>
          <w:szCs w:val="24"/>
        </w:rPr>
        <w:t>Integrity</w:t>
      </w:r>
      <w:bookmarkEnd w:id="304"/>
      <w:bookmarkEnd w:id="305"/>
      <w:proofErr w:type="spellEnd"/>
      <w:r w:rsidRPr="00701C5B">
        <w:rPr>
          <w:sz w:val="24"/>
          <w:szCs w:val="24"/>
        </w:rPr>
        <w:t xml:space="preserve"> </w:t>
      </w:r>
    </w:p>
    <w:p w14:paraId="6436006A"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quality</w:t>
      </w:r>
      <w:proofErr w:type="spellEnd"/>
      <w:r w:rsidRPr="00701C5B">
        <w:rPr>
          <w:rFonts w:ascii="Century Gothic" w:hAnsi="Century Gothic"/>
          <w:sz w:val="24"/>
          <w:szCs w:val="24"/>
        </w:rPr>
        <w:t xml:space="preserve"> or condition of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accurate</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complete</w:t>
      </w:r>
      <w:proofErr w:type="spellEnd"/>
      <w:r w:rsidRPr="00701C5B">
        <w:rPr>
          <w:rFonts w:ascii="Century Gothic" w:hAnsi="Century Gothic"/>
          <w:sz w:val="24"/>
          <w:szCs w:val="24"/>
        </w:rPr>
        <w:t xml:space="preserve">. </w:t>
      </w:r>
    </w:p>
    <w:p w14:paraId="06BAD5D4" w14:textId="77777777" w:rsidR="00BE6092" w:rsidRPr="00701C5B" w:rsidRDefault="00BE6092" w:rsidP="0054479C">
      <w:pPr>
        <w:pStyle w:val="Titre2"/>
        <w:jc w:val="both"/>
        <w:rPr>
          <w:sz w:val="24"/>
          <w:szCs w:val="24"/>
        </w:rPr>
      </w:pPr>
      <w:bookmarkStart w:id="306" w:name="_Toc62738351"/>
      <w:bookmarkStart w:id="307" w:name="_Toc62753809"/>
      <w:r w:rsidRPr="00701C5B">
        <w:rPr>
          <w:sz w:val="24"/>
          <w:szCs w:val="24"/>
        </w:rPr>
        <w:t>Modem (</w:t>
      </w:r>
      <w:proofErr w:type="spellStart"/>
      <w:r w:rsidRPr="00701C5B">
        <w:rPr>
          <w:sz w:val="24"/>
          <w:szCs w:val="24"/>
        </w:rPr>
        <w:t>Modular-Demodulator</w:t>
      </w:r>
      <w:proofErr w:type="spellEnd"/>
      <w:r w:rsidRPr="00701C5B">
        <w:rPr>
          <w:sz w:val="24"/>
          <w:szCs w:val="24"/>
        </w:rPr>
        <w:t>)</w:t>
      </w:r>
      <w:bookmarkEnd w:id="306"/>
      <w:bookmarkEnd w:id="307"/>
    </w:p>
    <w:p w14:paraId="48A9C80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converts</w:t>
      </w:r>
      <w:proofErr w:type="spellEnd"/>
      <w:r w:rsidRPr="00701C5B">
        <w:rPr>
          <w:rFonts w:ascii="Century Gothic" w:hAnsi="Century Gothic"/>
          <w:sz w:val="24"/>
          <w:szCs w:val="24"/>
        </w:rPr>
        <w:t xml:space="preserve"> digital </w:t>
      </w:r>
      <w:proofErr w:type="spellStart"/>
      <w:r w:rsidRPr="00701C5B">
        <w:rPr>
          <w:rFonts w:ascii="Century Gothic" w:hAnsi="Century Gothic"/>
          <w:sz w:val="24"/>
          <w:szCs w:val="24"/>
        </w:rPr>
        <w:t>signals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by computers and analogue </w:t>
      </w:r>
      <w:proofErr w:type="spellStart"/>
      <w:r w:rsidRPr="00701C5B">
        <w:rPr>
          <w:rFonts w:ascii="Century Gothic" w:hAnsi="Century Gothic"/>
          <w:sz w:val="24"/>
          <w:szCs w:val="24"/>
        </w:rPr>
        <w:t>signals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used</w:t>
      </w:r>
      <w:proofErr w:type="spellEnd"/>
      <w:r w:rsidRPr="00701C5B">
        <w:rPr>
          <w:rFonts w:ascii="Century Gothic" w:hAnsi="Century Gothic"/>
          <w:sz w:val="24"/>
          <w:szCs w:val="24"/>
        </w:rPr>
        <w:t xml:space="preserve"> by the telephone or </w:t>
      </w:r>
      <w:proofErr w:type="spellStart"/>
      <w:r w:rsidRPr="00701C5B">
        <w:rPr>
          <w:rFonts w:ascii="Century Gothic" w:hAnsi="Century Gothic"/>
          <w:sz w:val="24"/>
          <w:szCs w:val="24"/>
        </w:rPr>
        <w:t>related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telecommunication</w:t>
      </w:r>
      <w:proofErr w:type="spellEnd"/>
      <w:r w:rsidRPr="00701C5B">
        <w:rPr>
          <w:rFonts w:ascii="Century Gothic" w:hAnsi="Century Gothic"/>
          <w:sz w:val="24"/>
          <w:szCs w:val="24"/>
        </w:rPr>
        <w:t xml:space="preserve"> system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enables computers to </w:t>
      </w:r>
      <w:proofErr w:type="spellStart"/>
      <w:r w:rsidRPr="00701C5B">
        <w:rPr>
          <w:rFonts w:ascii="Century Gothic" w:hAnsi="Century Gothic"/>
          <w:sz w:val="24"/>
          <w:szCs w:val="24"/>
        </w:rPr>
        <w:t>communicate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remotely</w:t>
      </w:r>
      <w:proofErr w:type="spellEnd"/>
      <w:r w:rsidRPr="00701C5B">
        <w:rPr>
          <w:rFonts w:ascii="Century Gothic" w:hAnsi="Century Gothic"/>
          <w:sz w:val="24"/>
          <w:szCs w:val="24"/>
        </w:rPr>
        <w:t xml:space="preserve">. In the WAN Security Policy and Standards, a modem </w:t>
      </w:r>
      <w:proofErr w:type="spellStart"/>
      <w:r w:rsidRPr="00701C5B">
        <w:rPr>
          <w:rFonts w:ascii="Century Gothic" w:hAnsi="Century Gothic"/>
          <w:sz w:val="24"/>
          <w:szCs w:val="24"/>
        </w:rPr>
        <w:t>includes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telecommunications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w:t>
      </w:r>
      <w:proofErr w:type="gramStart"/>
      <w:r w:rsidRPr="00701C5B">
        <w:rPr>
          <w:rFonts w:ascii="Century Gothic" w:hAnsi="Century Gothic"/>
          <w:sz w:val="24"/>
          <w:szCs w:val="24"/>
        </w:rPr>
        <w:t>a</w:t>
      </w:r>
      <w:proofErr w:type="gramEnd"/>
      <w:r w:rsidRPr="00701C5B">
        <w:rPr>
          <w:rFonts w:ascii="Century Gothic" w:hAnsi="Century Gothic"/>
          <w:sz w:val="24"/>
          <w:szCs w:val="24"/>
        </w:rPr>
        <w:t xml:space="preserve"> dial-up modem, </w:t>
      </w:r>
      <w:proofErr w:type="spellStart"/>
      <w:r w:rsidRPr="00701C5B">
        <w:rPr>
          <w:rFonts w:ascii="Century Gothic" w:hAnsi="Century Gothic"/>
          <w:sz w:val="24"/>
          <w:szCs w:val="24"/>
        </w:rPr>
        <w:t>cable</w:t>
      </w:r>
      <w:proofErr w:type="spellEnd"/>
      <w:r w:rsidRPr="00701C5B">
        <w:rPr>
          <w:rFonts w:ascii="Century Gothic" w:hAnsi="Century Gothic"/>
          <w:sz w:val="24"/>
          <w:szCs w:val="24"/>
        </w:rPr>
        <w:t xml:space="preserve"> modem, </w:t>
      </w:r>
      <w:proofErr w:type="spellStart"/>
      <w:r w:rsidRPr="00701C5B">
        <w:rPr>
          <w:rFonts w:ascii="Century Gothic" w:hAnsi="Century Gothic"/>
          <w:sz w:val="24"/>
          <w:szCs w:val="24"/>
        </w:rPr>
        <w:t>dedicated</w:t>
      </w:r>
      <w:proofErr w:type="spellEnd"/>
      <w:r w:rsidRPr="00701C5B">
        <w:rPr>
          <w:rFonts w:ascii="Century Gothic" w:hAnsi="Century Gothic"/>
          <w:sz w:val="24"/>
          <w:szCs w:val="24"/>
        </w:rPr>
        <w:t xml:space="preserve"> line modem, </w:t>
      </w:r>
      <w:proofErr w:type="spellStart"/>
      <w:r w:rsidRPr="00701C5B">
        <w:rPr>
          <w:rFonts w:ascii="Century Gothic" w:hAnsi="Century Gothic"/>
          <w:sz w:val="24"/>
          <w:szCs w:val="24"/>
        </w:rPr>
        <w:t>wireless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or digital </w:t>
      </w:r>
      <w:proofErr w:type="spellStart"/>
      <w:r w:rsidRPr="00701C5B">
        <w:rPr>
          <w:rFonts w:ascii="Century Gothic" w:hAnsi="Century Gothic"/>
          <w:sz w:val="24"/>
          <w:szCs w:val="24"/>
        </w:rPr>
        <w:t>subscriber</w:t>
      </w:r>
      <w:proofErr w:type="spellEnd"/>
      <w:r w:rsidRPr="00701C5B">
        <w:rPr>
          <w:rFonts w:ascii="Century Gothic" w:hAnsi="Century Gothic"/>
          <w:sz w:val="24"/>
          <w:szCs w:val="24"/>
        </w:rPr>
        <w:t xml:space="preserve"> line (DSL) </w:t>
      </w:r>
      <w:proofErr w:type="spellStart"/>
      <w:r w:rsidRPr="00701C5B">
        <w:rPr>
          <w:rFonts w:ascii="Century Gothic" w:hAnsi="Century Gothic"/>
          <w:sz w:val="24"/>
          <w:szCs w:val="24"/>
        </w:rPr>
        <w:t>device</w:t>
      </w:r>
      <w:proofErr w:type="spellEnd"/>
      <w:r w:rsidRPr="00701C5B">
        <w:rPr>
          <w:rFonts w:ascii="Century Gothic" w:hAnsi="Century Gothic"/>
          <w:sz w:val="24"/>
          <w:szCs w:val="24"/>
        </w:rPr>
        <w:t xml:space="preserve">. </w:t>
      </w:r>
    </w:p>
    <w:p w14:paraId="346BC694" w14:textId="77777777" w:rsidR="00BE6092" w:rsidRPr="00701C5B" w:rsidRDefault="00BE6092" w:rsidP="0054479C">
      <w:pPr>
        <w:pStyle w:val="Titre2"/>
        <w:jc w:val="both"/>
        <w:rPr>
          <w:sz w:val="24"/>
          <w:szCs w:val="24"/>
        </w:rPr>
      </w:pPr>
      <w:bookmarkStart w:id="308" w:name="_Toc62738352"/>
      <w:bookmarkStart w:id="309" w:name="_Toc62753810"/>
      <w:r w:rsidRPr="00701C5B">
        <w:rPr>
          <w:sz w:val="24"/>
          <w:szCs w:val="24"/>
        </w:rPr>
        <w:t>Monitor</w:t>
      </w:r>
      <w:bookmarkEnd w:id="308"/>
      <w:bookmarkEnd w:id="309"/>
      <w:r w:rsidRPr="00701C5B">
        <w:rPr>
          <w:sz w:val="24"/>
          <w:szCs w:val="24"/>
        </w:rPr>
        <w:t xml:space="preserve"> </w:t>
      </w:r>
    </w:p>
    <w:p w14:paraId="25ADF648"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w:t>
      </w:r>
      <w:proofErr w:type="spellStart"/>
      <w:r w:rsidRPr="00701C5B">
        <w:rPr>
          <w:rFonts w:ascii="Century Gothic" w:hAnsi="Century Gothic"/>
          <w:sz w:val="24"/>
          <w:szCs w:val="24"/>
        </w:rPr>
        <w:t>activity</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information and assets, or the </w:t>
      </w:r>
      <w:proofErr w:type="spellStart"/>
      <w:r w:rsidRPr="00701C5B">
        <w:rPr>
          <w:rFonts w:ascii="Century Gothic" w:hAnsi="Century Gothic"/>
          <w:sz w:val="24"/>
          <w:szCs w:val="24"/>
        </w:rPr>
        <w:t>safeguards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protecting</w:t>
      </w:r>
      <w:proofErr w:type="spellEnd"/>
      <w:r w:rsidRPr="00701C5B">
        <w:rPr>
          <w:rFonts w:ascii="Century Gothic" w:hAnsi="Century Gothic"/>
          <w:sz w:val="24"/>
          <w:szCs w:val="24"/>
        </w:rPr>
        <w:t xml:space="preserve"> them, are </w:t>
      </w:r>
      <w:proofErr w:type="spellStart"/>
      <w:r w:rsidRPr="00701C5B">
        <w:rPr>
          <w:rFonts w:ascii="Century Gothic" w:hAnsi="Century Gothic"/>
          <w:sz w:val="24"/>
          <w:szCs w:val="24"/>
        </w:rPr>
        <w:t>checked</w:t>
      </w:r>
      <w:proofErr w:type="spellEnd"/>
      <w:r w:rsidRPr="00701C5B">
        <w:rPr>
          <w:rFonts w:ascii="Century Gothic" w:hAnsi="Century Gothic"/>
          <w:sz w:val="24"/>
          <w:szCs w:val="24"/>
        </w:rPr>
        <w:t xml:space="preserve"> by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staff or </w:t>
      </w:r>
      <w:proofErr w:type="spellStart"/>
      <w:r w:rsidRPr="00701C5B">
        <w:rPr>
          <w:rFonts w:ascii="Century Gothic" w:hAnsi="Century Gothic"/>
          <w:sz w:val="24"/>
          <w:szCs w:val="24"/>
        </w:rPr>
        <w:t>electronic</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means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sufficient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regularity</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satisfy</w:t>
      </w:r>
      <w:proofErr w:type="spellEnd"/>
      <w:r w:rsidRPr="00701C5B">
        <w:rPr>
          <w:rFonts w:ascii="Century Gothic" w:hAnsi="Century Gothic"/>
          <w:sz w:val="24"/>
          <w:szCs w:val="24"/>
        </w:rPr>
        <w:t xml:space="preserve"> the WAN Policy and Standards. </w:t>
      </w:r>
    </w:p>
    <w:p w14:paraId="1DCDEBD2" w14:textId="77777777" w:rsidR="00BE6092" w:rsidRPr="00701C5B" w:rsidRDefault="00BE6092" w:rsidP="0054479C">
      <w:pPr>
        <w:pStyle w:val="Titre2"/>
        <w:jc w:val="both"/>
        <w:rPr>
          <w:sz w:val="24"/>
          <w:szCs w:val="24"/>
        </w:rPr>
      </w:pPr>
      <w:bookmarkStart w:id="310" w:name="_Toc62738353"/>
      <w:bookmarkStart w:id="311" w:name="_Toc62753811"/>
      <w:r w:rsidRPr="00701C5B">
        <w:rPr>
          <w:sz w:val="24"/>
          <w:szCs w:val="24"/>
        </w:rPr>
        <w:t>Security Profile</w:t>
      </w:r>
      <w:bookmarkEnd w:id="310"/>
      <w:bookmarkEnd w:id="311"/>
      <w:r w:rsidRPr="00701C5B">
        <w:rPr>
          <w:sz w:val="24"/>
          <w:szCs w:val="24"/>
        </w:rPr>
        <w:t xml:space="preserve"> </w:t>
      </w:r>
    </w:p>
    <w:p w14:paraId="7FDC8B96"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minimum acceptable </w:t>
      </w:r>
      <w:proofErr w:type="spellStart"/>
      <w:r w:rsidRPr="00701C5B">
        <w:rPr>
          <w:rFonts w:ascii="Century Gothic" w:hAnsi="Century Gothic"/>
          <w:sz w:val="24"/>
          <w:szCs w:val="24"/>
        </w:rPr>
        <w:t>level</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for the WAN </w:t>
      </w:r>
      <w:proofErr w:type="spellStart"/>
      <w:r w:rsidRPr="00701C5B">
        <w:rPr>
          <w:rFonts w:ascii="Century Gothic" w:hAnsi="Century Gothic"/>
          <w:sz w:val="24"/>
          <w:szCs w:val="24"/>
        </w:rPr>
        <w:t>established</w:t>
      </w:r>
      <w:proofErr w:type="spellEnd"/>
      <w:r w:rsidRPr="00701C5B">
        <w:rPr>
          <w:rFonts w:ascii="Century Gothic" w:hAnsi="Century Gothic"/>
          <w:sz w:val="24"/>
          <w:szCs w:val="24"/>
        </w:rPr>
        <w:t xml:space="preserve"> by the </w:t>
      </w:r>
      <w:proofErr w:type="spellStart"/>
      <w:r w:rsidRPr="00701C5B">
        <w:rPr>
          <w:rFonts w:ascii="Century Gothic" w:hAnsi="Century Gothic"/>
          <w:sz w:val="24"/>
          <w:szCs w:val="24"/>
        </w:rPr>
        <w:t>implementation</w:t>
      </w:r>
      <w:proofErr w:type="spellEnd"/>
      <w:r w:rsidRPr="00701C5B">
        <w:rPr>
          <w:rFonts w:ascii="Century Gothic" w:hAnsi="Century Gothic"/>
          <w:sz w:val="24"/>
          <w:szCs w:val="24"/>
        </w:rPr>
        <w:t xml:space="preserve"> of the WAN Security Policy and Standards. </w:t>
      </w:r>
    </w:p>
    <w:p w14:paraId="4AE3F174" w14:textId="77777777" w:rsidR="00BE6092" w:rsidRPr="00701C5B" w:rsidRDefault="00BE6092" w:rsidP="0054479C">
      <w:pPr>
        <w:pStyle w:val="Titre2"/>
        <w:jc w:val="both"/>
        <w:rPr>
          <w:sz w:val="24"/>
          <w:szCs w:val="24"/>
        </w:rPr>
      </w:pPr>
      <w:bookmarkStart w:id="312" w:name="_Toc62738354"/>
      <w:bookmarkStart w:id="313" w:name="_Toc62753812"/>
      <w:r w:rsidRPr="00701C5B">
        <w:rPr>
          <w:sz w:val="24"/>
          <w:szCs w:val="24"/>
        </w:rPr>
        <w:t xml:space="preserve">Security </w:t>
      </w:r>
      <w:proofErr w:type="spellStart"/>
      <w:r w:rsidRPr="00701C5B">
        <w:rPr>
          <w:sz w:val="24"/>
          <w:szCs w:val="24"/>
        </w:rPr>
        <w:t>Committee</w:t>
      </w:r>
      <w:bookmarkEnd w:id="312"/>
      <w:bookmarkEnd w:id="313"/>
      <w:proofErr w:type="spellEnd"/>
      <w:r w:rsidRPr="00701C5B">
        <w:rPr>
          <w:sz w:val="24"/>
          <w:szCs w:val="24"/>
        </w:rPr>
        <w:t xml:space="preserve"> </w:t>
      </w:r>
    </w:p>
    <w:p w14:paraId="25B2C1A3"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See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Accountabilities</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references</w:t>
      </w:r>
      <w:proofErr w:type="spellEnd"/>
      <w:r w:rsidRPr="00701C5B">
        <w:rPr>
          <w:rFonts w:ascii="Century Gothic" w:hAnsi="Century Gothic"/>
          <w:sz w:val="24"/>
          <w:szCs w:val="24"/>
        </w:rPr>
        <w:t xml:space="preserve"> to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in </w:t>
      </w:r>
      <w:proofErr w:type="spellStart"/>
      <w:r w:rsidRPr="00701C5B">
        <w:rPr>
          <w:rFonts w:ascii="Century Gothic" w:hAnsi="Century Gothic"/>
          <w:sz w:val="24"/>
          <w:szCs w:val="24"/>
        </w:rPr>
        <w:t>this</w:t>
      </w:r>
      <w:proofErr w:type="spellEnd"/>
      <w:r w:rsidRPr="00701C5B">
        <w:rPr>
          <w:rFonts w:ascii="Century Gothic" w:hAnsi="Century Gothic"/>
          <w:sz w:val="24"/>
          <w:szCs w:val="24"/>
        </w:rPr>
        <w:t xml:space="preserve"> document </w:t>
      </w:r>
      <w:proofErr w:type="spellStart"/>
      <w:r w:rsidRPr="00701C5B">
        <w:rPr>
          <w:rFonts w:ascii="Century Gothic" w:hAnsi="Century Gothic"/>
          <w:sz w:val="24"/>
          <w:szCs w:val="24"/>
        </w:rPr>
        <w:t>means</w:t>
      </w:r>
      <w:proofErr w:type="spellEnd"/>
      <w:r w:rsidRPr="00701C5B">
        <w:rPr>
          <w:rFonts w:ascii="Century Gothic" w:hAnsi="Century Gothic"/>
          <w:sz w:val="24"/>
          <w:szCs w:val="24"/>
        </w:rPr>
        <w:t xml:space="preserve"> the Security </w:t>
      </w:r>
      <w:proofErr w:type="spellStart"/>
      <w:r w:rsidRPr="00701C5B">
        <w:rPr>
          <w:rFonts w:ascii="Century Gothic" w:hAnsi="Century Gothic"/>
          <w:sz w:val="24"/>
          <w:szCs w:val="24"/>
        </w:rPr>
        <w:t>Committee</w:t>
      </w:r>
      <w:proofErr w:type="spellEnd"/>
      <w:r w:rsidRPr="00701C5B">
        <w:rPr>
          <w:rFonts w:ascii="Century Gothic" w:hAnsi="Century Gothic"/>
          <w:sz w:val="24"/>
          <w:szCs w:val="24"/>
        </w:rPr>
        <w:t xml:space="preserve"> or a </w:t>
      </w:r>
      <w:proofErr w:type="spellStart"/>
      <w:r w:rsidRPr="00701C5B">
        <w:rPr>
          <w:rFonts w:ascii="Century Gothic" w:hAnsi="Century Gothic"/>
          <w:sz w:val="24"/>
          <w:szCs w:val="24"/>
        </w:rPr>
        <w:t>delegate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appointed</w:t>
      </w:r>
      <w:proofErr w:type="spellEnd"/>
      <w:r w:rsidRPr="00701C5B">
        <w:rPr>
          <w:rFonts w:ascii="Century Gothic" w:hAnsi="Century Gothic"/>
          <w:sz w:val="24"/>
          <w:szCs w:val="24"/>
        </w:rPr>
        <w:t xml:space="preserve"> by the CIO from time to time. </w:t>
      </w:r>
    </w:p>
    <w:p w14:paraId="55BB6387" w14:textId="77777777" w:rsidR="00BE6092" w:rsidRPr="00701C5B" w:rsidRDefault="00BE6092" w:rsidP="0054479C">
      <w:pPr>
        <w:pStyle w:val="Titre2"/>
        <w:jc w:val="both"/>
        <w:rPr>
          <w:sz w:val="24"/>
          <w:szCs w:val="24"/>
        </w:rPr>
      </w:pPr>
      <w:bookmarkStart w:id="314" w:name="_Toc62738355"/>
      <w:bookmarkStart w:id="315" w:name="_Toc62753813"/>
      <w:r w:rsidRPr="00701C5B">
        <w:rPr>
          <w:sz w:val="24"/>
          <w:szCs w:val="24"/>
        </w:rPr>
        <w:t>Security Incident</w:t>
      </w:r>
      <w:bookmarkEnd w:id="314"/>
      <w:bookmarkEnd w:id="315"/>
      <w:r w:rsidRPr="00701C5B">
        <w:rPr>
          <w:sz w:val="24"/>
          <w:szCs w:val="24"/>
        </w:rPr>
        <w:t xml:space="preserve"> </w:t>
      </w:r>
    </w:p>
    <w:p w14:paraId="10E61FAB"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An occurrence or situation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results</w:t>
      </w:r>
      <w:proofErr w:type="spellEnd"/>
      <w:r w:rsidRPr="00701C5B">
        <w:rPr>
          <w:rFonts w:ascii="Century Gothic" w:hAnsi="Century Gothic"/>
          <w:sz w:val="24"/>
          <w:szCs w:val="24"/>
        </w:rPr>
        <w:t xml:space="preserve"> in a compromise of sensitive information, assets, </w:t>
      </w:r>
      <w:proofErr w:type="spellStart"/>
      <w:r w:rsidRPr="00701C5B">
        <w:rPr>
          <w:rFonts w:ascii="Century Gothic" w:hAnsi="Century Gothic"/>
          <w:sz w:val="24"/>
          <w:szCs w:val="24"/>
        </w:rPr>
        <w:t>functionality</w:t>
      </w:r>
      <w:proofErr w:type="spellEnd"/>
      <w:r w:rsidRPr="00701C5B">
        <w:rPr>
          <w:rFonts w:ascii="Century Gothic" w:hAnsi="Century Gothic"/>
          <w:sz w:val="24"/>
          <w:szCs w:val="24"/>
        </w:rPr>
        <w:t xml:space="preserve">, or a </w:t>
      </w:r>
      <w:proofErr w:type="spellStart"/>
      <w:r w:rsidRPr="00701C5B">
        <w:rPr>
          <w:rFonts w:ascii="Century Gothic" w:hAnsi="Century Gothic"/>
          <w:sz w:val="24"/>
          <w:szCs w:val="24"/>
        </w:rPr>
        <w:t>loss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availability</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integrity</w:t>
      </w:r>
      <w:proofErr w:type="spellEnd"/>
      <w:r w:rsidRPr="00701C5B">
        <w:rPr>
          <w:rFonts w:ascii="Century Gothic" w:hAnsi="Century Gothic"/>
          <w:sz w:val="24"/>
          <w:szCs w:val="24"/>
        </w:rPr>
        <w:t xml:space="preserve">. </w:t>
      </w:r>
    </w:p>
    <w:p w14:paraId="67598CA1" w14:textId="77777777" w:rsidR="00BE6092" w:rsidRPr="00701C5B" w:rsidRDefault="00BE6092" w:rsidP="0054479C">
      <w:pPr>
        <w:pStyle w:val="Titre2"/>
        <w:jc w:val="both"/>
        <w:rPr>
          <w:sz w:val="24"/>
          <w:szCs w:val="24"/>
        </w:rPr>
      </w:pPr>
      <w:bookmarkStart w:id="316" w:name="_Toc62738356"/>
      <w:bookmarkStart w:id="317" w:name="_Toc62753814"/>
      <w:r w:rsidRPr="00701C5B">
        <w:rPr>
          <w:sz w:val="24"/>
          <w:szCs w:val="24"/>
        </w:rPr>
        <w:t>Security Risk Management</w:t>
      </w:r>
      <w:bookmarkEnd w:id="316"/>
      <w:bookmarkEnd w:id="317"/>
      <w:r w:rsidRPr="00701C5B">
        <w:rPr>
          <w:sz w:val="24"/>
          <w:szCs w:val="24"/>
        </w:rPr>
        <w:t xml:space="preserve"> </w:t>
      </w:r>
    </w:p>
    <w:p w14:paraId="7174EE74"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The process by </w:t>
      </w:r>
      <w:proofErr w:type="spellStart"/>
      <w:r w:rsidRPr="00701C5B">
        <w:rPr>
          <w:rFonts w:ascii="Century Gothic" w:hAnsi="Century Gothic"/>
          <w:sz w:val="24"/>
          <w:szCs w:val="24"/>
        </w:rPr>
        <w:t>which</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resources</w:t>
      </w:r>
      <w:proofErr w:type="spellEnd"/>
      <w:r w:rsidRPr="00701C5B">
        <w:rPr>
          <w:rFonts w:ascii="Century Gothic" w:hAnsi="Century Gothic"/>
          <w:sz w:val="24"/>
          <w:szCs w:val="24"/>
        </w:rPr>
        <w:t xml:space="preserve"> are </w:t>
      </w:r>
      <w:proofErr w:type="spellStart"/>
      <w:r w:rsidRPr="00701C5B">
        <w:rPr>
          <w:rFonts w:ascii="Century Gothic" w:hAnsi="Century Gothic"/>
          <w:sz w:val="24"/>
          <w:szCs w:val="24"/>
        </w:rPr>
        <w:t>planned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organized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directed</w:t>
      </w:r>
      <w:proofErr w:type="spellEnd"/>
      <w:r w:rsidRPr="00701C5B">
        <w:rPr>
          <w:rFonts w:ascii="Century Gothic" w:hAnsi="Century Gothic"/>
          <w:sz w:val="24"/>
          <w:szCs w:val="24"/>
        </w:rPr>
        <w:t xml:space="preserve"> and </w:t>
      </w:r>
      <w:proofErr w:type="spellStart"/>
      <w:r w:rsidRPr="00701C5B">
        <w:rPr>
          <w:rFonts w:ascii="Century Gothic" w:hAnsi="Century Gothic"/>
          <w:sz w:val="24"/>
          <w:szCs w:val="24"/>
        </w:rPr>
        <w:t>controlled</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risk</w:t>
      </w:r>
      <w:proofErr w:type="spellEnd"/>
      <w:r w:rsidRPr="00701C5B">
        <w:rPr>
          <w:rFonts w:ascii="Century Gothic" w:hAnsi="Century Gothic"/>
          <w:sz w:val="24"/>
          <w:szCs w:val="24"/>
        </w:rPr>
        <w:t xml:space="preserve"> of operating an IT system </w:t>
      </w:r>
      <w:proofErr w:type="spellStart"/>
      <w:r w:rsidRPr="00701C5B">
        <w:rPr>
          <w:rFonts w:ascii="Century Gothic" w:hAnsi="Century Gothic"/>
          <w:sz w:val="24"/>
          <w:szCs w:val="24"/>
        </w:rPr>
        <w:t>remains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within</w:t>
      </w:r>
      <w:proofErr w:type="spellEnd"/>
      <w:r w:rsidRPr="00701C5B">
        <w:rPr>
          <w:rFonts w:ascii="Century Gothic" w:hAnsi="Century Gothic"/>
          <w:sz w:val="24"/>
          <w:szCs w:val="24"/>
        </w:rPr>
        <w:t xml:space="preserve"> acceptable </w:t>
      </w:r>
      <w:proofErr w:type="spellStart"/>
      <w:r w:rsidRPr="00701C5B">
        <w:rPr>
          <w:rFonts w:ascii="Century Gothic" w:hAnsi="Century Gothic"/>
          <w:sz w:val="24"/>
          <w:szCs w:val="24"/>
        </w:rPr>
        <w:t>bounds</w:t>
      </w:r>
      <w:proofErr w:type="spellEnd"/>
      <w:r w:rsidRPr="00701C5B">
        <w:rPr>
          <w:rFonts w:ascii="Century Gothic" w:hAnsi="Century Gothic"/>
          <w:sz w:val="24"/>
          <w:szCs w:val="24"/>
        </w:rPr>
        <w:t xml:space="preserve"> at optimal </w:t>
      </w:r>
      <w:proofErr w:type="spellStart"/>
      <w:r w:rsidRPr="00701C5B">
        <w:rPr>
          <w:rFonts w:ascii="Century Gothic" w:hAnsi="Century Gothic"/>
          <w:sz w:val="24"/>
          <w:szCs w:val="24"/>
        </w:rPr>
        <w:t>cost</w:t>
      </w:r>
      <w:proofErr w:type="spellEnd"/>
      <w:r w:rsidRPr="00701C5B">
        <w:rPr>
          <w:rFonts w:ascii="Century Gothic" w:hAnsi="Century Gothic"/>
          <w:sz w:val="24"/>
          <w:szCs w:val="24"/>
        </w:rPr>
        <w:t xml:space="preserve">. </w:t>
      </w:r>
    </w:p>
    <w:p w14:paraId="2DECBC8C" w14:textId="77777777" w:rsidR="00BE6092" w:rsidRPr="00701C5B" w:rsidRDefault="00BE6092" w:rsidP="0054479C">
      <w:pPr>
        <w:pStyle w:val="Titre2"/>
        <w:jc w:val="both"/>
        <w:rPr>
          <w:sz w:val="24"/>
          <w:szCs w:val="24"/>
        </w:rPr>
      </w:pPr>
      <w:bookmarkStart w:id="318" w:name="_Toc62738357"/>
      <w:bookmarkStart w:id="319" w:name="_Toc62753815"/>
      <w:r w:rsidRPr="00701C5B">
        <w:rPr>
          <w:sz w:val="24"/>
          <w:szCs w:val="24"/>
        </w:rPr>
        <w:lastRenderedPageBreak/>
        <w:t>Service Provider</w:t>
      </w:r>
      <w:bookmarkEnd w:id="318"/>
      <w:bookmarkEnd w:id="319"/>
      <w:r w:rsidRPr="00701C5B">
        <w:rPr>
          <w:sz w:val="24"/>
          <w:szCs w:val="24"/>
        </w:rPr>
        <w:t xml:space="preserve"> </w:t>
      </w:r>
    </w:p>
    <w:p w14:paraId="6E0A099E"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 </w:t>
      </w:r>
      <w:proofErr w:type="spellStart"/>
      <w:r w:rsidRPr="00701C5B">
        <w:rPr>
          <w:rFonts w:ascii="Century Gothic" w:hAnsi="Century Gothic"/>
          <w:sz w:val="24"/>
          <w:szCs w:val="24"/>
        </w:rPr>
        <w:t>third</w:t>
      </w:r>
      <w:proofErr w:type="spellEnd"/>
      <w:r w:rsidRPr="00701C5B">
        <w:rPr>
          <w:rFonts w:ascii="Century Gothic" w:hAnsi="Century Gothic"/>
          <w:sz w:val="24"/>
          <w:szCs w:val="24"/>
        </w:rPr>
        <w:t xml:space="preserve"> party </w:t>
      </w:r>
      <w:proofErr w:type="spellStart"/>
      <w:r w:rsidRPr="00701C5B">
        <w:rPr>
          <w:rFonts w:ascii="Century Gothic" w:hAnsi="Century Gothic"/>
          <w:sz w:val="24"/>
          <w:szCs w:val="24"/>
        </w:rPr>
        <w:t>involved</w:t>
      </w:r>
      <w:proofErr w:type="spellEnd"/>
      <w:r w:rsidRPr="00701C5B">
        <w:rPr>
          <w:rFonts w:ascii="Century Gothic" w:hAnsi="Century Gothic"/>
          <w:sz w:val="24"/>
          <w:szCs w:val="24"/>
        </w:rPr>
        <w:t xml:space="preserve"> in the direct management of the WAN or </w:t>
      </w: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part of </w:t>
      </w:r>
      <w:proofErr w:type="spellStart"/>
      <w:r w:rsidRPr="00701C5B">
        <w:rPr>
          <w:rFonts w:ascii="Century Gothic" w:hAnsi="Century Gothic"/>
          <w:sz w:val="24"/>
          <w:szCs w:val="24"/>
        </w:rPr>
        <w:t>it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quite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often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under</w:t>
      </w:r>
      <w:proofErr w:type="spellEnd"/>
      <w:r w:rsidRPr="00701C5B">
        <w:rPr>
          <w:rFonts w:ascii="Century Gothic" w:hAnsi="Century Gothic"/>
          <w:sz w:val="24"/>
          <w:szCs w:val="24"/>
        </w:rPr>
        <w:t xml:space="preserve"> a WAN management or data communications </w:t>
      </w:r>
      <w:proofErr w:type="spellStart"/>
      <w:r w:rsidRPr="00701C5B">
        <w:rPr>
          <w:rFonts w:ascii="Century Gothic" w:hAnsi="Century Gothic"/>
          <w:sz w:val="24"/>
          <w:szCs w:val="24"/>
        </w:rPr>
        <w:t>contract</w:t>
      </w:r>
      <w:proofErr w:type="spellEnd"/>
      <w:r w:rsidRPr="00701C5B">
        <w:rPr>
          <w:rFonts w:ascii="Century Gothic" w:hAnsi="Century Gothic"/>
          <w:sz w:val="24"/>
          <w:szCs w:val="24"/>
        </w:rPr>
        <w:t xml:space="preserve">. Exceptions to the WAN Security Policy and Standards, if applicable, </w:t>
      </w:r>
      <w:proofErr w:type="spellStart"/>
      <w:r w:rsidRPr="00701C5B">
        <w:rPr>
          <w:rFonts w:ascii="Century Gothic" w:hAnsi="Century Gothic"/>
          <w:sz w:val="24"/>
          <w:szCs w:val="24"/>
        </w:rPr>
        <w:t>shall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documented</w:t>
      </w:r>
      <w:proofErr w:type="spellEnd"/>
      <w:r w:rsidRPr="00701C5B">
        <w:rPr>
          <w:rFonts w:ascii="Century Gothic" w:hAnsi="Century Gothic"/>
          <w:sz w:val="24"/>
          <w:szCs w:val="24"/>
        </w:rPr>
        <w:t xml:space="preserve"> in the service agreement. </w:t>
      </w:r>
    </w:p>
    <w:p w14:paraId="121FEC89" w14:textId="77777777" w:rsidR="00BE6092" w:rsidRPr="00701C5B" w:rsidRDefault="00BE6092" w:rsidP="0054479C">
      <w:pPr>
        <w:pStyle w:val="Titre2"/>
        <w:jc w:val="both"/>
        <w:rPr>
          <w:sz w:val="24"/>
          <w:szCs w:val="24"/>
        </w:rPr>
      </w:pPr>
      <w:bookmarkStart w:id="320" w:name="_Toc62738358"/>
      <w:bookmarkStart w:id="321" w:name="_Toc62753816"/>
      <w:r w:rsidRPr="00701C5B">
        <w:rPr>
          <w:sz w:val="24"/>
          <w:szCs w:val="24"/>
        </w:rPr>
        <w:t xml:space="preserve">Time </w:t>
      </w:r>
      <w:proofErr w:type="spellStart"/>
      <w:r w:rsidRPr="00701C5B">
        <w:rPr>
          <w:sz w:val="24"/>
          <w:szCs w:val="24"/>
        </w:rPr>
        <w:t>Synchronization</w:t>
      </w:r>
      <w:bookmarkEnd w:id="320"/>
      <w:bookmarkEnd w:id="321"/>
      <w:proofErr w:type="spellEnd"/>
      <w:r w:rsidRPr="00701C5B">
        <w:rPr>
          <w:sz w:val="24"/>
          <w:szCs w:val="24"/>
        </w:rPr>
        <w:t xml:space="preserve"> </w:t>
      </w:r>
    </w:p>
    <w:p w14:paraId="6DC1FA3D"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Process of </w:t>
      </w:r>
      <w:proofErr w:type="spellStart"/>
      <w:r w:rsidRPr="00701C5B">
        <w:rPr>
          <w:rFonts w:ascii="Century Gothic" w:hAnsi="Century Gothic"/>
          <w:sz w:val="24"/>
          <w:szCs w:val="24"/>
        </w:rPr>
        <w:t>ensuring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all </w:t>
      </w:r>
      <w:proofErr w:type="spellStart"/>
      <w:r w:rsidRPr="00701C5B">
        <w:rPr>
          <w:rFonts w:ascii="Century Gothic" w:hAnsi="Century Gothic"/>
          <w:sz w:val="24"/>
          <w:szCs w:val="24"/>
        </w:rPr>
        <w:t>devices</w:t>
      </w:r>
      <w:proofErr w:type="spellEnd"/>
      <w:r w:rsidRPr="00701C5B">
        <w:rPr>
          <w:rFonts w:ascii="Century Gothic" w:hAnsi="Century Gothic"/>
          <w:sz w:val="24"/>
          <w:szCs w:val="24"/>
        </w:rPr>
        <w:t xml:space="preserve"> on the WAN have the </w:t>
      </w:r>
      <w:proofErr w:type="spellStart"/>
      <w:r w:rsidRPr="00701C5B">
        <w:rPr>
          <w:rFonts w:ascii="Century Gothic" w:hAnsi="Century Gothic"/>
          <w:sz w:val="24"/>
          <w:szCs w:val="24"/>
        </w:rPr>
        <w:t>same</w:t>
      </w:r>
      <w:proofErr w:type="spellEnd"/>
      <w:r w:rsidRPr="00701C5B">
        <w:rPr>
          <w:rFonts w:ascii="Century Gothic" w:hAnsi="Century Gothic"/>
          <w:sz w:val="24"/>
          <w:szCs w:val="24"/>
        </w:rPr>
        <w:t xml:space="preserve"> time to </w:t>
      </w:r>
      <w:proofErr w:type="spellStart"/>
      <w:r w:rsidRPr="00701C5B">
        <w:rPr>
          <w:rFonts w:ascii="Century Gothic" w:hAnsi="Century Gothic"/>
          <w:sz w:val="24"/>
          <w:szCs w:val="24"/>
        </w:rPr>
        <w:t>ensure</w:t>
      </w:r>
      <w:proofErr w:type="spellEnd"/>
      <w:r w:rsidRPr="00701C5B">
        <w:rPr>
          <w:rFonts w:ascii="Century Gothic" w:hAnsi="Century Gothic"/>
          <w:sz w:val="24"/>
          <w:szCs w:val="24"/>
        </w:rPr>
        <w:t xml:space="preserve"> the </w:t>
      </w:r>
      <w:proofErr w:type="spellStart"/>
      <w:r w:rsidRPr="00701C5B">
        <w:rPr>
          <w:rFonts w:ascii="Century Gothic" w:hAnsi="Century Gothic"/>
          <w:sz w:val="24"/>
          <w:szCs w:val="24"/>
        </w:rPr>
        <w:t>accuracy</w:t>
      </w:r>
      <w:proofErr w:type="spellEnd"/>
      <w:r w:rsidRPr="00701C5B">
        <w:rPr>
          <w:rFonts w:ascii="Century Gothic" w:hAnsi="Century Gothic"/>
          <w:sz w:val="24"/>
          <w:szCs w:val="24"/>
        </w:rPr>
        <w:t xml:space="preserve"> of records and logs. </w:t>
      </w:r>
    </w:p>
    <w:p w14:paraId="45A9F863" w14:textId="77777777" w:rsidR="00BE6092" w:rsidRPr="00701C5B" w:rsidRDefault="00BE6092" w:rsidP="0054479C">
      <w:pPr>
        <w:pStyle w:val="Titre2"/>
        <w:jc w:val="both"/>
        <w:rPr>
          <w:sz w:val="24"/>
          <w:szCs w:val="24"/>
        </w:rPr>
      </w:pPr>
      <w:bookmarkStart w:id="322" w:name="_Toc62738359"/>
      <w:bookmarkStart w:id="323" w:name="_Toc62753817"/>
      <w:proofErr w:type="spellStart"/>
      <w:r w:rsidRPr="00701C5B">
        <w:rPr>
          <w:sz w:val="24"/>
          <w:szCs w:val="24"/>
        </w:rPr>
        <w:t>Threat</w:t>
      </w:r>
      <w:bookmarkEnd w:id="322"/>
      <w:bookmarkEnd w:id="323"/>
      <w:proofErr w:type="spellEnd"/>
    </w:p>
    <w:p w14:paraId="24AABC1E" w14:textId="77777777" w:rsidR="00BE6092" w:rsidRPr="00701C5B" w:rsidRDefault="00BE6092" w:rsidP="0054479C">
      <w:pPr>
        <w:jc w:val="both"/>
        <w:rPr>
          <w:rFonts w:ascii="Century Gothic" w:hAnsi="Century Gothic"/>
          <w:sz w:val="24"/>
          <w:szCs w:val="24"/>
        </w:rPr>
      </w:pPr>
      <w:proofErr w:type="spellStart"/>
      <w:r w:rsidRPr="00701C5B">
        <w:rPr>
          <w:rFonts w:ascii="Century Gothic" w:hAnsi="Century Gothic"/>
          <w:sz w:val="24"/>
          <w:szCs w:val="24"/>
        </w:rPr>
        <w:t>Any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potential</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event</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act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that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could</w:t>
      </w:r>
      <w:proofErr w:type="spellEnd"/>
      <w:r w:rsidRPr="00701C5B">
        <w:rPr>
          <w:rFonts w:ascii="Century Gothic" w:hAnsi="Century Gothic"/>
          <w:sz w:val="24"/>
          <w:szCs w:val="24"/>
        </w:rPr>
        <w:t xml:space="preserve"> cause one or more of the </w:t>
      </w:r>
      <w:proofErr w:type="spellStart"/>
      <w:r w:rsidRPr="00701C5B">
        <w:rPr>
          <w:rFonts w:ascii="Century Gothic" w:hAnsi="Century Gothic"/>
          <w:sz w:val="24"/>
          <w:szCs w:val="24"/>
        </w:rPr>
        <w:t>following</w:t>
      </w:r>
      <w:proofErr w:type="spellEnd"/>
      <w:r w:rsidRPr="00701C5B">
        <w:rPr>
          <w:rFonts w:ascii="Century Gothic" w:hAnsi="Century Gothic"/>
          <w:sz w:val="24"/>
          <w:szCs w:val="24"/>
        </w:rPr>
        <w:t xml:space="preserve"> to </w:t>
      </w:r>
      <w:proofErr w:type="spellStart"/>
      <w:r w:rsidRPr="00701C5B">
        <w:rPr>
          <w:rFonts w:ascii="Century Gothic" w:hAnsi="Century Gothic"/>
          <w:sz w:val="24"/>
          <w:szCs w:val="24"/>
        </w:rPr>
        <w:t>occur</w:t>
      </w:r>
      <w:proofErr w:type="spellEnd"/>
      <w:r w:rsidRPr="00701C5B">
        <w:rPr>
          <w:rFonts w:ascii="Century Gothic" w:hAnsi="Century Gothic"/>
          <w:sz w:val="24"/>
          <w:szCs w:val="24"/>
        </w:rPr>
        <w:t xml:space="preserve"> : </w:t>
      </w:r>
      <w:proofErr w:type="spellStart"/>
      <w:r w:rsidRPr="00701C5B">
        <w:rPr>
          <w:rFonts w:ascii="Century Gothic" w:hAnsi="Century Gothic"/>
          <w:sz w:val="24"/>
          <w:szCs w:val="24"/>
        </w:rPr>
        <w:t>unauthorized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disclosure</w:t>
      </w:r>
      <w:proofErr w:type="spellEnd"/>
      <w:r w:rsidRPr="00701C5B">
        <w:rPr>
          <w:rFonts w:ascii="Century Gothic" w:hAnsi="Century Gothic"/>
          <w:sz w:val="24"/>
          <w:szCs w:val="24"/>
        </w:rPr>
        <w:t xml:space="preserve">, destruction, </w:t>
      </w:r>
      <w:proofErr w:type="spellStart"/>
      <w:r w:rsidRPr="00701C5B">
        <w:rPr>
          <w:rFonts w:ascii="Century Gothic" w:hAnsi="Century Gothic"/>
          <w:sz w:val="24"/>
          <w:szCs w:val="24"/>
        </w:rPr>
        <w:t>removal</w:t>
      </w:r>
      <w:proofErr w:type="spellEnd"/>
      <w:r w:rsidRPr="00701C5B">
        <w:rPr>
          <w:rFonts w:ascii="Century Gothic" w:hAnsi="Century Gothic"/>
          <w:sz w:val="24"/>
          <w:szCs w:val="24"/>
        </w:rPr>
        <w:t xml:space="preserve">, modification or interruption of sensitive information, assets, services, or </w:t>
      </w:r>
      <w:proofErr w:type="spellStart"/>
      <w:r w:rsidRPr="00701C5B">
        <w:rPr>
          <w:rFonts w:ascii="Century Gothic" w:hAnsi="Century Gothic"/>
          <w:sz w:val="24"/>
          <w:szCs w:val="24"/>
        </w:rPr>
        <w:t>injury</w:t>
      </w:r>
      <w:proofErr w:type="spellEnd"/>
      <w:r w:rsidRPr="00701C5B">
        <w:rPr>
          <w:rFonts w:ascii="Century Gothic" w:hAnsi="Century Gothic"/>
          <w:sz w:val="24"/>
          <w:szCs w:val="24"/>
        </w:rPr>
        <w:t xml:space="preserve"> to people. A </w:t>
      </w:r>
      <w:proofErr w:type="spellStart"/>
      <w:r w:rsidRPr="00701C5B">
        <w:rPr>
          <w:rFonts w:ascii="Century Gothic" w:hAnsi="Century Gothic"/>
          <w:sz w:val="24"/>
          <w:szCs w:val="24"/>
        </w:rPr>
        <w:t>threat</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may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deliberate</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accidental</w:t>
      </w:r>
      <w:proofErr w:type="spellEnd"/>
      <w:r w:rsidRPr="00701C5B">
        <w:rPr>
          <w:rFonts w:ascii="Century Gothic" w:hAnsi="Century Gothic"/>
          <w:sz w:val="24"/>
          <w:szCs w:val="24"/>
        </w:rPr>
        <w:t xml:space="preserve">. </w:t>
      </w:r>
    </w:p>
    <w:p w14:paraId="44FF8FAF" w14:textId="77777777" w:rsidR="00BE6092" w:rsidRPr="00701C5B" w:rsidRDefault="00BE6092" w:rsidP="0054479C">
      <w:pPr>
        <w:pStyle w:val="Titre2"/>
        <w:jc w:val="both"/>
        <w:rPr>
          <w:sz w:val="24"/>
          <w:szCs w:val="24"/>
        </w:rPr>
      </w:pPr>
      <w:bookmarkStart w:id="324" w:name="_Toc62738360"/>
      <w:bookmarkStart w:id="325" w:name="_Toc62753818"/>
      <w:proofErr w:type="spellStart"/>
      <w:r w:rsidRPr="00701C5B">
        <w:rPr>
          <w:sz w:val="24"/>
          <w:szCs w:val="24"/>
        </w:rPr>
        <w:t>Threat</w:t>
      </w:r>
      <w:proofErr w:type="spellEnd"/>
      <w:r w:rsidRPr="00701C5B">
        <w:rPr>
          <w:sz w:val="24"/>
          <w:szCs w:val="24"/>
        </w:rPr>
        <w:t xml:space="preserve"> and Risk </w:t>
      </w:r>
      <w:proofErr w:type="spellStart"/>
      <w:r w:rsidRPr="00701C5B">
        <w:rPr>
          <w:sz w:val="24"/>
          <w:szCs w:val="24"/>
        </w:rPr>
        <w:t>Assessment</w:t>
      </w:r>
      <w:bookmarkEnd w:id="324"/>
      <w:bookmarkEnd w:id="325"/>
      <w:proofErr w:type="spellEnd"/>
      <w:r w:rsidRPr="00701C5B">
        <w:rPr>
          <w:sz w:val="24"/>
          <w:szCs w:val="24"/>
        </w:rPr>
        <w:t xml:space="preserve"> </w:t>
      </w:r>
    </w:p>
    <w:p w14:paraId="1B37FCAD" w14:textId="77777777" w:rsidR="00BE6092" w:rsidRPr="00701C5B" w:rsidRDefault="00BE6092" w:rsidP="0054479C">
      <w:pPr>
        <w:jc w:val="both"/>
        <w:rPr>
          <w:rFonts w:ascii="Century Gothic" w:hAnsi="Century Gothic"/>
          <w:sz w:val="24"/>
          <w:szCs w:val="24"/>
        </w:rPr>
      </w:pPr>
      <w:r w:rsidRPr="00701C5B">
        <w:rPr>
          <w:rFonts w:ascii="Century Gothic" w:hAnsi="Century Gothic"/>
          <w:sz w:val="24"/>
          <w:szCs w:val="24"/>
        </w:rPr>
        <w:t xml:space="preserve">An </w:t>
      </w:r>
      <w:proofErr w:type="spellStart"/>
      <w:r w:rsidRPr="00701C5B">
        <w:rPr>
          <w:rFonts w:ascii="Century Gothic" w:hAnsi="Century Gothic"/>
          <w:sz w:val="24"/>
          <w:szCs w:val="24"/>
        </w:rPr>
        <w:t>evaluation</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based</w:t>
      </w:r>
      <w:proofErr w:type="spellEnd"/>
      <w:r w:rsidRPr="00701C5B">
        <w:rPr>
          <w:rFonts w:ascii="Century Gothic" w:hAnsi="Century Gothic"/>
          <w:sz w:val="24"/>
          <w:szCs w:val="24"/>
        </w:rPr>
        <w:t xml:space="preserve"> on the </w:t>
      </w:r>
      <w:proofErr w:type="spellStart"/>
      <w:r w:rsidRPr="00701C5B">
        <w:rPr>
          <w:rFonts w:ascii="Century Gothic" w:hAnsi="Century Gothic"/>
          <w:sz w:val="24"/>
          <w:szCs w:val="24"/>
        </w:rPr>
        <w:t>effectiveness</w:t>
      </w:r>
      <w:proofErr w:type="spellEnd"/>
      <w:r w:rsidRPr="00701C5B">
        <w:rPr>
          <w:rFonts w:ascii="Century Gothic" w:hAnsi="Century Gothic"/>
          <w:sz w:val="24"/>
          <w:szCs w:val="24"/>
        </w:rPr>
        <w:t xml:space="preserve"> of </w:t>
      </w:r>
      <w:proofErr w:type="spellStart"/>
      <w:r w:rsidRPr="00701C5B">
        <w:rPr>
          <w:rFonts w:ascii="Century Gothic" w:hAnsi="Century Gothic"/>
          <w:sz w:val="24"/>
          <w:szCs w:val="24"/>
        </w:rPr>
        <w:t>existing</w:t>
      </w:r>
      <w:proofErr w:type="spellEnd"/>
      <w:r w:rsidRPr="00701C5B">
        <w:rPr>
          <w:rFonts w:ascii="Century Gothic" w:hAnsi="Century Gothic"/>
          <w:sz w:val="24"/>
          <w:szCs w:val="24"/>
        </w:rPr>
        <w:t xml:space="preserve"> or </w:t>
      </w:r>
      <w:proofErr w:type="spellStart"/>
      <w:r w:rsidRPr="00701C5B">
        <w:rPr>
          <w:rFonts w:ascii="Century Gothic" w:hAnsi="Century Gothic"/>
          <w:sz w:val="24"/>
          <w:szCs w:val="24"/>
        </w:rPr>
        <w:t>proposed</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security</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safeguards</w:t>
      </w:r>
      <w:proofErr w:type="spellEnd"/>
      <w:r w:rsidRPr="00701C5B">
        <w:rPr>
          <w:rFonts w:ascii="Century Gothic" w:hAnsi="Century Gothic"/>
          <w:sz w:val="24"/>
          <w:szCs w:val="24"/>
        </w:rPr>
        <w:t xml:space="preserve">, of the chance of </w:t>
      </w:r>
      <w:proofErr w:type="spellStart"/>
      <w:r w:rsidRPr="00701C5B">
        <w:rPr>
          <w:rFonts w:ascii="Century Gothic" w:hAnsi="Century Gothic"/>
          <w:sz w:val="24"/>
          <w:szCs w:val="24"/>
        </w:rPr>
        <w:t>vulnerabilities</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being</w:t>
      </w:r>
      <w:proofErr w:type="spellEnd"/>
      <w:r w:rsidRPr="00701C5B">
        <w:rPr>
          <w:rFonts w:ascii="Century Gothic" w:hAnsi="Century Gothic"/>
          <w:sz w:val="24"/>
          <w:szCs w:val="24"/>
        </w:rPr>
        <w:t xml:space="preserve"> </w:t>
      </w:r>
      <w:proofErr w:type="spellStart"/>
      <w:r w:rsidRPr="00701C5B">
        <w:rPr>
          <w:rFonts w:ascii="Century Gothic" w:hAnsi="Century Gothic"/>
          <w:sz w:val="24"/>
          <w:szCs w:val="24"/>
        </w:rPr>
        <w:t>exploited</w:t>
      </w:r>
      <w:proofErr w:type="spellEnd"/>
      <w:r w:rsidRPr="00701C5B">
        <w:rPr>
          <w:rFonts w:ascii="Century Gothic" w:hAnsi="Century Gothic"/>
          <w:sz w:val="24"/>
          <w:szCs w:val="24"/>
        </w:rPr>
        <w:t xml:space="preserve">. </w:t>
      </w:r>
    </w:p>
    <w:p w14:paraId="4DE532FE" w14:textId="77777777" w:rsidR="00BE6092" w:rsidRPr="00701C5B" w:rsidRDefault="00BE6092" w:rsidP="0054479C">
      <w:pPr>
        <w:pStyle w:val="Titre2"/>
        <w:jc w:val="both"/>
        <w:rPr>
          <w:sz w:val="24"/>
          <w:szCs w:val="24"/>
        </w:rPr>
      </w:pPr>
      <w:bookmarkStart w:id="326" w:name="_Toc62738361"/>
      <w:bookmarkStart w:id="327" w:name="_Toc62753819"/>
      <w:proofErr w:type="spellStart"/>
      <w:r w:rsidRPr="00701C5B">
        <w:rPr>
          <w:sz w:val="24"/>
          <w:szCs w:val="24"/>
        </w:rPr>
        <w:t>Untrusted</w:t>
      </w:r>
      <w:proofErr w:type="spellEnd"/>
      <w:r w:rsidRPr="00701C5B">
        <w:rPr>
          <w:sz w:val="24"/>
          <w:szCs w:val="24"/>
        </w:rPr>
        <w:t xml:space="preserve"> Network</w:t>
      </w:r>
      <w:bookmarkEnd w:id="326"/>
      <w:bookmarkEnd w:id="327"/>
      <w:r w:rsidRPr="00701C5B">
        <w:rPr>
          <w:sz w:val="24"/>
          <w:szCs w:val="24"/>
        </w:rPr>
        <w:t xml:space="preserve"> </w:t>
      </w:r>
    </w:p>
    <w:p w14:paraId="6CE21250" w14:textId="77777777" w:rsidR="00BE6092" w:rsidRPr="00701C5B" w:rsidRDefault="00BE6092" w:rsidP="0054479C">
      <w:pPr>
        <w:jc w:val="both"/>
        <w:rPr>
          <w:rFonts w:ascii="Century Gothic" w:eastAsia="Times New Roman" w:hAnsi="Century Gothic" w:cs="Times New Roman"/>
          <w:sz w:val="24"/>
          <w:szCs w:val="24"/>
          <w:lang w:val="en-US" w:eastAsia="en-GB"/>
        </w:rPr>
      </w:pPr>
      <w:r w:rsidRPr="00701C5B">
        <w:rPr>
          <w:rFonts w:ascii="Century Gothic" w:hAnsi="Century Gothic"/>
          <w:sz w:val="24"/>
          <w:szCs w:val="24"/>
        </w:rPr>
        <w:t xml:space="preserve">A network, </w:t>
      </w:r>
      <w:proofErr w:type="spellStart"/>
      <w:r w:rsidRPr="00701C5B">
        <w:rPr>
          <w:rFonts w:ascii="Century Gothic" w:hAnsi="Century Gothic"/>
          <w:sz w:val="24"/>
          <w:szCs w:val="24"/>
        </w:rPr>
        <w:t>such</w:t>
      </w:r>
      <w:proofErr w:type="spellEnd"/>
      <w:r w:rsidRPr="00701C5B">
        <w:rPr>
          <w:rFonts w:ascii="Century Gothic" w:hAnsi="Century Gothic"/>
          <w:sz w:val="24"/>
          <w:szCs w:val="24"/>
        </w:rPr>
        <w:t xml:space="preserve"> as the </w:t>
      </w:r>
      <w:r w:rsidRPr="00701C5B">
        <w:rPr>
          <w:rFonts w:ascii="Century Gothic" w:eastAsia="Times New Roman" w:hAnsi="Century Gothic" w:cs="Times New Roman"/>
          <w:sz w:val="24"/>
          <w:szCs w:val="24"/>
          <w:lang w:val="en-US" w:eastAsia="en-GB"/>
        </w:rPr>
        <w:t xml:space="preserve">Internet, that has no basis for </w:t>
      </w:r>
      <w:proofErr w:type="gramStart"/>
      <w:r w:rsidRPr="00701C5B">
        <w:rPr>
          <w:rFonts w:ascii="Century Gothic" w:eastAsia="Times New Roman" w:hAnsi="Century Gothic" w:cs="Times New Roman"/>
          <w:sz w:val="24"/>
          <w:szCs w:val="24"/>
          <w:lang w:val="en-US" w:eastAsia="en-GB"/>
        </w:rPr>
        <w:t>a</w:t>
      </w:r>
      <w:proofErr w:type="gramEnd"/>
      <w:r w:rsidRPr="00701C5B">
        <w:rPr>
          <w:rFonts w:ascii="Century Gothic" w:eastAsia="Times New Roman" w:hAnsi="Century Gothic" w:cs="Times New Roman"/>
          <w:sz w:val="24"/>
          <w:szCs w:val="24"/>
          <w:lang w:val="en-US" w:eastAsia="en-GB"/>
        </w:rPr>
        <w:t xml:space="preserve"> user to have any confidence and assurance in its inherent security. </w:t>
      </w:r>
    </w:p>
    <w:p w14:paraId="37E57150" w14:textId="29AC70A2" w:rsidR="00BE6092" w:rsidRDefault="00BE6092" w:rsidP="0054479C">
      <w:pPr>
        <w:jc w:val="both"/>
      </w:pPr>
    </w:p>
    <w:p w14:paraId="5769CD51" w14:textId="10F68DCC" w:rsidR="00165FD6" w:rsidRPr="00165FD6" w:rsidRDefault="00165FD6" w:rsidP="0054479C">
      <w:pPr>
        <w:jc w:val="both"/>
      </w:pPr>
    </w:p>
    <w:p w14:paraId="5DAA77C4" w14:textId="6FC17DEE" w:rsidR="00165FD6" w:rsidRPr="00165FD6" w:rsidRDefault="00165FD6" w:rsidP="0054479C">
      <w:pPr>
        <w:jc w:val="both"/>
      </w:pPr>
    </w:p>
    <w:p w14:paraId="6D090A98" w14:textId="0EE8623B" w:rsidR="00165FD6" w:rsidRPr="00165FD6" w:rsidRDefault="00165FD6" w:rsidP="0054479C">
      <w:pPr>
        <w:jc w:val="both"/>
      </w:pPr>
    </w:p>
    <w:p w14:paraId="040D3267" w14:textId="0953390B" w:rsidR="00165FD6" w:rsidRPr="00165FD6" w:rsidRDefault="00165FD6" w:rsidP="0054479C">
      <w:pPr>
        <w:jc w:val="both"/>
      </w:pPr>
    </w:p>
    <w:p w14:paraId="58C00122" w14:textId="58F860A6" w:rsidR="00165FD6" w:rsidRPr="00165FD6" w:rsidRDefault="00165FD6" w:rsidP="0054479C">
      <w:pPr>
        <w:jc w:val="both"/>
      </w:pPr>
    </w:p>
    <w:p w14:paraId="4BA09E57" w14:textId="6BE747DE" w:rsidR="00165FD6" w:rsidRPr="00165FD6" w:rsidRDefault="00165FD6" w:rsidP="0054479C">
      <w:pPr>
        <w:jc w:val="both"/>
      </w:pPr>
    </w:p>
    <w:p w14:paraId="22BD0ECE" w14:textId="49EDB1C1" w:rsidR="00165FD6" w:rsidRPr="00165FD6" w:rsidRDefault="00165FD6" w:rsidP="0054479C">
      <w:pPr>
        <w:jc w:val="both"/>
      </w:pPr>
    </w:p>
    <w:p w14:paraId="3EC90671" w14:textId="4108E1E9" w:rsidR="00165FD6" w:rsidRPr="00165FD6" w:rsidRDefault="00165FD6" w:rsidP="0054479C">
      <w:pPr>
        <w:jc w:val="both"/>
      </w:pPr>
    </w:p>
    <w:p w14:paraId="0CCF7EB7" w14:textId="0F3CE882" w:rsidR="00165FD6" w:rsidRPr="00165FD6" w:rsidRDefault="00165FD6" w:rsidP="0054479C">
      <w:pPr>
        <w:jc w:val="both"/>
      </w:pPr>
    </w:p>
    <w:p w14:paraId="2EB07548" w14:textId="42900B85" w:rsidR="00165FD6" w:rsidRDefault="00165FD6" w:rsidP="0054479C">
      <w:pPr>
        <w:jc w:val="both"/>
      </w:pPr>
    </w:p>
    <w:p w14:paraId="36AF59E5" w14:textId="2C8223FB" w:rsidR="00165FD6" w:rsidRDefault="00165FD6" w:rsidP="0054479C">
      <w:pPr>
        <w:pStyle w:val="Normal1"/>
        <w:spacing w:line="276" w:lineRule="auto"/>
        <w:jc w:val="both"/>
        <w:rPr>
          <w:lang w:val="en-ZA"/>
        </w:rPr>
      </w:pPr>
    </w:p>
    <w:p w14:paraId="17AB1B12" w14:textId="45878C50" w:rsidR="00127EFA" w:rsidRDefault="00127EFA" w:rsidP="0054479C">
      <w:pPr>
        <w:pStyle w:val="Normal1"/>
        <w:spacing w:line="276" w:lineRule="auto"/>
        <w:jc w:val="both"/>
        <w:rPr>
          <w:lang w:val="en-ZA"/>
        </w:rPr>
      </w:pPr>
    </w:p>
    <w:p w14:paraId="7C1EAA35" w14:textId="3F74A898" w:rsidR="00BA5230" w:rsidRDefault="00BA5230" w:rsidP="0054479C">
      <w:pPr>
        <w:pStyle w:val="Normal1"/>
        <w:spacing w:line="276" w:lineRule="auto"/>
        <w:jc w:val="both"/>
        <w:rPr>
          <w:lang w:val="en-ZA"/>
        </w:rPr>
      </w:pPr>
    </w:p>
    <w:p w14:paraId="79749413" w14:textId="140F9AB9" w:rsidR="00BA5230" w:rsidRDefault="00BA5230" w:rsidP="0054479C">
      <w:pPr>
        <w:pStyle w:val="Normal1"/>
        <w:spacing w:line="276" w:lineRule="auto"/>
        <w:jc w:val="both"/>
        <w:rPr>
          <w:lang w:val="en-ZA"/>
        </w:rPr>
      </w:pPr>
    </w:p>
    <w:p w14:paraId="35AF6BCC" w14:textId="63FAA080" w:rsidR="008F1AA1" w:rsidRDefault="008F1AA1" w:rsidP="0054479C">
      <w:pPr>
        <w:pStyle w:val="Normal1"/>
        <w:spacing w:line="276" w:lineRule="auto"/>
        <w:jc w:val="both"/>
        <w:rPr>
          <w:lang w:val="en-ZA"/>
        </w:rPr>
      </w:pPr>
    </w:p>
    <w:p w14:paraId="20EC3E25" w14:textId="77777777" w:rsidR="008F1AA1" w:rsidRDefault="008F1AA1" w:rsidP="0054479C">
      <w:pPr>
        <w:pStyle w:val="Normal1"/>
        <w:spacing w:line="276" w:lineRule="auto"/>
        <w:jc w:val="both"/>
        <w:rPr>
          <w:lang w:val="en-ZA"/>
        </w:rPr>
      </w:pPr>
    </w:p>
    <w:p w14:paraId="40E0B414" w14:textId="77777777" w:rsidR="00104A3C" w:rsidRPr="00104A3C" w:rsidRDefault="00104A3C" w:rsidP="0054479C">
      <w:pPr>
        <w:pStyle w:val="Normal1"/>
        <w:spacing w:line="276" w:lineRule="auto"/>
        <w:jc w:val="both"/>
        <w:rPr>
          <w:lang w:val="en-US"/>
        </w:rPr>
      </w:pPr>
    </w:p>
    <w:p w14:paraId="07D299CC" w14:textId="76CED2E5" w:rsidR="0095257A" w:rsidRPr="00104A3C" w:rsidRDefault="00104A3C" w:rsidP="00EA7EF7">
      <w:pPr>
        <w:pStyle w:val="Titre"/>
        <w:numPr>
          <w:ilvl w:val="0"/>
          <w:numId w:val="55"/>
        </w:numPr>
        <w:spacing w:line="276" w:lineRule="auto"/>
        <w:jc w:val="center"/>
        <w:rPr>
          <w:rFonts w:ascii="Century Gothic" w:eastAsiaTheme="majorEastAsia" w:hAnsi="Century Gothic" w:cstheme="minorHAnsi"/>
          <w:b/>
          <w:bCs/>
          <w:color w:val="365F91" w:themeColor="accent1" w:themeShade="BF"/>
          <w:sz w:val="52"/>
          <w:szCs w:val="52"/>
          <w:lang w:val="en-ZA"/>
        </w:rPr>
      </w:pPr>
      <w:r w:rsidRPr="00104A3C">
        <w:rPr>
          <w:rFonts w:ascii="Century Gothic" w:eastAsiaTheme="majorEastAsia" w:hAnsi="Century Gothic" w:cstheme="minorHAnsi"/>
          <w:b/>
          <w:bCs/>
          <w:color w:val="365F91" w:themeColor="accent1" w:themeShade="BF"/>
          <w:sz w:val="52"/>
          <w:szCs w:val="52"/>
          <w:lang w:val="en-ZA"/>
        </w:rPr>
        <w:t>SOFTWARE AND APPLICATION POLICY</w:t>
      </w:r>
    </w:p>
    <w:p w14:paraId="3562D74A" w14:textId="08619A56" w:rsidR="0095257A" w:rsidRDefault="0095257A" w:rsidP="0054479C">
      <w:pPr>
        <w:pStyle w:val="Normal1"/>
        <w:spacing w:line="276" w:lineRule="auto"/>
        <w:jc w:val="both"/>
        <w:rPr>
          <w:rFonts w:ascii="Century Gothic" w:hAnsi="Century Gothic" w:cstheme="minorHAnsi"/>
          <w:color w:val="999999"/>
          <w:sz w:val="24"/>
          <w:szCs w:val="24"/>
          <w:lang w:val="en-US"/>
        </w:rPr>
      </w:pPr>
      <w:r w:rsidRPr="007F232F">
        <w:rPr>
          <w:rFonts w:ascii="Century Gothic" w:hAnsi="Century Gothic" w:cstheme="minorHAnsi"/>
          <w:color w:val="999999"/>
          <w:sz w:val="24"/>
          <w:szCs w:val="24"/>
          <w:lang w:val="en-US"/>
        </w:rPr>
        <w:t xml:space="preserve"> </w:t>
      </w:r>
    </w:p>
    <w:p w14:paraId="236A8B6B" w14:textId="497347DC" w:rsidR="00BA5230" w:rsidRDefault="00BA5230" w:rsidP="0054479C">
      <w:pPr>
        <w:pStyle w:val="Normal1"/>
        <w:spacing w:line="276" w:lineRule="auto"/>
        <w:jc w:val="both"/>
        <w:rPr>
          <w:rFonts w:ascii="Century Gothic" w:hAnsi="Century Gothic" w:cstheme="minorHAnsi"/>
          <w:color w:val="999999"/>
          <w:sz w:val="24"/>
          <w:szCs w:val="24"/>
          <w:lang w:val="en-US"/>
        </w:rPr>
      </w:pPr>
    </w:p>
    <w:p w14:paraId="6698A168" w14:textId="0874EE7F" w:rsidR="00BA5230" w:rsidRDefault="00BA5230" w:rsidP="0054479C">
      <w:pPr>
        <w:pStyle w:val="Normal1"/>
        <w:spacing w:line="276" w:lineRule="auto"/>
        <w:jc w:val="both"/>
        <w:rPr>
          <w:rFonts w:ascii="Century Gothic" w:hAnsi="Century Gothic" w:cstheme="minorHAnsi"/>
          <w:color w:val="999999"/>
          <w:sz w:val="24"/>
          <w:szCs w:val="24"/>
          <w:lang w:val="en-US"/>
        </w:rPr>
      </w:pPr>
    </w:p>
    <w:p w14:paraId="08EE3E34" w14:textId="77777777" w:rsidR="00BA5230" w:rsidRPr="007F232F" w:rsidRDefault="00BA5230" w:rsidP="0054479C">
      <w:pPr>
        <w:pStyle w:val="Normal1"/>
        <w:spacing w:line="276" w:lineRule="auto"/>
        <w:jc w:val="both"/>
        <w:rPr>
          <w:rFonts w:ascii="Century Gothic" w:hAnsi="Century Gothic" w:cstheme="minorHAnsi"/>
          <w:color w:val="999999"/>
          <w:sz w:val="24"/>
          <w:szCs w:val="24"/>
          <w:lang w:val="en-US"/>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95257A" w:rsidRPr="004E6E1B" w14:paraId="4BA2B775" w14:textId="77777777" w:rsidTr="00AD4514">
        <w:trPr>
          <w:jc w:val="center"/>
        </w:trPr>
        <w:tc>
          <w:tcPr>
            <w:tcW w:w="9346" w:type="dxa"/>
            <w:gridSpan w:val="2"/>
            <w:shd w:val="clear" w:color="auto" w:fill="FF0000"/>
            <w:tcMar>
              <w:top w:w="100" w:type="dxa"/>
              <w:left w:w="100" w:type="dxa"/>
              <w:bottom w:w="100" w:type="dxa"/>
              <w:right w:w="100" w:type="dxa"/>
            </w:tcMar>
          </w:tcPr>
          <w:p w14:paraId="2BEA03DB" w14:textId="77777777" w:rsidR="0095257A" w:rsidRPr="004E6E1B" w:rsidRDefault="0095257A" w:rsidP="0054479C">
            <w:pPr>
              <w:pStyle w:val="Normal1"/>
              <w:spacing w:after="0" w:line="276" w:lineRule="auto"/>
              <w:jc w:val="both"/>
              <w:rPr>
                <w:rFonts w:ascii="Century Gothic" w:hAnsi="Century Gothic" w:cstheme="minorHAnsi"/>
                <w:color w:val="FFFFFF" w:themeColor="background1"/>
                <w:sz w:val="24"/>
                <w:szCs w:val="24"/>
                <w:lang w:val="en-US"/>
              </w:rPr>
            </w:pPr>
            <w:r w:rsidRPr="004E6E1B">
              <w:rPr>
                <w:rFonts w:ascii="Century Gothic" w:hAnsi="Century Gothic" w:cstheme="minorHAnsi"/>
                <w:color w:val="FFFFFF" w:themeColor="background1"/>
                <w:sz w:val="24"/>
                <w:szCs w:val="24"/>
                <w:lang w:val="en-US"/>
              </w:rPr>
              <w:t>Revision History</w:t>
            </w:r>
          </w:p>
        </w:tc>
      </w:tr>
      <w:tr w:rsidR="0095257A" w:rsidRPr="007F232F" w14:paraId="18C6F9FE" w14:textId="77777777" w:rsidTr="00AD4514">
        <w:trPr>
          <w:jc w:val="center"/>
        </w:trPr>
        <w:tc>
          <w:tcPr>
            <w:tcW w:w="1785" w:type="dxa"/>
            <w:shd w:val="clear" w:color="auto" w:fill="auto"/>
            <w:tcMar>
              <w:top w:w="100" w:type="dxa"/>
              <w:left w:w="100" w:type="dxa"/>
              <w:bottom w:w="100" w:type="dxa"/>
              <w:right w:w="100" w:type="dxa"/>
            </w:tcMar>
          </w:tcPr>
          <w:p w14:paraId="3C64E79C" w14:textId="77777777" w:rsidR="0095257A" w:rsidRPr="007F232F" w:rsidRDefault="0095257A" w:rsidP="0054479C">
            <w:pPr>
              <w:pStyle w:val="Normal1"/>
              <w:spacing w:after="0" w:line="276" w:lineRule="auto"/>
              <w:jc w:val="both"/>
              <w:rPr>
                <w:rFonts w:ascii="Century Gothic" w:hAnsi="Century Gothic" w:cstheme="minorHAnsi"/>
                <w:sz w:val="24"/>
                <w:szCs w:val="24"/>
                <w:lang w:val="en-US"/>
              </w:rPr>
            </w:pPr>
            <w:r w:rsidRPr="007F232F">
              <w:rPr>
                <w:rFonts w:ascii="Century Gothic" w:hAnsi="Century Gothic" w:cstheme="minorHAnsi"/>
                <w:sz w:val="24"/>
                <w:szCs w:val="24"/>
                <w:lang w:val="en-US"/>
              </w:rPr>
              <w:t>Last updated</w:t>
            </w:r>
          </w:p>
        </w:tc>
        <w:tc>
          <w:tcPr>
            <w:tcW w:w="7561" w:type="dxa"/>
            <w:shd w:val="clear" w:color="auto" w:fill="auto"/>
            <w:tcMar>
              <w:top w:w="100" w:type="dxa"/>
              <w:left w:w="100" w:type="dxa"/>
              <w:bottom w:w="100" w:type="dxa"/>
              <w:right w:w="100" w:type="dxa"/>
            </w:tcMar>
          </w:tcPr>
          <w:p w14:paraId="061618ED" w14:textId="1DB3065A" w:rsidR="0095257A" w:rsidRPr="007F232F" w:rsidRDefault="0095257A" w:rsidP="00EA7EF7">
            <w:pPr>
              <w:pStyle w:val="Normal1"/>
              <w:numPr>
                <w:ilvl w:val="0"/>
                <w:numId w:val="54"/>
              </w:numPr>
              <w:spacing w:after="0" w:line="276" w:lineRule="auto"/>
              <w:jc w:val="both"/>
              <w:rPr>
                <w:rFonts w:ascii="Century Gothic" w:hAnsi="Century Gothic" w:cstheme="minorHAnsi"/>
                <w:sz w:val="24"/>
                <w:szCs w:val="24"/>
                <w:lang w:val="en-US"/>
              </w:rPr>
            </w:pPr>
            <w:r w:rsidRPr="007F232F">
              <w:rPr>
                <w:rFonts w:ascii="Century Gothic" w:hAnsi="Century Gothic" w:cstheme="minorHAnsi"/>
                <w:sz w:val="24"/>
                <w:szCs w:val="24"/>
                <w:lang w:val="en-US"/>
              </w:rPr>
              <w:t xml:space="preserve">ember </w:t>
            </w:r>
          </w:p>
        </w:tc>
      </w:tr>
    </w:tbl>
    <w:p w14:paraId="24713A1A" w14:textId="77777777" w:rsidR="0095257A" w:rsidRPr="004E6E1B" w:rsidRDefault="0095257A" w:rsidP="0054479C">
      <w:pPr>
        <w:jc w:val="both"/>
        <w:rPr>
          <w:rFonts w:ascii="Century Gothic" w:eastAsiaTheme="majorEastAsia" w:hAnsi="Century Gothic" w:cstheme="minorHAnsi"/>
          <w:color w:val="243F60" w:themeColor="accent1" w:themeShade="7F"/>
          <w:sz w:val="24"/>
          <w:szCs w:val="24"/>
          <w:lang w:val="en-US"/>
        </w:rPr>
      </w:pPr>
      <w:r>
        <w:rPr>
          <w:rFonts w:ascii="Century Gothic" w:hAnsi="Century Gothic" w:cstheme="minorHAnsi"/>
        </w:rPr>
        <w:br w:type="page"/>
      </w:r>
    </w:p>
    <w:p w14:paraId="283BF736" w14:textId="5513B248" w:rsidR="0095257A" w:rsidRDefault="0095257A" w:rsidP="0054479C">
      <w:pPr>
        <w:pStyle w:val="Titre1"/>
        <w:spacing w:line="276" w:lineRule="auto"/>
        <w:jc w:val="both"/>
      </w:pPr>
      <w:bookmarkStart w:id="328" w:name="_Toc160615976"/>
      <w:bookmarkStart w:id="329" w:name="_Toc160616203"/>
      <w:bookmarkStart w:id="330" w:name="_Toc160616370"/>
      <w:bookmarkStart w:id="331" w:name="_Toc161078637"/>
      <w:bookmarkStart w:id="332" w:name="_Toc190759234"/>
      <w:bookmarkStart w:id="333" w:name="_Toc216239174"/>
      <w:bookmarkStart w:id="334" w:name="_Toc216239292"/>
      <w:bookmarkStart w:id="335" w:name="_Toc61342479"/>
      <w:bookmarkStart w:id="336" w:name="_Toc62753820"/>
      <w:r w:rsidRPr="007F232F">
        <w:lastRenderedPageBreak/>
        <w:t>Policy Statement</w:t>
      </w:r>
      <w:bookmarkEnd w:id="328"/>
      <w:bookmarkEnd w:id="329"/>
      <w:bookmarkEnd w:id="330"/>
      <w:bookmarkEnd w:id="331"/>
      <w:bookmarkEnd w:id="332"/>
      <w:bookmarkEnd w:id="333"/>
      <w:bookmarkEnd w:id="334"/>
      <w:bookmarkEnd w:id="335"/>
      <w:bookmarkEnd w:id="336"/>
    </w:p>
    <w:p w14:paraId="1F8792D5" w14:textId="77777777" w:rsidR="0095257A" w:rsidRPr="004E6E1B" w:rsidRDefault="0095257A" w:rsidP="0054479C">
      <w:pPr>
        <w:pStyle w:val="Sansinterligne"/>
        <w:spacing w:line="276" w:lineRule="auto"/>
        <w:jc w:val="both"/>
        <w:rPr>
          <w:lang w:val="en-US"/>
        </w:rPr>
      </w:pPr>
    </w:p>
    <w:p w14:paraId="2F18C268" w14:textId="77777777" w:rsidR="0095257A" w:rsidRPr="00701C5B" w:rsidRDefault="0095257A" w:rsidP="0054479C">
      <w:pPr>
        <w:pStyle w:val="Corpsdetexte2"/>
        <w:spacing w:line="276" w:lineRule="auto"/>
        <w:jc w:val="both"/>
        <w:rPr>
          <w:rFonts w:ascii="Century Gothic" w:hAnsi="Century Gothic"/>
          <w:lang w:val="en-US"/>
        </w:rPr>
      </w:pPr>
      <w:r w:rsidRPr="00701C5B">
        <w:rPr>
          <w:rFonts w:ascii="Century Gothic" w:hAnsi="Century Gothic"/>
          <w:lang w:val="en-US"/>
        </w:rPr>
        <w:t xml:space="preserve">Group Media Contact will ensure the acceptable use of software and applications by the employees, contractors and third parties. </w:t>
      </w:r>
    </w:p>
    <w:p w14:paraId="63E6DF21" w14:textId="77777777" w:rsidR="0095257A" w:rsidRPr="007F232F" w:rsidRDefault="0095257A" w:rsidP="0054479C">
      <w:pPr>
        <w:pStyle w:val="Corpsdetexte2"/>
        <w:spacing w:line="276" w:lineRule="auto"/>
        <w:jc w:val="both"/>
        <w:rPr>
          <w:rFonts w:ascii="Century Gothic" w:hAnsi="Century Gothic"/>
          <w:lang w:val="en-US"/>
        </w:rPr>
      </w:pPr>
    </w:p>
    <w:p w14:paraId="2B0ADC8A" w14:textId="77777777" w:rsidR="0095257A" w:rsidRDefault="0095257A" w:rsidP="0054479C">
      <w:pPr>
        <w:pStyle w:val="Titre1"/>
        <w:spacing w:line="276" w:lineRule="auto"/>
        <w:jc w:val="both"/>
      </w:pPr>
      <w:bookmarkStart w:id="337" w:name="_Toc216239175"/>
      <w:bookmarkStart w:id="338" w:name="_Toc216239293"/>
      <w:bookmarkStart w:id="339" w:name="_Toc61342480"/>
      <w:bookmarkStart w:id="340" w:name="_Toc62753821"/>
      <w:r w:rsidRPr="007F232F">
        <w:t>Purpose</w:t>
      </w:r>
      <w:bookmarkEnd w:id="337"/>
      <w:bookmarkEnd w:id="338"/>
      <w:bookmarkEnd w:id="339"/>
      <w:bookmarkEnd w:id="340"/>
    </w:p>
    <w:p w14:paraId="5ABB7505" w14:textId="77777777" w:rsidR="0095257A" w:rsidRPr="004E6E1B" w:rsidRDefault="0095257A" w:rsidP="0054479C">
      <w:pPr>
        <w:pStyle w:val="Sansinterligne"/>
        <w:spacing w:line="276" w:lineRule="auto"/>
        <w:jc w:val="both"/>
        <w:rPr>
          <w:lang w:val="en-US"/>
        </w:rPr>
      </w:pPr>
    </w:p>
    <w:p w14:paraId="64852751"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The purpose of this document is to state the software and application policy </w:t>
      </w:r>
      <w:r w:rsidRPr="00701C5B">
        <w:rPr>
          <w:rFonts w:ascii="Century Gothic" w:eastAsia="Times New Roman" w:hAnsi="Century Gothic" w:cs="Times New Roman"/>
          <w:sz w:val="24"/>
          <w:szCs w:val="24"/>
          <w:lang w:val="en-US" w:eastAsia="en-GB"/>
        </w:rPr>
        <w:t>of Group Media Contact and its subsidiaries and associates.  All existing GMC policies apply to the employees and stakeholder’s conduct regarding software, especially (but not limited to) the following:</w:t>
      </w:r>
    </w:p>
    <w:p w14:paraId="63423AD8"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Email Policy</w:t>
      </w:r>
    </w:p>
    <w:p w14:paraId="7ED86A4C"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 xml:space="preserve">Third Party Policy </w:t>
      </w:r>
    </w:p>
    <w:p w14:paraId="4F72F326"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IP Network Policy</w:t>
      </w:r>
    </w:p>
    <w:p w14:paraId="07E6D74B"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Data Protection Policy</w:t>
      </w:r>
    </w:p>
    <w:p w14:paraId="3DDE0D98"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 xml:space="preserve">Data Classification Policy </w:t>
      </w:r>
    </w:p>
    <w:p w14:paraId="0ABC66A6" w14:textId="77777777"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Internet Acceptable Usage Policy.</w:t>
      </w:r>
    </w:p>
    <w:p w14:paraId="78BAAD64" w14:textId="301BE7D0" w:rsidR="0095257A" w:rsidRPr="00701C5B" w:rsidRDefault="0095257A" w:rsidP="00EA7EF7">
      <w:pPr>
        <w:pStyle w:val="Corpsdetexte2"/>
        <w:numPr>
          <w:ilvl w:val="0"/>
          <w:numId w:val="37"/>
        </w:numPr>
        <w:spacing w:line="276" w:lineRule="auto"/>
        <w:jc w:val="both"/>
        <w:rPr>
          <w:rFonts w:ascii="Century Gothic" w:hAnsi="Century Gothic"/>
          <w:lang w:val="en-US"/>
        </w:rPr>
      </w:pPr>
      <w:r w:rsidRPr="00701C5B">
        <w:rPr>
          <w:rFonts w:ascii="Century Gothic" w:hAnsi="Century Gothic"/>
          <w:lang w:val="en-US"/>
        </w:rPr>
        <w:t>Password Policy.</w:t>
      </w:r>
    </w:p>
    <w:p w14:paraId="3998F233" w14:textId="77777777" w:rsidR="00104A3C" w:rsidRPr="004E6E1B" w:rsidRDefault="00104A3C" w:rsidP="0054479C">
      <w:pPr>
        <w:pStyle w:val="Corpsdetexte2"/>
        <w:spacing w:line="276" w:lineRule="auto"/>
        <w:ind w:left="720"/>
        <w:jc w:val="both"/>
        <w:rPr>
          <w:rFonts w:ascii="Century Gothic" w:hAnsi="Century Gothic"/>
          <w:sz w:val="22"/>
          <w:szCs w:val="22"/>
          <w:lang w:val="en-US"/>
        </w:rPr>
      </w:pPr>
    </w:p>
    <w:p w14:paraId="2C9AD349" w14:textId="77777777" w:rsidR="0095257A" w:rsidRDefault="0095257A" w:rsidP="0054479C">
      <w:pPr>
        <w:pStyle w:val="Titre1"/>
        <w:spacing w:line="276" w:lineRule="auto"/>
        <w:jc w:val="both"/>
      </w:pPr>
      <w:bookmarkStart w:id="341" w:name="_Toc160615977"/>
      <w:bookmarkStart w:id="342" w:name="_Toc160616204"/>
      <w:bookmarkStart w:id="343" w:name="_Toc160616371"/>
      <w:bookmarkStart w:id="344" w:name="_Toc161078638"/>
      <w:bookmarkStart w:id="345" w:name="_Toc190759235"/>
      <w:bookmarkStart w:id="346" w:name="_Toc216239176"/>
      <w:bookmarkStart w:id="347" w:name="_Toc216239294"/>
      <w:bookmarkStart w:id="348" w:name="_Toc61342481"/>
      <w:bookmarkStart w:id="349" w:name="_Toc62753822"/>
      <w:r w:rsidRPr="007F232F">
        <w:t>Scop</w:t>
      </w:r>
      <w:bookmarkEnd w:id="341"/>
      <w:bookmarkEnd w:id="342"/>
      <w:bookmarkEnd w:id="343"/>
      <w:bookmarkEnd w:id="344"/>
      <w:bookmarkEnd w:id="345"/>
      <w:r w:rsidRPr="007F232F">
        <w:t>e</w:t>
      </w:r>
      <w:bookmarkEnd w:id="346"/>
      <w:bookmarkEnd w:id="347"/>
      <w:bookmarkEnd w:id="348"/>
      <w:bookmarkEnd w:id="349"/>
    </w:p>
    <w:p w14:paraId="4AA85808" w14:textId="77777777" w:rsidR="0095257A" w:rsidRPr="004E6E1B" w:rsidRDefault="0095257A" w:rsidP="0054479C">
      <w:pPr>
        <w:pStyle w:val="Sansinterligne"/>
        <w:spacing w:line="276" w:lineRule="auto"/>
        <w:jc w:val="both"/>
        <w:rPr>
          <w:lang w:val="en-US"/>
        </w:rPr>
      </w:pPr>
    </w:p>
    <w:p w14:paraId="365E34A5" w14:textId="0795685A" w:rsidR="00104A3C"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This document applies to all Employees, Departments, Partners, Employees of the GMC, contractual third parties and agents of the GMC who have access to Information Systems or information use for Group Media Contacts purposes.</w:t>
      </w:r>
    </w:p>
    <w:p w14:paraId="09D10A62" w14:textId="77777777" w:rsidR="00104A3C" w:rsidRPr="004E6E1B" w:rsidRDefault="00104A3C" w:rsidP="0054479C">
      <w:pPr>
        <w:jc w:val="both"/>
        <w:rPr>
          <w:rFonts w:ascii="Century Gothic" w:hAnsi="Century Gothic"/>
          <w:lang w:val="en-US"/>
        </w:rPr>
      </w:pPr>
    </w:p>
    <w:p w14:paraId="1672AB11" w14:textId="77777777" w:rsidR="0095257A" w:rsidRDefault="0095257A" w:rsidP="0054479C">
      <w:pPr>
        <w:pStyle w:val="Titre1"/>
        <w:spacing w:line="276" w:lineRule="auto"/>
        <w:jc w:val="both"/>
      </w:pPr>
      <w:bookmarkStart w:id="350" w:name="_Toc190759236"/>
      <w:bookmarkStart w:id="351" w:name="_Toc216239177"/>
      <w:bookmarkStart w:id="352" w:name="_Toc216239295"/>
      <w:bookmarkStart w:id="353" w:name="_Toc61342482"/>
      <w:bookmarkStart w:id="354" w:name="_Toc62753823"/>
      <w:r w:rsidRPr="007F232F">
        <w:t>Definition</w:t>
      </w:r>
      <w:bookmarkEnd w:id="350"/>
      <w:bookmarkEnd w:id="351"/>
      <w:bookmarkEnd w:id="352"/>
      <w:bookmarkEnd w:id="353"/>
      <w:bookmarkEnd w:id="354"/>
    </w:p>
    <w:p w14:paraId="48196DDD" w14:textId="77777777" w:rsidR="0095257A" w:rsidRPr="00DA2A7B" w:rsidRDefault="0095257A" w:rsidP="0054479C">
      <w:pPr>
        <w:pStyle w:val="Sansinterligne"/>
        <w:spacing w:line="276" w:lineRule="auto"/>
        <w:jc w:val="both"/>
        <w:rPr>
          <w:lang w:val="en-US"/>
        </w:rPr>
      </w:pPr>
    </w:p>
    <w:p w14:paraId="12988417" w14:textId="29E75632" w:rsidR="0095257A" w:rsidRPr="00701C5B" w:rsidRDefault="0095257A" w:rsidP="0054479C">
      <w:pPr>
        <w:jc w:val="both"/>
        <w:rPr>
          <w:rFonts w:ascii="Century Gothic" w:hAnsi="Century Gothic" w:cs="Arial"/>
          <w:sz w:val="24"/>
          <w:szCs w:val="24"/>
          <w:lang w:val="en-US"/>
        </w:rPr>
      </w:pPr>
      <w:r w:rsidRPr="00701C5B">
        <w:rPr>
          <w:rFonts w:ascii="Century Gothic" w:hAnsi="Century Gothic" w:cs="Arial"/>
          <w:sz w:val="24"/>
          <w:szCs w:val="24"/>
          <w:lang w:val="en-US"/>
        </w:rPr>
        <w:t>This policy should be always applied on the GMC’s computer equipment, Software, applications, or Information Systems</w:t>
      </w:r>
    </w:p>
    <w:p w14:paraId="2AE27ABB" w14:textId="33880DBC" w:rsidR="00104A3C" w:rsidRDefault="00104A3C" w:rsidP="0054479C">
      <w:pPr>
        <w:jc w:val="both"/>
        <w:rPr>
          <w:rFonts w:ascii="Century Gothic" w:hAnsi="Century Gothic" w:cs="Arial"/>
          <w:lang w:val="en-US"/>
        </w:rPr>
      </w:pPr>
    </w:p>
    <w:p w14:paraId="05C72607" w14:textId="77777777" w:rsidR="0095257A" w:rsidRDefault="0095257A" w:rsidP="0054479C">
      <w:pPr>
        <w:pStyle w:val="Titre1"/>
        <w:spacing w:line="276" w:lineRule="auto"/>
        <w:jc w:val="both"/>
      </w:pPr>
      <w:bookmarkStart w:id="355" w:name="_Toc216239178"/>
      <w:bookmarkStart w:id="356" w:name="_Toc216239296"/>
      <w:bookmarkStart w:id="357" w:name="_Toc61342483"/>
      <w:bookmarkStart w:id="358" w:name="_Toc62753824"/>
      <w:r w:rsidRPr="007F232F">
        <w:t>Risks</w:t>
      </w:r>
      <w:bookmarkEnd w:id="355"/>
      <w:bookmarkEnd w:id="356"/>
      <w:bookmarkEnd w:id="357"/>
      <w:bookmarkEnd w:id="358"/>
    </w:p>
    <w:p w14:paraId="440A8DF2" w14:textId="77777777" w:rsidR="0095257A" w:rsidRPr="00F81642" w:rsidRDefault="0095257A" w:rsidP="0054479C">
      <w:pPr>
        <w:pStyle w:val="Sansinterligne"/>
        <w:spacing w:line="276" w:lineRule="auto"/>
        <w:jc w:val="both"/>
        <w:rPr>
          <w:lang w:val="en-US"/>
        </w:rPr>
      </w:pPr>
    </w:p>
    <w:p w14:paraId="63F45545" w14:textId="77777777" w:rsidR="0095257A" w:rsidRPr="00701C5B" w:rsidRDefault="0095257A" w:rsidP="0054479C">
      <w:pPr>
        <w:jc w:val="both"/>
        <w:rPr>
          <w:rFonts w:ascii="Century Gothic" w:hAnsi="Century Gothic" w:cs="Arial"/>
          <w:sz w:val="24"/>
          <w:szCs w:val="24"/>
          <w:lang w:val="en-US"/>
        </w:rPr>
      </w:pPr>
      <w:r w:rsidRPr="00701C5B">
        <w:rPr>
          <w:rFonts w:ascii="Century Gothic" w:hAnsi="Century Gothic" w:cs="Arial"/>
          <w:sz w:val="24"/>
          <w:szCs w:val="24"/>
          <w:lang w:val="en-US"/>
        </w:rPr>
        <w:t>Group Media Contact recognizes that there are risks associated with users accessing and handling information to conduct official GMC business.</w:t>
      </w:r>
    </w:p>
    <w:p w14:paraId="2F783652" w14:textId="77777777" w:rsidR="0095257A" w:rsidRPr="00701C5B" w:rsidRDefault="0095257A" w:rsidP="0054479C">
      <w:pPr>
        <w:jc w:val="both"/>
        <w:rPr>
          <w:rFonts w:ascii="Century Gothic" w:hAnsi="Century Gothic" w:cs="Arial"/>
          <w:sz w:val="24"/>
          <w:szCs w:val="24"/>
          <w:lang w:val="en-US"/>
        </w:rPr>
      </w:pPr>
      <w:r w:rsidRPr="00701C5B">
        <w:rPr>
          <w:rFonts w:ascii="Century Gothic" w:hAnsi="Century Gothic" w:cs="Arial"/>
          <w:sz w:val="24"/>
          <w:szCs w:val="24"/>
          <w:lang w:val="en-US"/>
        </w:rPr>
        <w:lastRenderedPageBreak/>
        <w:t>This policy aims to mitigate the following risks:</w:t>
      </w:r>
    </w:p>
    <w:p w14:paraId="31C8C41A" w14:textId="77777777" w:rsidR="0095257A" w:rsidRPr="00701C5B" w:rsidRDefault="0095257A" w:rsidP="00EA7EF7">
      <w:pPr>
        <w:numPr>
          <w:ilvl w:val="0"/>
          <w:numId w:val="40"/>
        </w:numPr>
        <w:spacing w:after="0"/>
        <w:jc w:val="both"/>
        <w:rPr>
          <w:rFonts w:ascii="Century Gothic" w:hAnsi="Century Gothic" w:cs="Arial"/>
          <w:sz w:val="24"/>
          <w:szCs w:val="24"/>
          <w:lang w:val="en-US"/>
        </w:rPr>
      </w:pPr>
      <w:r w:rsidRPr="00701C5B">
        <w:rPr>
          <w:rFonts w:ascii="Century Gothic" w:hAnsi="Century Gothic" w:cs="Arial"/>
          <w:sz w:val="24"/>
          <w:szCs w:val="24"/>
          <w:lang w:val="en-US"/>
        </w:rPr>
        <w:t xml:space="preserve">Purchase of Software </w:t>
      </w:r>
    </w:p>
    <w:p w14:paraId="7E17EAE4" w14:textId="77777777" w:rsidR="0095257A" w:rsidRPr="00701C5B" w:rsidRDefault="0095257A" w:rsidP="00EA7EF7">
      <w:pPr>
        <w:numPr>
          <w:ilvl w:val="0"/>
          <w:numId w:val="40"/>
        </w:numPr>
        <w:spacing w:after="0"/>
        <w:jc w:val="both"/>
        <w:rPr>
          <w:rFonts w:ascii="Century Gothic" w:hAnsi="Century Gothic" w:cs="Arial"/>
          <w:sz w:val="24"/>
          <w:szCs w:val="24"/>
          <w:lang w:val="en-US"/>
        </w:rPr>
      </w:pPr>
      <w:r w:rsidRPr="00701C5B">
        <w:rPr>
          <w:rFonts w:ascii="Century Gothic" w:hAnsi="Century Gothic" w:cs="Arial"/>
          <w:sz w:val="24"/>
          <w:szCs w:val="24"/>
          <w:lang w:val="en-US"/>
        </w:rPr>
        <w:t xml:space="preserve">Use and Development of Application </w:t>
      </w:r>
    </w:p>
    <w:p w14:paraId="36E82296" w14:textId="1051039C" w:rsidR="0095257A" w:rsidRPr="00701C5B" w:rsidRDefault="0095257A" w:rsidP="00EA7EF7">
      <w:pPr>
        <w:numPr>
          <w:ilvl w:val="0"/>
          <w:numId w:val="40"/>
        </w:numPr>
        <w:spacing w:after="0"/>
        <w:jc w:val="both"/>
        <w:rPr>
          <w:rFonts w:ascii="Century Gothic" w:hAnsi="Century Gothic" w:cs="Arial"/>
          <w:sz w:val="24"/>
          <w:szCs w:val="24"/>
          <w:lang w:val="en-US"/>
        </w:rPr>
      </w:pPr>
      <w:r w:rsidRPr="00701C5B">
        <w:rPr>
          <w:rFonts w:ascii="Century Gothic" w:hAnsi="Century Gothic" w:cs="Arial"/>
          <w:sz w:val="24"/>
          <w:szCs w:val="24"/>
          <w:lang w:val="en-US"/>
        </w:rPr>
        <w:t>Use and installation of Software</w:t>
      </w:r>
    </w:p>
    <w:p w14:paraId="0283AD23" w14:textId="36D50FFB" w:rsidR="0095257A" w:rsidRPr="00701C5B" w:rsidRDefault="0095257A" w:rsidP="0054479C">
      <w:pPr>
        <w:jc w:val="both"/>
        <w:rPr>
          <w:rFonts w:ascii="Century Gothic" w:hAnsi="Century Gothic" w:cs="Arial"/>
          <w:sz w:val="24"/>
          <w:szCs w:val="24"/>
          <w:lang w:val="en-US"/>
        </w:rPr>
      </w:pPr>
      <w:r w:rsidRPr="00701C5B">
        <w:rPr>
          <w:rFonts w:ascii="Century Gothic" w:hAnsi="Century Gothic" w:cs="Arial"/>
          <w:sz w:val="24"/>
          <w:szCs w:val="24"/>
          <w:lang w:val="en-US"/>
        </w:rPr>
        <w:t>Non-compliance with this policy could have a significant effect on the efficient operation of the GMC and may result in financial loss and an inability to provide necessary services to our customers.</w:t>
      </w:r>
    </w:p>
    <w:p w14:paraId="26D2E7C7" w14:textId="77777777" w:rsidR="00BA5230" w:rsidRPr="00DA2A7B" w:rsidRDefault="00BA5230" w:rsidP="0054479C">
      <w:pPr>
        <w:jc w:val="both"/>
        <w:rPr>
          <w:rFonts w:ascii="Century Gothic" w:hAnsi="Century Gothic" w:cs="Arial"/>
          <w:lang w:val="en-US"/>
        </w:rPr>
      </w:pPr>
    </w:p>
    <w:p w14:paraId="1095C6A0" w14:textId="77777777" w:rsidR="0095257A" w:rsidRDefault="0095257A" w:rsidP="0054479C">
      <w:pPr>
        <w:pStyle w:val="Titre1"/>
        <w:spacing w:line="276" w:lineRule="auto"/>
        <w:jc w:val="both"/>
      </w:pPr>
      <w:bookmarkStart w:id="359" w:name="_Toc216239180"/>
      <w:bookmarkStart w:id="360" w:name="_Toc216239298"/>
      <w:bookmarkStart w:id="361" w:name="_Toc61342484"/>
      <w:bookmarkStart w:id="362" w:name="_Toc190759237"/>
      <w:bookmarkStart w:id="363" w:name="_Toc62753825"/>
      <w:r w:rsidRPr="007F232F">
        <w:t>Software Acquisition</w:t>
      </w:r>
      <w:bookmarkEnd w:id="359"/>
      <w:bookmarkEnd w:id="360"/>
      <w:bookmarkEnd w:id="361"/>
      <w:bookmarkEnd w:id="363"/>
    </w:p>
    <w:p w14:paraId="5CF1905D" w14:textId="77777777" w:rsidR="0095257A" w:rsidRPr="00DA2A7B" w:rsidRDefault="0095257A" w:rsidP="0054479C">
      <w:pPr>
        <w:pStyle w:val="Sansinterligne"/>
        <w:spacing w:line="276" w:lineRule="auto"/>
        <w:jc w:val="both"/>
        <w:rPr>
          <w:lang w:val="en-US"/>
        </w:rPr>
      </w:pPr>
    </w:p>
    <w:p w14:paraId="3A3C1F05"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All software acquired by GMC must be purchased through the normal procurement process by Procurement Department.  Software may not be purchased through user corporate credit cards, petty cash, travel, or entertainment budgets.</w:t>
      </w:r>
    </w:p>
    <w:p w14:paraId="2F7ED77D"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Software acquisition channels are restricted to ensure that GMC has a complete record of all software that has been purchased for GMC computers and can register, support, and upgrade such software accordingly.  This includes software that may be downloaded and/or purchased from the Internet.</w:t>
      </w:r>
    </w:p>
    <w:p w14:paraId="301D93A1" w14:textId="0F044021"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Under no circumstances should personal or unsolicited software (this includes screen savers, games, and wallpapers etc.) be loaded onto a GMC machine as there is a serious risk of introducing a virus.</w:t>
      </w:r>
    </w:p>
    <w:p w14:paraId="311CFE44" w14:textId="77777777" w:rsidR="00104A3C" w:rsidRPr="00DA2A7B" w:rsidRDefault="00104A3C" w:rsidP="0054479C">
      <w:pPr>
        <w:jc w:val="both"/>
        <w:rPr>
          <w:rFonts w:ascii="Century Gothic" w:hAnsi="Century Gothic"/>
          <w:lang w:val="en-US"/>
        </w:rPr>
      </w:pPr>
    </w:p>
    <w:p w14:paraId="79B54A52" w14:textId="77777777" w:rsidR="0095257A" w:rsidRDefault="0095257A" w:rsidP="0054479C">
      <w:pPr>
        <w:pStyle w:val="Titre1"/>
        <w:spacing w:line="276" w:lineRule="auto"/>
        <w:jc w:val="both"/>
      </w:pPr>
      <w:bookmarkStart w:id="364" w:name="_Toc216239181"/>
      <w:bookmarkStart w:id="365" w:name="_Toc216239299"/>
      <w:bookmarkStart w:id="366" w:name="_Toc61342485"/>
      <w:bookmarkStart w:id="367" w:name="_Toc62753826"/>
      <w:r w:rsidRPr="007F232F">
        <w:t>Software Registration</w:t>
      </w:r>
      <w:bookmarkEnd w:id="364"/>
      <w:bookmarkEnd w:id="365"/>
      <w:bookmarkEnd w:id="366"/>
      <w:bookmarkEnd w:id="367"/>
    </w:p>
    <w:p w14:paraId="3AF12CE4" w14:textId="77777777" w:rsidR="0095257A" w:rsidRPr="00DA2A7B" w:rsidRDefault="0095257A" w:rsidP="0054479C">
      <w:pPr>
        <w:pStyle w:val="Sansinterligne"/>
        <w:spacing w:line="276" w:lineRule="auto"/>
        <w:jc w:val="both"/>
        <w:rPr>
          <w:lang w:val="en-US"/>
        </w:rPr>
      </w:pPr>
    </w:p>
    <w:p w14:paraId="5153FF78"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The GMC uses software in all aspects of its business to support the work carried out by its employees. In all instances every piece of software is required to have a license and the GMC will not condone the use of any software that does not have a license.</w:t>
      </w:r>
    </w:p>
    <w:p w14:paraId="1E7C73DD"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Software must be registered in the name of GMC and the department in which it will be used.  Due to personnel turnover, software will never be registered in the name of the individual user.</w:t>
      </w:r>
    </w:p>
    <w:p w14:paraId="2775B3E3"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The Information System (IS) maintains a register of all GMC software and will </w:t>
      </w:r>
      <w:r w:rsidRPr="00701C5B">
        <w:rPr>
          <w:rFonts w:ascii="Century Gothic" w:hAnsi="Century Gothic"/>
          <w:sz w:val="24"/>
          <w:szCs w:val="24"/>
          <w:lang w:val="en-US"/>
        </w:rPr>
        <w:lastRenderedPageBreak/>
        <w:t>keep a library of software licenses.  The register must contain:</w:t>
      </w:r>
    </w:p>
    <w:p w14:paraId="6982D3B2" w14:textId="77777777" w:rsidR="0095257A" w:rsidRPr="00701C5B" w:rsidRDefault="0095257A" w:rsidP="00EA7EF7">
      <w:pPr>
        <w:numPr>
          <w:ilvl w:val="0"/>
          <w:numId w:val="38"/>
        </w:numPr>
        <w:spacing w:after="0"/>
        <w:jc w:val="both"/>
        <w:rPr>
          <w:rFonts w:ascii="Century Gothic" w:hAnsi="Century Gothic"/>
          <w:sz w:val="24"/>
          <w:szCs w:val="24"/>
          <w:lang w:val="en-US"/>
        </w:rPr>
      </w:pPr>
      <w:r w:rsidRPr="00701C5B">
        <w:rPr>
          <w:rFonts w:ascii="Century Gothic" w:hAnsi="Century Gothic"/>
          <w:sz w:val="24"/>
          <w:szCs w:val="24"/>
          <w:lang w:val="en-US"/>
        </w:rPr>
        <w:t>The title and publisher of the software.</w:t>
      </w:r>
    </w:p>
    <w:p w14:paraId="5B003166" w14:textId="77777777" w:rsidR="0095257A" w:rsidRPr="00701C5B" w:rsidRDefault="0095257A" w:rsidP="00EA7EF7">
      <w:pPr>
        <w:numPr>
          <w:ilvl w:val="0"/>
          <w:numId w:val="38"/>
        </w:numPr>
        <w:spacing w:after="0"/>
        <w:jc w:val="both"/>
        <w:rPr>
          <w:rFonts w:ascii="Century Gothic" w:hAnsi="Century Gothic"/>
          <w:sz w:val="24"/>
          <w:szCs w:val="24"/>
          <w:lang w:val="en-US"/>
        </w:rPr>
      </w:pPr>
      <w:r w:rsidRPr="00701C5B">
        <w:rPr>
          <w:rFonts w:ascii="Century Gothic" w:hAnsi="Century Gothic"/>
          <w:sz w:val="24"/>
          <w:szCs w:val="24"/>
          <w:lang w:val="en-US"/>
        </w:rPr>
        <w:t>The date and source of the software acquisition.</w:t>
      </w:r>
    </w:p>
    <w:p w14:paraId="3173F8D0" w14:textId="77777777" w:rsidR="0095257A" w:rsidRPr="00701C5B" w:rsidRDefault="0095257A" w:rsidP="00EA7EF7">
      <w:pPr>
        <w:numPr>
          <w:ilvl w:val="0"/>
          <w:numId w:val="38"/>
        </w:numPr>
        <w:spacing w:after="0"/>
        <w:jc w:val="both"/>
        <w:rPr>
          <w:rFonts w:ascii="Century Gothic" w:hAnsi="Century Gothic"/>
          <w:sz w:val="24"/>
          <w:szCs w:val="24"/>
          <w:lang w:val="en-US"/>
        </w:rPr>
      </w:pPr>
      <w:r w:rsidRPr="00701C5B">
        <w:rPr>
          <w:rFonts w:ascii="Century Gothic" w:hAnsi="Century Gothic"/>
          <w:sz w:val="24"/>
          <w:szCs w:val="24"/>
          <w:lang w:val="en-US"/>
        </w:rPr>
        <w:t>The location of each installation as well as the serial number of the hardware on which each copy of the software is installed.</w:t>
      </w:r>
    </w:p>
    <w:p w14:paraId="491D0679" w14:textId="77777777" w:rsidR="0095257A" w:rsidRPr="00701C5B" w:rsidRDefault="0095257A" w:rsidP="00EA7EF7">
      <w:pPr>
        <w:numPr>
          <w:ilvl w:val="0"/>
          <w:numId w:val="38"/>
        </w:numPr>
        <w:spacing w:after="0"/>
        <w:ind w:left="709"/>
        <w:jc w:val="both"/>
        <w:rPr>
          <w:rFonts w:ascii="Century Gothic" w:hAnsi="Century Gothic"/>
          <w:sz w:val="24"/>
          <w:szCs w:val="24"/>
          <w:lang w:val="en-US"/>
        </w:rPr>
      </w:pPr>
      <w:r w:rsidRPr="00701C5B">
        <w:rPr>
          <w:rFonts w:ascii="Century Gothic" w:hAnsi="Century Gothic"/>
          <w:sz w:val="24"/>
          <w:szCs w:val="24"/>
          <w:lang w:val="en-US"/>
        </w:rPr>
        <w:t>The existence and location of back-up copies.</w:t>
      </w:r>
    </w:p>
    <w:p w14:paraId="798E31A9" w14:textId="77777777" w:rsidR="0095257A" w:rsidRPr="00701C5B" w:rsidRDefault="0095257A" w:rsidP="00EA7EF7">
      <w:pPr>
        <w:numPr>
          <w:ilvl w:val="0"/>
          <w:numId w:val="38"/>
        </w:numPr>
        <w:spacing w:after="0"/>
        <w:ind w:left="709"/>
        <w:jc w:val="both"/>
        <w:rPr>
          <w:rFonts w:ascii="Century Gothic" w:hAnsi="Century Gothic"/>
          <w:sz w:val="24"/>
          <w:szCs w:val="24"/>
          <w:lang w:val="en-US"/>
        </w:rPr>
      </w:pPr>
      <w:r w:rsidRPr="00701C5B">
        <w:rPr>
          <w:rFonts w:ascii="Century Gothic" w:hAnsi="Century Gothic"/>
          <w:sz w:val="24"/>
          <w:szCs w:val="24"/>
          <w:lang w:val="en-US"/>
        </w:rPr>
        <w:t>The software product's serial number.</w:t>
      </w:r>
    </w:p>
    <w:p w14:paraId="216468A4" w14:textId="23E62E96" w:rsidR="0095257A" w:rsidRPr="00701C5B" w:rsidRDefault="0095257A" w:rsidP="00EA7EF7">
      <w:pPr>
        <w:numPr>
          <w:ilvl w:val="0"/>
          <w:numId w:val="38"/>
        </w:numPr>
        <w:spacing w:after="0"/>
        <w:ind w:left="709"/>
        <w:jc w:val="both"/>
        <w:rPr>
          <w:rFonts w:ascii="Century Gothic" w:hAnsi="Century Gothic"/>
          <w:sz w:val="24"/>
          <w:szCs w:val="24"/>
          <w:lang w:val="en-US"/>
        </w:rPr>
      </w:pPr>
      <w:r w:rsidRPr="00701C5B">
        <w:rPr>
          <w:rFonts w:ascii="Century Gothic" w:hAnsi="Century Gothic"/>
          <w:sz w:val="24"/>
          <w:szCs w:val="24"/>
          <w:lang w:val="en-US"/>
        </w:rPr>
        <w:t>Details and duration of support arrangements for software upgrades.</w:t>
      </w:r>
    </w:p>
    <w:p w14:paraId="5096053C" w14:textId="77777777" w:rsidR="00104A3C" w:rsidRPr="00701C5B" w:rsidRDefault="00104A3C" w:rsidP="0054479C">
      <w:pPr>
        <w:spacing w:after="0"/>
        <w:ind w:left="709"/>
        <w:jc w:val="both"/>
        <w:rPr>
          <w:rFonts w:ascii="Century Gothic" w:hAnsi="Century Gothic"/>
          <w:sz w:val="24"/>
          <w:szCs w:val="24"/>
          <w:lang w:val="en-US"/>
        </w:rPr>
      </w:pPr>
    </w:p>
    <w:p w14:paraId="240F31BF"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Software on Local Area Networks or multiple machines shall only be used in accordance with the license agreement.</w:t>
      </w:r>
    </w:p>
    <w:p w14:paraId="75F441E0"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Group Media Contact holds licenses for the use of a variety of software products on all GMC Information Systems and computer equipment.  This software is owned by the software company and the copying of such software is an offence under the Copyright, Designs and Patents Act, unless authorized by the software manufacturer.</w:t>
      </w:r>
    </w:p>
    <w:p w14:paraId="3690383E" w14:textId="2653B959"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It is the responsibility of users to ensure that all the software on their computer equipment is licensed.</w:t>
      </w:r>
    </w:p>
    <w:p w14:paraId="74FA4A0B" w14:textId="77777777" w:rsidR="00104A3C" w:rsidRPr="00DA2A7B" w:rsidRDefault="00104A3C" w:rsidP="0054479C">
      <w:pPr>
        <w:jc w:val="both"/>
        <w:rPr>
          <w:rFonts w:ascii="Century Gothic" w:hAnsi="Century Gothic"/>
          <w:lang w:val="en-US"/>
        </w:rPr>
      </w:pPr>
    </w:p>
    <w:p w14:paraId="55CA84C1" w14:textId="77777777" w:rsidR="0095257A" w:rsidRDefault="0095257A" w:rsidP="0054479C">
      <w:pPr>
        <w:pStyle w:val="Titre1"/>
        <w:spacing w:line="276" w:lineRule="auto"/>
        <w:jc w:val="both"/>
      </w:pPr>
      <w:bookmarkStart w:id="368" w:name="_Toc61342486"/>
      <w:bookmarkStart w:id="369" w:name="_Toc62753827"/>
      <w:r w:rsidRPr="007F232F">
        <w:t>Application</w:t>
      </w:r>
      <w:r>
        <w:t>s</w:t>
      </w:r>
      <w:bookmarkEnd w:id="368"/>
      <w:bookmarkEnd w:id="369"/>
      <w:r w:rsidRPr="007F232F">
        <w:t xml:space="preserve"> </w:t>
      </w:r>
    </w:p>
    <w:p w14:paraId="5553BEF9" w14:textId="77777777" w:rsidR="0095257A" w:rsidRPr="00DA2A7B" w:rsidRDefault="0095257A" w:rsidP="0054479C">
      <w:pPr>
        <w:pStyle w:val="Sansinterligne"/>
        <w:spacing w:line="276" w:lineRule="auto"/>
        <w:jc w:val="both"/>
        <w:rPr>
          <w:lang w:val="en-US"/>
        </w:rPr>
      </w:pPr>
    </w:p>
    <w:p w14:paraId="08D22EA7" w14:textId="77777777" w:rsidR="0095257A" w:rsidRPr="00701C5B" w:rsidRDefault="0095257A" w:rsidP="0054479C">
      <w:pPr>
        <w:pStyle w:val="SoKPolicyThirdLevelContent"/>
        <w:spacing w:after="120" w:line="276" w:lineRule="auto"/>
        <w:ind w:left="0"/>
        <w:jc w:val="both"/>
        <w:rPr>
          <w:rFonts w:ascii="Century Gothic" w:hAnsi="Century Gothic"/>
          <w:szCs w:val="24"/>
        </w:rPr>
      </w:pPr>
      <w:r w:rsidRPr="00701C5B">
        <w:rPr>
          <w:rFonts w:ascii="Century Gothic" w:hAnsi="Century Gothic"/>
          <w:szCs w:val="24"/>
        </w:rPr>
        <w:t xml:space="preserve">The application component of all information systems, that is developed in house or purchased from a third party, is designed using security engineering principles. These security engineering principles is applied to the entire lifecycle of the application element via a systems development life cycle methodology that includes security considerations at all stages of the life cycle. </w:t>
      </w:r>
    </w:p>
    <w:p w14:paraId="02546821" w14:textId="77777777" w:rsidR="0095257A" w:rsidRPr="00701C5B" w:rsidRDefault="0095257A" w:rsidP="0054479C">
      <w:pPr>
        <w:pStyle w:val="SoKPolicyThirdLevelContent"/>
        <w:spacing w:after="120" w:line="276" w:lineRule="auto"/>
        <w:ind w:left="0"/>
        <w:jc w:val="both"/>
        <w:rPr>
          <w:rFonts w:ascii="Century Gothic" w:hAnsi="Century Gothic"/>
          <w:szCs w:val="24"/>
        </w:rPr>
      </w:pPr>
      <w:r w:rsidRPr="00701C5B">
        <w:rPr>
          <w:rFonts w:ascii="Century Gothic" w:hAnsi="Century Gothic"/>
          <w:szCs w:val="24"/>
        </w:rPr>
        <w:t>Further, development of the application element of an information system includes the creation and execution of a security test and evaluation plan. The results of the tests and evaluation is documented and shared with key stakeholders. The application element of all information systems is logically separate user functionality from administrative functionality such that the interface for the one cannot be used to operate the other.</w:t>
      </w:r>
    </w:p>
    <w:p w14:paraId="7B2B7AF3" w14:textId="77777777" w:rsidR="0095257A" w:rsidRPr="00701C5B" w:rsidRDefault="0095257A" w:rsidP="0054479C">
      <w:pPr>
        <w:spacing w:before="180"/>
        <w:jc w:val="both"/>
        <w:rPr>
          <w:rFonts w:ascii="Century Gothic" w:hAnsi="Century Gothic"/>
          <w:b/>
          <w:sz w:val="24"/>
          <w:szCs w:val="24"/>
          <w:lang w:val="en-US"/>
        </w:rPr>
      </w:pPr>
      <w:r w:rsidRPr="00701C5B">
        <w:rPr>
          <w:rFonts w:ascii="Century Gothic" w:hAnsi="Century Gothic"/>
          <w:b/>
          <w:sz w:val="24"/>
          <w:szCs w:val="24"/>
          <w:lang w:val="en-US"/>
        </w:rPr>
        <w:t xml:space="preserve">Procedure for handling applications </w:t>
      </w:r>
    </w:p>
    <w:p w14:paraId="4E18A8A0"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Applications will be developed according to set methodologies that enforce </w:t>
      </w:r>
      <w:r w:rsidRPr="00701C5B">
        <w:rPr>
          <w:rFonts w:ascii="Century Gothic" w:hAnsi="Century Gothic"/>
          <w:sz w:val="24"/>
          <w:szCs w:val="24"/>
          <w:lang w:val="en-US"/>
        </w:rPr>
        <w:lastRenderedPageBreak/>
        <w:t>security:</w:t>
      </w:r>
    </w:p>
    <w:p w14:paraId="2309E5B5" w14:textId="77777777" w:rsidR="0095257A" w:rsidRPr="00701C5B" w:rsidRDefault="0095257A" w:rsidP="00EA7EF7">
      <w:pPr>
        <w:numPr>
          <w:ilvl w:val="4"/>
          <w:numId w:val="43"/>
        </w:numPr>
        <w:tabs>
          <w:tab w:val="clear" w:pos="3240"/>
          <w:tab w:val="num" w:pos="720"/>
        </w:tabs>
        <w:spacing w:after="0"/>
        <w:ind w:left="720"/>
        <w:jc w:val="both"/>
        <w:rPr>
          <w:rFonts w:ascii="Century Gothic" w:hAnsi="Century Gothic"/>
          <w:sz w:val="24"/>
          <w:szCs w:val="24"/>
          <w:lang w:val="en-US"/>
        </w:rPr>
      </w:pPr>
      <w:r w:rsidRPr="00701C5B">
        <w:rPr>
          <w:rFonts w:ascii="Century Gothic" w:hAnsi="Century Gothic"/>
          <w:sz w:val="24"/>
          <w:szCs w:val="24"/>
          <w:lang w:val="en-US"/>
        </w:rPr>
        <w:t>Development processes should make use of documented and repeatable standards and processes.</w:t>
      </w:r>
    </w:p>
    <w:p w14:paraId="4DBE1397" w14:textId="77777777" w:rsidR="0095257A" w:rsidRPr="00701C5B" w:rsidRDefault="0095257A" w:rsidP="00EA7EF7">
      <w:pPr>
        <w:numPr>
          <w:ilvl w:val="4"/>
          <w:numId w:val="43"/>
        </w:numPr>
        <w:tabs>
          <w:tab w:val="clear" w:pos="3240"/>
          <w:tab w:val="num" w:pos="720"/>
        </w:tabs>
        <w:spacing w:after="0"/>
        <w:ind w:left="720"/>
        <w:jc w:val="both"/>
        <w:rPr>
          <w:rFonts w:ascii="Century Gothic" w:hAnsi="Century Gothic"/>
          <w:sz w:val="24"/>
          <w:szCs w:val="24"/>
          <w:lang w:val="en-US"/>
        </w:rPr>
      </w:pPr>
      <w:r w:rsidRPr="00701C5B">
        <w:rPr>
          <w:rFonts w:ascii="Century Gothic" w:hAnsi="Century Gothic"/>
          <w:sz w:val="24"/>
          <w:szCs w:val="24"/>
          <w:lang w:val="en-US"/>
        </w:rPr>
        <w:t>Security training should be provided for the development team.</w:t>
      </w:r>
    </w:p>
    <w:p w14:paraId="10026299" w14:textId="77777777" w:rsidR="0095257A" w:rsidRPr="00701C5B" w:rsidRDefault="0095257A" w:rsidP="00EA7EF7">
      <w:pPr>
        <w:numPr>
          <w:ilvl w:val="4"/>
          <w:numId w:val="43"/>
        </w:numPr>
        <w:tabs>
          <w:tab w:val="clear" w:pos="3240"/>
          <w:tab w:val="num" w:pos="720"/>
        </w:tabs>
        <w:spacing w:after="0"/>
        <w:ind w:left="720"/>
        <w:jc w:val="both"/>
        <w:rPr>
          <w:rFonts w:ascii="Century Gothic" w:hAnsi="Century Gothic"/>
          <w:sz w:val="24"/>
          <w:szCs w:val="24"/>
          <w:lang w:val="en-US"/>
        </w:rPr>
      </w:pPr>
      <w:r w:rsidRPr="00701C5B">
        <w:rPr>
          <w:rFonts w:ascii="Century Gothic" w:hAnsi="Century Gothic"/>
          <w:sz w:val="24"/>
          <w:szCs w:val="24"/>
          <w:lang w:val="en-US"/>
        </w:rPr>
        <w:t>Quality management should be performed throughout the development process.</w:t>
      </w:r>
    </w:p>
    <w:p w14:paraId="468D39C9" w14:textId="77777777" w:rsidR="0095257A" w:rsidRPr="00701C5B" w:rsidRDefault="0095257A" w:rsidP="00EA7EF7">
      <w:pPr>
        <w:numPr>
          <w:ilvl w:val="4"/>
          <w:numId w:val="43"/>
        </w:numPr>
        <w:tabs>
          <w:tab w:val="clear" w:pos="3240"/>
          <w:tab w:val="num" w:pos="720"/>
        </w:tabs>
        <w:spacing w:after="0"/>
        <w:ind w:left="720"/>
        <w:jc w:val="both"/>
        <w:rPr>
          <w:rFonts w:ascii="Century Gothic" w:hAnsi="Century Gothic"/>
          <w:sz w:val="24"/>
          <w:szCs w:val="24"/>
          <w:lang w:val="en-US"/>
        </w:rPr>
      </w:pPr>
      <w:r w:rsidRPr="00701C5B">
        <w:rPr>
          <w:rFonts w:ascii="Century Gothic" w:hAnsi="Century Gothic"/>
          <w:sz w:val="24"/>
          <w:szCs w:val="24"/>
          <w:lang w:val="en-US"/>
        </w:rPr>
        <w:t>Code should be developed in a dedicated and secured environment.</w:t>
      </w:r>
    </w:p>
    <w:p w14:paraId="32EEA252" w14:textId="77777777" w:rsidR="0095257A" w:rsidRPr="00701C5B" w:rsidRDefault="0095257A" w:rsidP="00EA7EF7">
      <w:pPr>
        <w:numPr>
          <w:ilvl w:val="4"/>
          <w:numId w:val="43"/>
        </w:numPr>
        <w:tabs>
          <w:tab w:val="clear" w:pos="3240"/>
          <w:tab w:val="num" w:pos="720"/>
        </w:tabs>
        <w:spacing w:after="0"/>
        <w:ind w:left="720"/>
        <w:jc w:val="both"/>
        <w:rPr>
          <w:rFonts w:ascii="Century Gothic" w:hAnsi="Century Gothic"/>
          <w:sz w:val="24"/>
          <w:szCs w:val="24"/>
          <w:lang w:val="en-US"/>
        </w:rPr>
      </w:pPr>
      <w:r w:rsidRPr="00701C5B">
        <w:rPr>
          <w:rFonts w:ascii="Century Gothic" w:hAnsi="Century Gothic"/>
          <w:sz w:val="24"/>
          <w:szCs w:val="24"/>
          <w:lang w:val="en-US"/>
        </w:rPr>
        <w:t>Code should be stored in securely maintained repositories.</w:t>
      </w:r>
    </w:p>
    <w:p w14:paraId="07D5F683" w14:textId="77777777" w:rsidR="0095257A" w:rsidRPr="00DA2A7B" w:rsidRDefault="0095257A" w:rsidP="0054479C">
      <w:pPr>
        <w:jc w:val="both"/>
        <w:rPr>
          <w:lang w:val="en-US"/>
        </w:rPr>
      </w:pPr>
    </w:p>
    <w:p w14:paraId="365EC772" w14:textId="77777777" w:rsidR="0095257A" w:rsidRDefault="0095257A" w:rsidP="0054479C">
      <w:pPr>
        <w:pStyle w:val="Titre1"/>
        <w:spacing w:line="276" w:lineRule="auto"/>
        <w:jc w:val="both"/>
      </w:pPr>
      <w:bookmarkStart w:id="370" w:name="_Toc216239182"/>
      <w:bookmarkStart w:id="371" w:name="_Toc216239300"/>
      <w:bookmarkStart w:id="372" w:name="_Toc61342487"/>
      <w:bookmarkStart w:id="373" w:name="_Toc62753828"/>
      <w:r w:rsidRPr="007F232F">
        <w:t>Software Installation</w:t>
      </w:r>
      <w:bookmarkEnd w:id="370"/>
      <w:bookmarkEnd w:id="371"/>
      <w:bookmarkEnd w:id="372"/>
      <w:bookmarkEnd w:id="373"/>
    </w:p>
    <w:p w14:paraId="6D1641AB" w14:textId="77777777" w:rsidR="0095257A" w:rsidRPr="00DA2A7B" w:rsidRDefault="0095257A" w:rsidP="0054479C">
      <w:pPr>
        <w:pStyle w:val="Sansinterligne"/>
        <w:spacing w:line="276" w:lineRule="auto"/>
        <w:jc w:val="both"/>
        <w:rPr>
          <w:lang w:val="en-US"/>
        </w:rPr>
      </w:pPr>
    </w:p>
    <w:p w14:paraId="09E2347C"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Software must only be installed by the IS, IT Helpdesk once the registration requirements have been met.  Once installed, the original media will be kept in a safe storage area maintained by the IT Helpdesk. Software may not be used unless approved by the IS Head of Department, or their nominated representative. </w:t>
      </w:r>
    </w:p>
    <w:p w14:paraId="46043A29" w14:textId="40F78979"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Shareware, Freeware and Public Domain Software are bound by the same policies and procedures as all other software.  No user may install any free or evaluation software onto the GMC’s systems without prior approval from Information Services or equivalent department.</w:t>
      </w:r>
    </w:p>
    <w:p w14:paraId="7361BBFF" w14:textId="77777777" w:rsidR="00104A3C" w:rsidRPr="00DA2A7B" w:rsidRDefault="00104A3C" w:rsidP="0054479C">
      <w:pPr>
        <w:jc w:val="both"/>
        <w:rPr>
          <w:rFonts w:ascii="Century Gothic" w:hAnsi="Century Gothic"/>
          <w:lang w:val="en-US"/>
        </w:rPr>
      </w:pPr>
    </w:p>
    <w:p w14:paraId="2B380AD1" w14:textId="77777777" w:rsidR="0095257A" w:rsidRDefault="0095257A" w:rsidP="0054479C">
      <w:pPr>
        <w:pStyle w:val="Titre1"/>
        <w:spacing w:line="276" w:lineRule="auto"/>
        <w:jc w:val="both"/>
      </w:pPr>
      <w:bookmarkStart w:id="374" w:name="_Toc216239183"/>
      <w:bookmarkStart w:id="375" w:name="_Toc216239301"/>
      <w:bookmarkStart w:id="376" w:name="_Toc61342488"/>
      <w:bookmarkStart w:id="377" w:name="_Toc62753829"/>
      <w:r w:rsidRPr="00DA2A7B">
        <w:t>Application and Software Development</w:t>
      </w:r>
      <w:bookmarkEnd w:id="374"/>
      <w:bookmarkEnd w:id="375"/>
      <w:bookmarkEnd w:id="376"/>
      <w:bookmarkEnd w:id="377"/>
    </w:p>
    <w:p w14:paraId="2003B830" w14:textId="77777777" w:rsidR="0095257A" w:rsidRPr="00492888" w:rsidRDefault="0095257A" w:rsidP="0054479C">
      <w:pPr>
        <w:pStyle w:val="Sansinterligne"/>
        <w:spacing w:line="276" w:lineRule="auto"/>
        <w:jc w:val="both"/>
        <w:rPr>
          <w:lang w:val="en-US"/>
        </w:rPr>
      </w:pPr>
    </w:p>
    <w:p w14:paraId="49BDCF1F"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All software, systems and data development for the GMC is to be used only for the purposes of the GMC.</w:t>
      </w:r>
    </w:p>
    <w:p w14:paraId="11BFAF42"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Software must not be changed or altered by any user unless there is a clear business need.  All changes to software should be authorized before the change is implemented.  A full procedure should be in place and should include, but not be limited to, the following steps:</w:t>
      </w:r>
    </w:p>
    <w:p w14:paraId="01B32609" w14:textId="77777777" w:rsidR="0095257A" w:rsidRPr="00701C5B" w:rsidRDefault="0095257A" w:rsidP="00EA7EF7">
      <w:pPr>
        <w:numPr>
          <w:ilvl w:val="0"/>
          <w:numId w:val="39"/>
        </w:numPr>
        <w:spacing w:after="0"/>
        <w:jc w:val="both"/>
        <w:rPr>
          <w:rFonts w:ascii="Century Gothic" w:hAnsi="Century Gothic"/>
          <w:sz w:val="24"/>
          <w:szCs w:val="24"/>
          <w:lang w:val="en-US"/>
        </w:rPr>
      </w:pPr>
      <w:r w:rsidRPr="00701C5B">
        <w:rPr>
          <w:rFonts w:ascii="Century Gothic" w:hAnsi="Century Gothic"/>
          <w:sz w:val="24"/>
          <w:szCs w:val="24"/>
          <w:lang w:val="en-US"/>
        </w:rPr>
        <w:t>Change requests affecting a software asset should be approved by the application/software asset’s owner or by Changed Advisory Board (CAB)</w:t>
      </w:r>
    </w:p>
    <w:p w14:paraId="50C6DD71" w14:textId="77777777" w:rsidR="0095257A" w:rsidRPr="00701C5B" w:rsidRDefault="0095257A" w:rsidP="00EA7EF7">
      <w:pPr>
        <w:numPr>
          <w:ilvl w:val="0"/>
          <w:numId w:val="39"/>
        </w:numPr>
        <w:spacing w:after="0"/>
        <w:jc w:val="both"/>
        <w:rPr>
          <w:rFonts w:ascii="Century Gothic" w:hAnsi="Century Gothic"/>
          <w:sz w:val="24"/>
          <w:szCs w:val="24"/>
          <w:lang w:val="en-US"/>
        </w:rPr>
      </w:pPr>
      <w:r w:rsidRPr="00701C5B">
        <w:rPr>
          <w:rFonts w:ascii="Century Gothic" w:hAnsi="Century Gothic"/>
          <w:sz w:val="24"/>
          <w:szCs w:val="24"/>
          <w:lang w:val="en-US"/>
        </w:rPr>
        <w:t>All change requests should consider whether the change is likely to affect existing security arrangements and these should then be approved.</w:t>
      </w:r>
    </w:p>
    <w:p w14:paraId="782A1E67" w14:textId="77777777" w:rsidR="0095257A" w:rsidRPr="00701C5B" w:rsidRDefault="0095257A" w:rsidP="00EA7EF7">
      <w:pPr>
        <w:numPr>
          <w:ilvl w:val="0"/>
          <w:numId w:val="39"/>
        </w:numPr>
        <w:spacing w:after="0"/>
        <w:jc w:val="both"/>
        <w:rPr>
          <w:rFonts w:ascii="Century Gothic" w:hAnsi="Century Gothic"/>
          <w:sz w:val="24"/>
          <w:szCs w:val="24"/>
          <w:lang w:val="en-US"/>
        </w:rPr>
      </w:pPr>
      <w:r w:rsidRPr="00701C5B">
        <w:rPr>
          <w:rFonts w:ascii="Century Gothic" w:hAnsi="Century Gothic"/>
          <w:sz w:val="24"/>
          <w:szCs w:val="24"/>
          <w:lang w:val="en-US"/>
        </w:rPr>
        <w:lastRenderedPageBreak/>
        <w:t>A record should be maintained of agreed authorization levels.</w:t>
      </w:r>
    </w:p>
    <w:p w14:paraId="02DD4AE9" w14:textId="77777777" w:rsidR="0095257A" w:rsidRPr="00701C5B" w:rsidRDefault="0095257A" w:rsidP="00EA7EF7">
      <w:pPr>
        <w:numPr>
          <w:ilvl w:val="0"/>
          <w:numId w:val="39"/>
        </w:numPr>
        <w:spacing w:after="0"/>
        <w:jc w:val="both"/>
        <w:rPr>
          <w:rFonts w:ascii="Century Gothic" w:hAnsi="Century Gothic"/>
          <w:sz w:val="24"/>
          <w:szCs w:val="24"/>
          <w:lang w:val="en-US"/>
        </w:rPr>
      </w:pPr>
      <w:r w:rsidRPr="00701C5B">
        <w:rPr>
          <w:rFonts w:ascii="Century Gothic" w:hAnsi="Century Gothic"/>
          <w:sz w:val="24"/>
          <w:szCs w:val="24"/>
          <w:lang w:val="en-US"/>
        </w:rPr>
        <w:t>A record should also be maintained of all changes made to application/software.</w:t>
      </w:r>
    </w:p>
    <w:p w14:paraId="7E8F78EC" w14:textId="77777777" w:rsidR="0095257A" w:rsidRPr="00701C5B" w:rsidRDefault="0095257A" w:rsidP="00EA7EF7">
      <w:pPr>
        <w:numPr>
          <w:ilvl w:val="0"/>
          <w:numId w:val="39"/>
        </w:numPr>
        <w:spacing w:after="0"/>
        <w:jc w:val="both"/>
        <w:rPr>
          <w:rFonts w:ascii="Century Gothic" w:hAnsi="Century Gothic"/>
          <w:sz w:val="24"/>
          <w:szCs w:val="24"/>
          <w:lang w:val="en-US"/>
        </w:rPr>
      </w:pPr>
      <w:r w:rsidRPr="00701C5B">
        <w:rPr>
          <w:rFonts w:ascii="Century Gothic" w:hAnsi="Century Gothic"/>
          <w:sz w:val="24"/>
          <w:szCs w:val="24"/>
          <w:lang w:val="en-US"/>
        </w:rPr>
        <w:t>Changes to software that must be made before the authorization can be granted should be controlled.</w:t>
      </w:r>
    </w:p>
    <w:p w14:paraId="611F0359" w14:textId="77777777" w:rsidR="0095257A" w:rsidRPr="007F232F" w:rsidRDefault="0095257A" w:rsidP="0054479C">
      <w:pPr>
        <w:pStyle w:val="Sansinterligne"/>
        <w:spacing w:line="276" w:lineRule="auto"/>
        <w:jc w:val="both"/>
        <w:rPr>
          <w:lang w:val="en-US"/>
        </w:rPr>
      </w:pPr>
      <w:bookmarkStart w:id="378" w:name="_Toc216239184"/>
      <w:bookmarkStart w:id="379" w:name="_Toc216239302"/>
    </w:p>
    <w:p w14:paraId="7DD069C9" w14:textId="77777777" w:rsidR="0095257A" w:rsidRDefault="0095257A" w:rsidP="0054479C">
      <w:pPr>
        <w:pStyle w:val="Titre1"/>
        <w:spacing w:line="276" w:lineRule="auto"/>
        <w:jc w:val="both"/>
      </w:pPr>
      <w:bookmarkStart w:id="380" w:name="_Toc61342489"/>
      <w:bookmarkStart w:id="381" w:name="_Toc216239185"/>
      <w:bookmarkStart w:id="382" w:name="_Toc216239303"/>
      <w:bookmarkStart w:id="383" w:name="_Toc61342490"/>
      <w:bookmarkStart w:id="384" w:name="_Toc62753830"/>
      <w:bookmarkEnd w:id="378"/>
      <w:bookmarkEnd w:id="379"/>
      <w:r w:rsidRPr="007F232F">
        <w:t>Personal Computer Equipment</w:t>
      </w:r>
      <w:bookmarkEnd w:id="380"/>
      <w:bookmarkEnd w:id="384"/>
    </w:p>
    <w:p w14:paraId="3F7738E8" w14:textId="77777777" w:rsidR="0095257A" w:rsidRPr="00492888" w:rsidRDefault="0095257A" w:rsidP="0054479C">
      <w:pPr>
        <w:pStyle w:val="Sansinterligne"/>
        <w:spacing w:line="276" w:lineRule="auto"/>
        <w:jc w:val="both"/>
        <w:rPr>
          <w:lang w:val="en-US"/>
        </w:rPr>
      </w:pPr>
    </w:p>
    <w:p w14:paraId="5BCF03E8"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Group Media Contact computers are GMC-owned assets and must be kept both software legal and virus free.  Only software acquired through the procedures outlined above may be used on GMC machines. </w:t>
      </w:r>
    </w:p>
    <w:p w14:paraId="2FD5BD24" w14:textId="1ACB125A"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Users are not permitted to bring software from home (or any other external source) and load it onto GMC computers.  Generally, GMC-owned software cannot be taken home and loaded on a user's home computer if it also resides on a GMC computer.  If a user needs to use software at home.</w:t>
      </w:r>
    </w:p>
    <w:p w14:paraId="7B8BC568" w14:textId="77777777" w:rsidR="00104A3C" w:rsidRPr="00492888" w:rsidRDefault="00104A3C" w:rsidP="0054479C">
      <w:pPr>
        <w:jc w:val="both"/>
        <w:rPr>
          <w:rFonts w:ascii="Century Gothic" w:hAnsi="Century Gothic"/>
          <w:lang w:val="en-US"/>
        </w:rPr>
      </w:pPr>
    </w:p>
    <w:p w14:paraId="35C5CA19" w14:textId="77777777" w:rsidR="0095257A" w:rsidRDefault="0095257A" w:rsidP="0054479C">
      <w:pPr>
        <w:pStyle w:val="Titre1"/>
        <w:spacing w:line="276" w:lineRule="auto"/>
        <w:jc w:val="both"/>
      </w:pPr>
      <w:bookmarkStart w:id="385" w:name="_Toc62753831"/>
      <w:r w:rsidRPr="007F232F">
        <w:t>Software Misuse</w:t>
      </w:r>
      <w:bookmarkEnd w:id="381"/>
      <w:bookmarkEnd w:id="382"/>
      <w:bookmarkEnd w:id="383"/>
      <w:bookmarkEnd w:id="385"/>
    </w:p>
    <w:p w14:paraId="7FE6E783" w14:textId="77777777" w:rsidR="0095257A" w:rsidRPr="00492888" w:rsidRDefault="0095257A" w:rsidP="0054479C">
      <w:pPr>
        <w:pStyle w:val="Sansinterligne"/>
        <w:spacing w:line="276" w:lineRule="auto"/>
        <w:jc w:val="both"/>
        <w:rPr>
          <w:lang w:val="en-US"/>
        </w:rPr>
      </w:pPr>
    </w:p>
    <w:p w14:paraId="584C82E7"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GMC will ensure that Personal Firewalls are installed where appropriate.  Users must not attempt to disable or reconfigure the Personal Firewall software.</w:t>
      </w:r>
    </w:p>
    <w:p w14:paraId="0A46AA91"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 xml:space="preserve">It is the responsibility of all GMC staff to report any known software misuse to the appropriate IS department’s Head of Department].  </w:t>
      </w:r>
    </w:p>
    <w:bookmarkEnd w:id="362"/>
    <w:p w14:paraId="540A3D90" w14:textId="130D31F9"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According to the Copyright, Designs and Patents Act, illegal reproduction of software is subject to civil damages and criminal penalties.  Any Group Media Contact user who makes, acquires, or uses unauthorized copies of software will be disciplined as appropriate under the circumstances.  GMC does not condone the illegal duplication of software and will not tolerate it.</w:t>
      </w:r>
    </w:p>
    <w:p w14:paraId="7C42D3B4" w14:textId="77777777" w:rsidR="00104A3C" w:rsidRPr="00492888" w:rsidRDefault="00104A3C" w:rsidP="0054479C">
      <w:pPr>
        <w:jc w:val="both"/>
        <w:rPr>
          <w:rFonts w:ascii="Century Gothic" w:hAnsi="Century Gothic"/>
          <w:lang w:val="en-US"/>
        </w:rPr>
      </w:pPr>
    </w:p>
    <w:p w14:paraId="27E8A2B1" w14:textId="77777777" w:rsidR="0095257A" w:rsidRDefault="0095257A" w:rsidP="0054479C">
      <w:pPr>
        <w:pStyle w:val="Titre1"/>
        <w:spacing w:line="276" w:lineRule="auto"/>
        <w:jc w:val="both"/>
      </w:pPr>
      <w:bookmarkStart w:id="386" w:name="_Toc216239304"/>
      <w:bookmarkStart w:id="387" w:name="_Toc61342491"/>
      <w:bookmarkStart w:id="388" w:name="_Toc62753832"/>
      <w:r w:rsidRPr="007F232F">
        <w:t>Policy Compliance</w:t>
      </w:r>
      <w:bookmarkEnd w:id="386"/>
      <w:bookmarkEnd w:id="387"/>
      <w:bookmarkEnd w:id="388"/>
    </w:p>
    <w:p w14:paraId="22B630ED" w14:textId="77777777" w:rsidR="0095257A" w:rsidRPr="00F81642" w:rsidRDefault="0095257A" w:rsidP="0054479C">
      <w:pPr>
        <w:pStyle w:val="Sansinterligne"/>
        <w:spacing w:line="276" w:lineRule="auto"/>
        <w:jc w:val="both"/>
        <w:rPr>
          <w:lang w:val="en-US"/>
        </w:rPr>
      </w:pPr>
    </w:p>
    <w:p w14:paraId="427FB8A8"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If any user is found to have breached this policy, they may be subject to GMC’s disciplinary procedure.  If a criminal offence is considered to have been committed further action may be taken to assist in the prosecution of the offenders.</w:t>
      </w:r>
    </w:p>
    <w:p w14:paraId="38DBE697" w14:textId="59BD7FA4"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lastRenderedPageBreak/>
        <w:t xml:space="preserve">If you do not understand the implications of this policy or how it may apply to you, seek advice from Risk Management head. </w:t>
      </w:r>
    </w:p>
    <w:p w14:paraId="55D6955D" w14:textId="77777777" w:rsidR="00104A3C" w:rsidRPr="00F81642" w:rsidRDefault="00104A3C" w:rsidP="0054479C">
      <w:pPr>
        <w:jc w:val="both"/>
        <w:rPr>
          <w:rFonts w:ascii="Century Gothic" w:hAnsi="Century Gothic"/>
          <w:lang w:val="en-US"/>
        </w:rPr>
      </w:pPr>
    </w:p>
    <w:p w14:paraId="6729F55C" w14:textId="77777777" w:rsidR="0095257A" w:rsidRDefault="0095257A" w:rsidP="0054479C">
      <w:pPr>
        <w:pStyle w:val="Titre1"/>
        <w:spacing w:line="276" w:lineRule="auto"/>
        <w:jc w:val="both"/>
      </w:pPr>
      <w:bookmarkStart w:id="389" w:name="_Toc216239305"/>
      <w:bookmarkStart w:id="390" w:name="_Toc61342492"/>
      <w:bookmarkStart w:id="391" w:name="_Toc62753833"/>
      <w:r w:rsidRPr="007F232F">
        <w:t>Policy Governance</w:t>
      </w:r>
      <w:bookmarkEnd w:id="389"/>
      <w:bookmarkEnd w:id="390"/>
      <w:bookmarkEnd w:id="391"/>
    </w:p>
    <w:p w14:paraId="4FB6C7B4" w14:textId="77777777" w:rsidR="0095257A" w:rsidRPr="00F81642" w:rsidRDefault="0095257A" w:rsidP="0054479C">
      <w:pPr>
        <w:pStyle w:val="Sansinterligne"/>
        <w:spacing w:line="276" w:lineRule="auto"/>
        <w:jc w:val="both"/>
        <w:rPr>
          <w:lang w:val="en-US"/>
        </w:rPr>
      </w:pPr>
    </w:p>
    <w:p w14:paraId="321812D7" w14:textId="77777777" w:rsidR="0095257A" w:rsidRPr="00701C5B" w:rsidRDefault="0095257A" w:rsidP="0054479C">
      <w:pPr>
        <w:jc w:val="both"/>
        <w:rPr>
          <w:rFonts w:ascii="Century Gothic" w:hAnsi="Century Gothic" w:cstheme="minorHAnsi"/>
          <w:sz w:val="24"/>
          <w:szCs w:val="24"/>
          <w:lang w:val="en-US"/>
        </w:rPr>
      </w:pPr>
      <w:r w:rsidRPr="00701C5B">
        <w:rPr>
          <w:rFonts w:ascii="Century Gothic" w:hAnsi="Century Gothic" w:cstheme="minorHAnsi"/>
          <w:sz w:val="24"/>
          <w:szCs w:val="24"/>
          <w:lang w:val="en-US"/>
        </w:rPr>
        <w:t>The Following table identifies who within Group Media is Accountable, Responsible, Informed or Consulted with regards to this policy. The following definitions apply:</w:t>
      </w:r>
    </w:p>
    <w:p w14:paraId="6097A2C3" w14:textId="77777777" w:rsidR="0095257A" w:rsidRPr="00701C5B" w:rsidRDefault="0095257A" w:rsidP="00EA7EF7">
      <w:pPr>
        <w:pStyle w:val="Paragraphedeliste"/>
        <w:numPr>
          <w:ilvl w:val="0"/>
          <w:numId w:val="42"/>
        </w:numPr>
        <w:spacing w:after="160" w:line="276" w:lineRule="auto"/>
        <w:jc w:val="both"/>
        <w:rPr>
          <w:rFonts w:ascii="Century Gothic" w:hAnsi="Century Gothic" w:cstheme="minorHAnsi"/>
        </w:rPr>
      </w:pPr>
      <w:r w:rsidRPr="00701C5B">
        <w:rPr>
          <w:rFonts w:ascii="Century Gothic" w:hAnsi="Century Gothic" w:cstheme="minorHAnsi"/>
        </w:rPr>
        <w:t xml:space="preserve">Responsible: the person(s) responsible for developing and implementing the policy. </w:t>
      </w:r>
    </w:p>
    <w:p w14:paraId="344BF8D1" w14:textId="77777777" w:rsidR="0095257A" w:rsidRPr="00701C5B" w:rsidRDefault="0095257A" w:rsidP="00EA7EF7">
      <w:pPr>
        <w:pStyle w:val="Paragraphedeliste"/>
        <w:numPr>
          <w:ilvl w:val="0"/>
          <w:numId w:val="42"/>
        </w:numPr>
        <w:spacing w:after="160" w:line="276" w:lineRule="auto"/>
        <w:jc w:val="both"/>
        <w:rPr>
          <w:rFonts w:ascii="Century Gothic" w:hAnsi="Century Gothic" w:cstheme="minorHAnsi"/>
        </w:rPr>
      </w:pPr>
      <w:r w:rsidRPr="00701C5B">
        <w:rPr>
          <w:rFonts w:ascii="Century Gothic" w:hAnsi="Century Gothic" w:cstheme="minorHAnsi"/>
        </w:rPr>
        <w:t>Accountable: the person who has ultimate accountability and authority for the policy.</w:t>
      </w:r>
    </w:p>
    <w:p w14:paraId="61954BEE" w14:textId="77777777" w:rsidR="0095257A" w:rsidRPr="00701C5B" w:rsidRDefault="0095257A" w:rsidP="00EA7EF7">
      <w:pPr>
        <w:pStyle w:val="Paragraphedeliste"/>
        <w:numPr>
          <w:ilvl w:val="0"/>
          <w:numId w:val="42"/>
        </w:numPr>
        <w:spacing w:after="160" w:line="276" w:lineRule="auto"/>
        <w:jc w:val="both"/>
        <w:rPr>
          <w:rFonts w:ascii="Century Gothic" w:hAnsi="Century Gothic" w:cstheme="minorHAnsi"/>
        </w:rPr>
      </w:pPr>
      <w:r w:rsidRPr="00701C5B">
        <w:rPr>
          <w:rFonts w:ascii="Century Gothic" w:hAnsi="Century Gothic" w:cstheme="minorHAnsi"/>
        </w:rPr>
        <w:t xml:space="preserve">Consulted: the person(s) or groups to be consulted prior to final policy implementation or amendment. </w:t>
      </w:r>
    </w:p>
    <w:p w14:paraId="378ED9C7" w14:textId="77777777" w:rsidR="0095257A" w:rsidRPr="00701C5B" w:rsidRDefault="0095257A" w:rsidP="00EA7EF7">
      <w:pPr>
        <w:pStyle w:val="Paragraphedeliste"/>
        <w:numPr>
          <w:ilvl w:val="0"/>
          <w:numId w:val="42"/>
        </w:numPr>
        <w:spacing w:after="160" w:line="276" w:lineRule="auto"/>
        <w:jc w:val="both"/>
        <w:rPr>
          <w:rFonts w:ascii="Century Gothic" w:hAnsi="Century Gothic" w:cstheme="minorHAnsi"/>
        </w:rPr>
      </w:pPr>
      <w:r w:rsidRPr="00701C5B">
        <w:rPr>
          <w:rFonts w:ascii="Century Gothic" w:hAnsi="Century Gothic" w:cstheme="minorHAnsi"/>
        </w:rPr>
        <w:t xml:space="preserve">Informed: the person(s) or groups to be informed after policy implementation or amendment. </w:t>
      </w:r>
    </w:p>
    <w:p w14:paraId="08F2C969"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6A0E9CE3"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65FC1E5F" w14:textId="77777777" w:rsidR="00104A3C" w:rsidRDefault="00104A3C" w:rsidP="0054479C">
      <w:pPr>
        <w:pStyle w:val="Paragraphedeliste"/>
        <w:tabs>
          <w:tab w:val="left" w:pos="6510"/>
        </w:tabs>
        <w:spacing w:after="160" w:line="276" w:lineRule="auto"/>
        <w:ind w:left="770"/>
        <w:jc w:val="both"/>
        <w:rPr>
          <w:rFonts w:ascii="Century Gothic" w:hAnsi="Century Gothic" w:cstheme="minorHAnsi"/>
          <w:sz w:val="22"/>
          <w:szCs w:val="22"/>
        </w:rPr>
      </w:pPr>
    </w:p>
    <w:p w14:paraId="7E458BD8" w14:textId="4DA5A01C" w:rsidR="0095257A" w:rsidRPr="00F81642" w:rsidRDefault="0095257A" w:rsidP="0054479C">
      <w:pPr>
        <w:pStyle w:val="Paragraphedeliste"/>
        <w:tabs>
          <w:tab w:val="left" w:pos="6510"/>
        </w:tabs>
        <w:spacing w:after="160" w:line="276" w:lineRule="auto"/>
        <w:ind w:left="770"/>
        <w:jc w:val="both"/>
        <w:rPr>
          <w:rFonts w:ascii="Century Gothic" w:hAnsi="Century Gothic" w:cstheme="minorHAnsi"/>
          <w:sz w:val="22"/>
          <w:szCs w:val="22"/>
        </w:rPr>
      </w:pPr>
      <w:r w:rsidRPr="00F81642">
        <w:rPr>
          <w:rFonts w:ascii="Century Gothic" w:hAnsi="Century Gothic" w:cstheme="minorHAnsi"/>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7128"/>
      </w:tblGrid>
      <w:tr w:rsidR="0095257A" w:rsidRPr="00701C5B" w14:paraId="7914FE21" w14:textId="77777777" w:rsidTr="0031445E">
        <w:tc>
          <w:tcPr>
            <w:tcW w:w="1934" w:type="dxa"/>
            <w:shd w:val="clear" w:color="auto" w:fill="D9D9D9"/>
            <w:vAlign w:val="center"/>
          </w:tcPr>
          <w:p w14:paraId="4D12D488" w14:textId="77777777" w:rsidR="0095257A" w:rsidRPr="00701C5B" w:rsidRDefault="0095257A" w:rsidP="0054479C">
            <w:pPr>
              <w:spacing w:before="120" w:after="120"/>
              <w:jc w:val="both"/>
              <w:rPr>
                <w:rFonts w:ascii="Century Gothic" w:hAnsi="Century Gothic"/>
                <w:b/>
                <w:bCs/>
                <w:sz w:val="24"/>
                <w:szCs w:val="24"/>
                <w:lang w:val="en-US"/>
              </w:rPr>
            </w:pPr>
            <w:r w:rsidRPr="00701C5B">
              <w:rPr>
                <w:rFonts w:ascii="Century Gothic" w:hAnsi="Century Gothic"/>
                <w:b/>
                <w:bCs/>
                <w:sz w:val="24"/>
                <w:szCs w:val="24"/>
                <w:lang w:val="en-US"/>
              </w:rPr>
              <w:t>Responsible</w:t>
            </w:r>
          </w:p>
        </w:tc>
        <w:tc>
          <w:tcPr>
            <w:tcW w:w="7128" w:type="dxa"/>
          </w:tcPr>
          <w:p w14:paraId="66703102" w14:textId="77777777" w:rsidR="0095257A" w:rsidRPr="00701C5B" w:rsidRDefault="0095257A" w:rsidP="0054479C">
            <w:pPr>
              <w:spacing w:before="120" w:after="120"/>
              <w:jc w:val="both"/>
              <w:rPr>
                <w:rFonts w:ascii="Century Gothic" w:hAnsi="Century Gothic"/>
                <w:sz w:val="24"/>
                <w:szCs w:val="24"/>
                <w:lang w:val="en-US"/>
              </w:rPr>
            </w:pPr>
            <w:r w:rsidRPr="00701C5B">
              <w:rPr>
                <w:rFonts w:ascii="Century Gothic" w:hAnsi="Century Gothic" w:cstheme="minorHAnsi"/>
                <w:sz w:val="24"/>
                <w:szCs w:val="24"/>
                <w:lang w:val="en-US"/>
              </w:rPr>
              <w:t>Head of Information Management and Head of Development/Engineering</w:t>
            </w:r>
          </w:p>
        </w:tc>
      </w:tr>
      <w:tr w:rsidR="0095257A" w:rsidRPr="00701C5B" w14:paraId="6F6D51E4" w14:textId="77777777" w:rsidTr="0031445E">
        <w:tc>
          <w:tcPr>
            <w:tcW w:w="1934" w:type="dxa"/>
            <w:shd w:val="clear" w:color="auto" w:fill="D9D9D9"/>
            <w:vAlign w:val="center"/>
          </w:tcPr>
          <w:p w14:paraId="3566211D" w14:textId="77777777" w:rsidR="0095257A" w:rsidRPr="00701C5B" w:rsidRDefault="0095257A" w:rsidP="0054479C">
            <w:pPr>
              <w:spacing w:before="120" w:after="120"/>
              <w:jc w:val="both"/>
              <w:rPr>
                <w:rFonts w:ascii="Century Gothic" w:hAnsi="Century Gothic"/>
                <w:b/>
                <w:bCs/>
                <w:sz w:val="24"/>
                <w:szCs w:val="24"/>
                <w:lang w:val="en-US"/>
              </w:rPr>
            </w:pPr>
            <w:r w:rsidRPr="00701C5B">
              <w:rPr>
                <w:rFonts w:ascii="Century Gothic" w:hAnsi="Century Gothic"/>
                <w:b/>
                <w:bCs/>
                <w:sz w:val="24"/>
                <w:szCs w:val="24"/>
                <w:lang w:val="en-US"/>
              </w:rPr>
              <w:t>Accountable</w:t>
            </w:r>
          </w:p>
        </w:tc>
        <w:tc>
          <w:tcPr>
            <w:tcW w:w="7128" w:type="dxa"/>
          </w:tcPr>
          <w:p w14:paraId="2A112962" w14:textId="77777777" w:rsidR="0095257A" w:rsidRPr="00701C5B" w:rsidRDefault="0095257A" w:rsidP="0054479C">
            <w:pPr>
              <w:spacing w:after="160"/>
              <w:jc w:val="both"/>
              <w:rPr>
                <w:rFonts w:ascii="Century Gothic" w:hAnsi="Century Gothic" w:cstheme="minorHAnsi"/>
                <w:sz w:val="24"/>
                <w:szCs w:val="24"/>
                <w:lang w:val="en-US"/>
              </w:rPr>
            </w:pPr>
            <w:r w:rsidRPr="00701C5B">
              <w:rPr>
                <w:rFonts w:ascii="Century Gothic" w:hAnsi="Century Gothic" w:cstheme="minorHAnsi"/>
                <w:sz w:val="24"/>
                <w:szCs w:val="24"/>
                <w:lang w:val="en-US"/>
              </w:rPr>
              <w:t>Information Systems Steering Committee and Senior Information Risk Officer (SIRO)</w:t>
            </w:r>
          </w:p>
        </w:tc>
      </w:tr>
      <w:tr w:rsidR="0095257A" w:rsidRPr="00701C5B" w14:paraId="6C2B2E6C" w14:textId="77777777" w:rsidTr="0031445E">
        <w:tc>
          <w:tcPr>
            <w:tcW w:w="1934" w:type="dxa"/>
            <w:shd w:val="clear" w:color="auto" w:fill="D9D9D9"/>
            <w:vAlign w:val="center"/>
          </w:tcPr>
          <w:p w14:paraId="4FEB87FF" w14:textId="77777777" w:rsidR="0095257A" w:rsidRPr="00701C5B" w:rsidRDefault="0095257A" w:rsidP="0054479C">
            <w:pPr>
              <w:spacing w:before="120" w:after="120"/>
              <w:jc w:val="both"/>
              <w:rPr>
                <w:rFonts w:ascii="Century Gothic" w:hAnsi="Century Gothic"/>
                <w:b/>
                <w:bCs/>
                <w:sz w:val="24"/>
                <w:szCs w:val="24"/>
                <w:lang w:val="en-US"/>
              </w:rPr>
            </w:pPr>
            <w:r w:rsidRPr="00701C5B">
              <w:rPr>
                <w:rFonts w:ascii="Century Gothic" w:hAnsi="Century Gothic"/>
                <w:b/>
                <w:bCs/>
                <w:sz w:val="24"/>
                <w:szCs w:val="24"/>
                <w:lang w:val="en-US"/>
              </w:rPr>
              <w:t>Consulted</w:t>
            </w:r>
          </w:p>
        </w:tc>
        <w:tc>
          <w:tcPr>
            <w:tcW w:w="7128" w:type="dxa"/>
          </w:tcPr>
          <w:p w14:paraId="19CD1855" w14:textId="77777777" w:rsidR="0095257A" w:rsidRPr="00701C5B" w:rsidRDefault="0095257A" w:rsidP="0054479C">
            <w:pPr>
              <w:spacing w:after="160"/>
              <w:jc w:val="both"/>
              <w:rPr>
                <w:rFonts w:ascii="Century Gothic" w:hAnsi="Century Gothic" w:cstheme="minorHAnsi"/>
                <w:sz w:val="24"/>
                <w:szCs w:val="24"/>
                <w:lang w:val="en-US"/>
              </w:rPr>
            </w:pPr>
            <w:r w:rsidRPr="00701C5B">
              <w:rPr>
                <w:rFonts w:ascii="Century Gothic" w:hAnsi="Century Gothic" w:cstheme="minorHAnsi"/>
                <w:sz w:val="24"/>
                <w:szCs w:val="24"/>
                <w:lang w:val="en-US"/>
              </w:rPr>
              <w:t>Information Steering group (ISG), Human Resources, Legal services</w:t>
            </w:r>
          </w:p>
        </w:tc>
      </w:tr>
      <w:tr w:rsidR="0095257A" w:rsidRPr="00701C5B" w14:paraId="3CB55DAC" w14:textId="77777777" w:rsidTr="0031445E">
        <w:tc>
          <w:tcPr>
            <w:tcW w:w="1934" w:type="dxa"/>
            <w:shd w:val="clear" w:color="auto" w:fill="D9D9D9"/>
            <w:vAlign w:val="center"/>
          </w:tcPr>
          <w:p w14:paraId="4FA0D241" w14:textId="77777777" w:rsidR="0095257A" w:rsidRPr="00701C5B" w:rsidRDefault="0095257A" w:rsidP="0054479C">
            <w:pPr>
              <w:spacing w:before="120" w:after="120"/>
              <w:jc w:val="both"/>
              <w:rPr>
                <w:rFonts w:ascii="Century Gothic" w:hAnsi="Century Gothic"/>
                <w:b/>
                <w:bCs/>
                <w:sz w:val="24"/>
                <w:szCs w:val="24"/>
                <w:lang w:val="en-US"/>
              </w:rPr>
            </w:pPr>
            <w:r w:rsidRPr="00701C5B">
              <w:rPr>
                <w:rFonts w:ascii="Century Gothic" w:hAnsi="Century Gothic"/>
                <w:b/>
                <w:bCs/>
                <w:sz w:val="24"/>
                <w:szCs w:val="24"/>
                <w:lang w:val="en-US"/>
              </w:rPr>
              <w:t>Informed</w:t>
            </w:r>
          </w:p>
        </w:tc>
        <w:tc>
          <w:tcPr>
            <w:tcW w:w="7128" w:type="dxa"/>
          </w:tcPr>
          <w:p w14:paraId="67AEEC8A" w14:textId="77777777" w:rsidR="0095257A" w:rsidRPr="00701C5B" w:rsidRDefault="0095257A" w:rsidP="0054479C">
            <w:pPr>
              <w:spacing w:before="120" w:after="120"/>
              <w:jc w:val="both"/>
              <w:rPr>
                <w:rFonts w:ascii="Century Gothic" w:hAnsi="Century Gothic"/>
                <w:sz w:val="24"/>
                <w:szCs w:val="24"/>
                <w:lang w:val="en-US"/>
              </w:rPr>
            </w:pPr>
            <w:r w:rsidRPr="00701C5B">
              <w:rPr>
                <w:rFonts w:ascii="Century Gothic" w:hAnsi="Century Gothic" w:cstheme="minorHAnsi"/>
                <w:sz w:val="24"/>
                <w:szCs w:val="24"/>
                <w:lang w:val="en-US"/>
              </w:rPr>
              <w:t>All Group Media Contact employees, Group Media members, temporary staff and contractors, suppliers, and partner organizations</w:t>
            </w:r>
          </w:p>
        </w:tc>
      </w:tr>
    </w:tbl>
    <w:p w14:paraId="14D76CC6" w14:textId="77777777" w:rsidR="0095257A" w:rsidRPr="007F232F" w:rsidRDefault="0095257A" w:rsidP="0054479C">
      <w:pPr>
        <w:jc w:val="both"/>
        <w:rPr>
          <w:rFonts w:ascii="Century Gothic" w:hAnsi="Century Gothic"/>
          <w:sz w:val="24"/>
          <w:szCs w:val="24"/>
          <w:lang w:val="en-US"/>
        </w:rPr>
      </w:pPr>
    </w:p>
    <w:p w14:paraId="2774A0E1" w14:textId="77777777" w:rsidR="0095257A" w:rsidRDefault="0095257A" w:rsidP="0054479C">
      <w:pPr>
        <w:pStyle w:val="Titre1"/>
        <w:spacing w:line="276" w:lineRule="auto"/>
        <w:jc w:val="both"/>
      </w:pPr>
      <w:bookmarkStart w:id="392" w:name="_Toc216239186"/>
      <w:bookmarkStart w:id="393" w:name="_Toc216239306"/>
      <w:bookmarkStart w:id="394" w:name="_Toc61342493"/>
      <w:bookmarkStart w:id="395" w:name="_Toc62753834"/>
      <w:r w:rsidRPr="007F232F">
        <w:t>Review and Revision</w:t>
      </w:r>
      <w:bookmarkEnd w:id="392"/>
      <w:bookmarkEnd w:id="393"/>
      <w:bookmarkEnd w:id="394"/>
      <w:bookmarkEnd w:id="395"/>
    </w:p>
    <w:p w14:paraId="404C8D03" w14:textId="77777777" w:rsidR="0095257A" w:rsidRPr="00F81642" w:rsidRDefault="0095257A" w:rsidP="0054479C">
      <w:pPr>
        <w:pStyle w:val="Sansinterligne"/>
        <w:spacing w:line="276" w:lineRule="auto"/>
        <w:jc w:val="both"/>
        <w:rPr>
          <w:lang w:val="en-US"/>
        </w:rPr>
      </w:pPr>
    </w:p>
    <w:p w14:paraId="53CA8B8C" w14:textId="77777777"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t>This policy will be reviewed as it is deemed appropriate, but no less frequently than every 12 months.</w:t>
      </w:r>
    </w:p>
    <w:p w14:paraId="1C586370" w14:textId="1426184D" w:rsidR="0095257A" w:rsidRPr="00701C5B" w:rsidRDefault="0095257A" w:rsidP="0054479C">
      <w:pPr>
        <w:jc w:val="both"/>
        <w:rPr>
          <w:rFonts w:ascii="Century Gothic" w:hAnsi="Century Gothic"/>
          <w:sz w:val="24"/>
          <w:szCs w:val="24"/>
          <w:lang w:val="en-US"/>
        </w:rPr>
      </w:pPr>
      <w:r w:rsidRPr="00701C5B">
        <w:rPr>
          <w:rFonts w:ascii="Century Gothic" w:hAnsi="Century Gothic"/>
          <w:sz w:val="24"/>
          <w:szCs w:val="24"/>
          <w:lang w:val="en-US"/>
        </w:rPr>
        <w:lastRenderedPageBreak/>
        <w:t>Policy review will be undertaken by IS.</w:t>
      </w:r>
    </w:p>
    <w:p w14:paraId="147F0A22" w14:textId="77777777" w:rsidR="00104A3C" w:rsidRPr="00F81642" w:rsidDel="00D507EF" w:rsidRDefault="00104A3C" w:rsidP="0054479C">
      <w:pPr>
        <w:jc w:val="both"/>
        <w:rPr>
          <w:rFonts w:ascii="Century Gothic" w:hAnsi="Century Gothic"/>
          <w:lang w:val="en-US"/>
        </w:rPr>
      </w:pPr>
    </w:p>
    <w:p w14:paraId="05EB708B" w14:textId="77777777" w:rsidR="0095257A" w:rsidRDefault="0095257A" w:rsidP="0054479C">
      <w:pPr>
        <w:pStyle w:val="Titre1"/>
        <w:spacing w:line="276" w:lineRule="auto"/>
        <w:jc w:val="both"/>
      </w:pPr>
      <w:bookmarkStart w:id="396" w:name="_Toc216239188"/>
      <w:bookmarkStart w:id="397" w:name="_Toc216239308"/>
      <w:bookmarkStart w:id="398" w:name="_Toc61342494"/>
      <w:bookmarkStart w:id="399" w:name="_Toc62753835"/>
      <w:r w:rsidRPr="007F232F">
        <w:t>Key Messages</w:t>
      </w:r>
      <w:bookmarkEnd w:id="396"/>
      <w:bookmarkEnd w:id="397"/>
      <w:bookmarkEnd w:id="398"/>
      <w:bookmarkEnd w:id="399"/>
    </w:p>
    <w:p w14:paraId="34494875" w14:textId="77777777" w:rsidR="0095257A" w:rsidRPr="00F81642" w:rsidRDefault="0095257A" w:rsidP="0054479C">
      <w:pPr>
        <w:pStyle w:val="Sansinterligne"/>
        <w:spacing w:line="276" w:lineRule="auto"/>
        <w:jc w:val="both"/>
        <w:rPr>
          <w:lang w:val="en-US"/>
        </w:rPr>
      </w:pPr>
    </w:p>
    <w:p w14:paraId="7A6D80AD"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 xml:space="preserve">All software acquired must be purchased through the IS Procurement a department </w:t>
      </w:r>
    </w:p>
    <w:p w14:paraId="55EE5453"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Under no circumstances should personal or unsolicited software be loaded onto a GMC machine.</w:t>
      </w:r>
    </w:p>
    <w:p w14:paraId="3325C826"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Every piece of software is required to have a license and the GMC will not condone the use of any software that does not have a license.</w:t>
      </w:r>
    </w:p>
    <w:p w14:paraId="4B7C2508"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Unauthorized changes to software must not be made.</w:t>
      </w:r>
    </w:p>
    <w:p w14:paraId="74A58BD4"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Users are not permitted to bring software from home (or any other external source) and load it onto GMC computers.</w:t>
      </w:r>
    </w:p>
    <w:p w14:paraId="0DF241C0"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Users must not attempt to disable or reconfigure the Personal Firewall software.</w:t>
      </w:r>
    </w:p>
    <w:p w14:paraId="21D10E6F" w14:textId="77777777" w:rsidR="0095257A" w:rsidRPr="00701C5B" w:rsidRDefault="0095257A" w:rsidP="00EA7EF7">
      <w:pPr>
        <w:numPr>
          <w:ilvl w:val="0"/>
          <w:numId w:val="41"/>
        </w:numPr>
        <w:spacing w:after="0"/>
        <w:jc w:val="both"/>
        <w:rPr>
          <w:rFonts w:ascii="Century Gothic" w:hAnsi="Century Gothic"/>
          <w:sz w:val="24"/>
          <w:szCs w:val="24"/>
          <w:lang w:val="en-US"/>
        </w:rPr>
      </w:pPr>
      <w:r w:rsidRPr="00701C5B">
        <w:rPr>
          <w:rFonts w:ascii="Century Gothic" w:hAnsi="Century Gothic"/>
          <w:sz w:val="24"/>
          <w:szCs w:val="24"/>
          <w:lang w:val="en-US"/>
        </w:rPr>
        <w:t>Illegal reproduction of software is subject to civil damages and criminal penalties.</w:t>
      </w:r>
    </w:p>
    <w:p w14:paraId="4519773F" w14:textId="337AAA8E" w:rsidR="00127EFA" w:rsidRDefault="00127EFA" w:rsidP="0054479C">
      <w:pPr>
        <w:pStyle w:val="Normal1"/>
        <w:spacing w:line="276" w:lineRule="auto"/>
        <w:jc w:val="both"/>
        <w:rPr>
          <w:lang w:val="en-ZA"/>
        </w:rPr>
      </w:pPr>
    </w:p>
    <w:p w14:paraId="1964733E" w14:textId="3DA5D961" w:rsidR="00127EFA" w:rsidRDefault="00127EFA" w:rsidP="0054479C">
      <w:pPr>
        <w:pStyle w:val="Normal1"/>
        <w:spacing w:line="276" w:lineRule="auto"/>
        <w:jc w:val="both"/>
        <w:rPr>
          <w:lang w:val="en-ZA"/>
        </w:rPr>
      </w:pPr>
    </w:p>
    <w:p w14:paraId="1E913F7F" w14:textId="453DBC22" w:rsidR="00127EFA" w:rsidRDefault="00127EFA" w:rsidP="0054479C">
      <w:pPr>
        <w:pStyle w:val="Normal1"/>
        <w:spacing w:line="276" w:lineRule="auto"/>
        <w:jc w:val="both"/>
        <w:rPr>
          <w:lang w:val="en-ZA"/>
        </w:rPr>
      </w:pPr>
    </w:p>
    <w:p w14:paraId="6C674BC0" w14:textId="51D1F810" w:rsidR="00127EFA" w:rsidRDefault="00127EFA" w:rsidP="0054479C">
      <w:pPr>
        <w:pStyle w:val="Normal1"/>
        <w:spacing w:line="276" w:lineRule="auto"/>
        <w:jc w:val="both"/>
        <w:rPr>
          <w:lang w:val="en-ZA"/>
        </w:rPr>
      </w:pPr>
    </w:p>
    <w:p w14:paraId="7F266CA1" w14:textId="00224F22" w:rsidR="00127EFA" w:rsidRDefault="00127EFA" w:rsidP="0054479C">
      <w:pPr>
        <w:pStyle w:val="Normal1"/>
        <w:spacing w:line="276" w:lineRule="auto"/>
        <w:jc w:val="both"/>
        <w:rPr>
          <w:lang w:val="en-ZA"/>
        </w:rPr>
      </w:pPr>
    </w:p>
    <w:p w14:paraId="3F427B88" w14:textId="7489E260" w:rsidR="00127EFA" w:rsidRDefault="00127EFA" w:rsidP="0054479C">
      <w:pPr>
        <w:pStyle w:val="Normal1"/>
        <w:spacing w:line="276" w:lineRule="auto"/>
        <w:jc w:val="both"/>
        <w:rPr>
          <w:lang w:val="en-ZA"/>
        </w:rPr>
      </w:pPr>
    </w:p>
    <w:p w14:paraId="68BE8086" w14:textId="6F557410" w:rsidR="00127EFA" w:rsidRDefault="00127EFA" w:rsidP="0054479C">
      <w:pPr>
        <w:pStyle w:val="Normal1"/>
        <w:spacing w:line="276" w:lineRule="auto"/>
        <w:jc w:val="both"/>
        <w:rPr>
          <w:lang w:val="en-ZA"/>
        </w:rPr>
      </w:pPr>
    </w:p>
    <w:p w14:paraId="3C526C6B" w14:textId="41162035" w:rsidR="00127EFA" w:rsidRDefault="00127EFA" w:rsidP="0054479C">
      <w:pPr>
        <w:pStyle w:val="Normal1"/>
        <w:spacing w:line="276" w:lineRule="auto"/>
        <w:jc w:val="both"/>
        <w:rPr>
          <w:lang w:val="en-ZA"/>
        </w:rPr>
      </w:pPr>
    </w:p>
    <w:p w14:paraId="08DE7B35" w14:textId="5A294D96" w:rsidR="00127EFA" w:rsidRDefault="00127EFA" w:rsidP="0054479C">
      <w:pPr>
        <w:pStyle w:val="Normal1"/>
        <w:spacing w:line="276" w:lineRule="auto"/>
        <w:jc w:val="both"/>
        <w:rPr>
          <w:lang w:val="en-ZA"/>
        </w:rPr>
      </w:pPr>
    </w:p>
    <w:p w14:paraId="7D924935" w14:textId="700F6EA9" w:rsidR="00127EFA" w:rsidRDefault="00127EFA" w:rsidP="0054479C">
      <w:pPr>
        <w:pStyle w:val="Normal1"/>
        <w:spacing w:line="276" w:lineRule="auto"/>
        <w:jc w:val="both"/>
        <w:rPr>
          <w:lang w:val="en-ZA"/>
        </w:rPr>
      </w:pPr>
    </w:p>
    <w:p w14:paraId="1B1545B4" w14:textId="77777777" w:rsidR="00127EFA" w:rsidRDefault="00127EFA" w:rsidP="0054479C">
      <w:pPr>
        <w:pStyle w:val="Normal1"/>
        <w:spacing w:line="276" w:lineRule="auto"/>
        <w:jc w:val="both"/>
        <w:rPr>
          <w:lang w:val="en-ZA"/>
        </w:rPr>
      </w:pPr>
    </w:p>
    <w:p w14:paraId="43DB2846" w14:textId="2218DDA5" w:rsidR="00165FD6" w:rsidRDefault="00165FD6" w:rsidP="0054479C">
      <w:pPr>
        <w:pStyle w:val="Normal1"/>
        <w:spacing w:line="276" w:lineRule="auto"/>
        <w:jc w:val="both"/>
        <w:rPr>
          <w:lang w:val="en-ZA"/>
        </w:rPr>
      </w:pPr>
    </w:p>
    <w:p w14:paraId="2EFBD25E" w14:textId="0DC2284F" w:rsidR="008F1AA1" w:rsidRDefault="008F1AA1" w:rsidP="0054479C">
      <w:pPr>
        <w:pStyle w:val="Normal1"/>
        <w:spacing w:line="276" w:lineRule="auto"/>
        <w:jc w:val="both"/>
        <w:rPr>
          <w:lang w:val="en-ZA"/>
        </w:rPr>
      </w:pPr>
    </w:p>
    <w:p w14:paraId="6C910F1A" w14:textId="13FD3F53" w:rsidR="008F1AA1" w:rsidRDefault="008F1AA1" w:rsidP="0054479C">
      <w:pPr>
        <w:pStyle w:val="Normal1"/>
        <w:spacing w:line="276" w:lineRule="auto"/>
        <w:jc w:val="both"/>
        <w:rPr>
          <w:lang w:val="en-ZA"/>
        </w:rPr>
      </w:pPr>
    </w:p>
    <w:p w14:paraId="757315C3" w14:textId="5B16C609" w:rsidR="008F1AA1" w:rsidRDefault="008F1AA1" w:rsidP="0054479C">
      <w:pPr>
        <w:pStyle w:val="Normal1"/>
        <w:spacing w:line="276" w:lineRule="auto"/>
        <w:jc w:val="both"/>
        <w:rPr>
          <w:lang w:val="en-ZA"/>
        </w:rPr>
      </w:pPr>
    </w:p>
    <w:p w14:paraId="13B82C33" w14:textId="1B846DB5" w:rsidR="008F1AA1" w:rsidRDefault="008F1AA1" w:rsidP="0054479C">
      <w:pPr>
        <w:pStyle w:val="Normal1"/>
        <w:spacing w:line="276" w:lineRule="auto"/>
        <w:jc w:val="both"/>
        <w:rPr>
          <w:lang w:val="en-ZA"/>
        </w:rPr>
      </w:pPr>
    </w:p>
    <w:p w14:paraId="42716FAD" w14:textId="14D61F29" w:rsidR="008F1AA1" w:rsidRDefault="008F1AA1" w:rsidP="0054479C">
      <w:pPr>
        <w:pStyle w:val="Normal1"/>
        <w:spacing w:line="276" w:lineRule="auto"/>
        <w:jc w:val="both"/>
        <w:rPr>
          <w:lang w:val="en-ZA"/>
        </w:rPr>
      </w:pPr>
    </w:p>
    <w:p w14:paraId="75761D2A" w14:textId="4F49DA14" w:rsidR="008F1AA1" w:rsidRDefault="008F1AA1" w:rsidP="0054479C">
      <w:pPr>
        <w:pStyle w:val="Normal1"/>
        <w:spacing w:line="276" w:lineRule="auto"/>
        <w:jc w:val="both"/>
        <w:rPr>
          <w:lang w:val="en-ZA"/>
        </w:rPr>
      </w:pPr>
    </w:p>
    <w:p w14:paraId="5F401AFD" w14:textId="39584110" w:rsidR="008F1AA1" w:rsidRDefault="008F1AA1" w:rsidP="0054479C">
      <w:pPr>
        <w:pStyle w:val="Normal1"/>
        <w:spacing w:line="276" w:lineRule="auto"/>
        <w:jc w:val="both"/>
        <w:rPr>
          <w:lang w:val="en-ZA"/>
        </w:rPr>
      </w:pPr>
    </w:p>
    <w:p w14:paraId="09C4E4E6" w14:textId="618DF61D" w:rsidR="008F1AA1" w:rsidRDefault="008F1AA1" w:rsidP="0054479C">
      <w:pPr>
        <w:pStyle w:val="Normal1"/>
        <w:spacing w:line="276" w:lineRule="auto"/>
        <w:jc w:val="both"/>
        <w:rPr>
          <w:lang w:val="en-ZA"/>
        </w:rPr>
      </w:pPr>
    </w:p>
    <w:p w14:paraId="1E2796F8" w14:textId="6FD7792A" w:rsidR="008F1AA1" w:rsidRDefault="008F1AA1" w:rsidP="0054479C">
      <w:pPr>
        <w:pStyle w:val="Normal1"/>
        <w:spacing w:line="276" w:lineRule="auto"/>
        <w:jc w:val="both"/>
        <w:rPr>
          <w:lang w:val="en-ZA"/>
        </w:rPr>
      </w:pPr>
    </w:p>
    <w:p w14:paraId="38502EA1" w14:textId="77777777" w:rsidR="008F1AA1" w:rsidRPr="00165FD6" w:rsidRDefault="008F1AA1" w:rsidP="0054479C">
      <w:pPr>
        <w:pStyle w:val="Normal1"/>
        <w:spacing w:line="276" w:lineRule="auto"/>
        <w:jc w:val="both"/>
        <w:rPr>
          <w:lang w:val="en-ZA"/>
        </w:rPr>
      </w:pPr>
    </w:p>
    <w:p w14:paraId="29BD02D4" w14:textId="05837011" w:rsidR="00165FD6" w:rsidRPr="000E5F0B" w:rsidRDefault="000E5F0B" w:rsidP="00EA7EF7">
      <w:pPr>
        <w:pStyle w:val="En-ttedetabledesmatires"/>
        <w:numPr>
          <w:ilvl w:val="0"/>
          <w:numId w:val="55"/>
        </w:numPr>
        <w:spacing w:line="276" w:lineRule="auto"/>
        <w:jc w:val="center"/>
        <w:rPr>
          <w:rFonts w:cstheme="minorHAnsi"/>
          <w:b/>
          <w:bCs/>
          <w:sz w:val="52"/>
          <w:szCs w:val="52"/>
          <w:lang w:val="en-ZA"/>
        </w:rPr>
      </w:pPr>
      <w:r w:rsidRPr="000E5F0B">
        <w:rPr>
          <w:rFonts w:cstheme="minorHAnsi"/>
          <w:b/>
          <w:bCs/>
          <w:sz w:val="52"/>
          <w:szCs w:val="52"/>
          <w:lang w:val="en-ZA"/>
        </w:rPr>
        <w:t>DATA CLASSIFICATION AND ACCESS CONTROL POLICY</w:t>
      </w:r>
    </w:p>
    <w:p w14:paraId="53223603" w14:textId="77777777" w:rsidR="00165FD6" w:rsidRPr="005C2DE6" w:rsidRDefault="00165FD6" w:rsidP="0054479C">
      <w:pPr>
        <w:pStyle w:val="En-tte"/>
        <w:spacing w:line="276" w:lineRule="auto"/>
        <w:jc w:val="both"/>
        <w:rPr>
          <w:rFonts w:ascii="Century Gothic" w:hAnsi="Century Gothic" w:cs="Arial"/>
          <w:b/>
          <w:bCs/>
          <w:sz w:val="24"/>
          <w:szCs w:val="24"/>
        </w:rPr>
      </w:pPr>
    </w:p>
    <w:p w14:paraId="627EF75D" w14:textId="272117A3" w:rsidR="00165FD6" w:rsidRDefault="00165FD6" w:rsidP="0054479C">
      <w:pPr>
        <w:pStyle w:val="Normal1"/>
        <w:spacing w:line="276" w:lineRule="auto"/>
        <w:jc w:val="both"/>
        <w:rPr>
          <w:rFonts w:ascii="Century Gothic" w:hAnsi="Century Gothic" w:cs="Arial"/>
          <w:color w:val="999999"/>
          <w:sz w:val="24"/>
          <w:szCs w:val="24"/>
        </w:rPr>
      </w:pPr>
    </w:p>
    <w:p w14:paraId="3B948A87" w14:textId="77199F64" w:rsidR="00BA5230" w:rsidRDefault="00BA5230" w:rsidP="0054479C">
      <w:pPr>
        <w:pStyle w:val="Normal1"/>
        <w:spacing w:line="276" w:lineRule="auto"/>
        <w:jc w:val="both"/>
        <w:rPr>
          <w:rFonts w:ascii="Century Gothic" w:hAnsi="Century Gothic" w:cs="Arial"/>
          <w:color w:val="999999"/>
          <w:sz w:val="24"/>
          <w:szCs w:val="24"/>
        </w:rPr>
      </w:pPr>
    </w:p>
    <w:p w14:paraId="2D04B56B" w14:textId="77777777" w:rsidR="008F1AA1" w:rsidRDefault="008F1AA1" w:rsidP="0054479C">
      <w:pPr>
        <w:pStyle w:val="Normal1"/>
        <w:spacing w:line="276" w:lineRule="auto"/>
        <w:jc w:val="both"/>
        <w:rPr>
          <w:rFonts w:ascii="Century Gothic" w:hAnsi="Century Gothic" w:cs="Arial"/>
          <w:color w:val="999999"/>
          <w:sz w:val="24"/>
          <w:szCs w:val="24"/>
        </w:rPr>
      </w:pPr>
    </w:p>
    <w:p w14:paraId="45403E33" w14:textId="4C9EF634" w:rsidR="00BA5230" w:rsidRDefault="00BA5230" w:rsidP="0054479C">
      <w:pPr>
        <w:pStyle w:val="Normal1"/>
        <w:spacing w:line="276" w:lineRule="auto"/>
        <w:jc w:val="both"/>
        <w:rPr>
          <w:rFonts w:ascii="Century Gothic" w:hAnsi="Century Gothic" w:cs="Arial"/>
          <w:color w:val="999999"/>
          <w:sz w:val="24"/>
          <w:szCs w:val="24"/>
        </w:rPr>
      </w:pPr>
    </w:p>
    <w:p w14:paraId="09581444" w14:textId="77777777" w:rsidR="00BA5230" w:rsidRPr="005C2DE6" w:rsidRDefault="00BA5230" w:rsidP="0054479C">
      <w:pPr>
        <w:pStyle w:val="Normal1"/>
        <w:spacing w:line="276" w:lineRule="auto"/>
        <w:jc w:val="both"/>
        <w:rPr>
          <w:rFonts w:ascii="Century Gothic" w:hAnsi="Century Gothic" w:cs="Arial"/>
          <w:color w:val="999999"/>
          <w:sz w:val="24"/>
          <w:szCs w:val="24"/>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165FD6" w:rsidRPr="00E936A0" w14:paraId="4E276197" w14:textId="77777777" w:rsidTr="00BA5230">
        <w:trPr>
          <w:jc w:val="center"/>
        </w:trPr>
        <w:tc>
          <w:tcPr>
            <w:tcW w:w="9346" w:type="dxa"/>
            <w:gridSpan w:val="2"/>
            <w:shd w:val="clear" w:color="auto" w:fill="FF0000"/>
            <w:tcMar>
              <w:top w:w="100" w:type="dxa"/>
              <w:left w:w="100" w:type="dxa"/>
              <w:bottom w:w="100" w:type="dxa"/>
              <w:right w:w="100" w:type="dxa"/>
            </w:tcMar>
          </w:tcPr>
          <w:p w14:paraId="3BE4A8AA" w14:textId="77777777" w:rsidR="00165FD6" w:rsidRPr="00E936A0" w:rsidRDefault="00165FD6" w:rsidP="0054479C">
            <w:pPr>
              <w:pStyle w:val="Normal1"/>
              <w:spacing w:after="0" w:line="276" w:lineRule="auto"/>
              <w:jc w:val="both"/>
              <w:rPr>
                <w:rFonts w:ascii="Century Gothic" w:hAnsi="Century Gothic" w:cs="Arial"/>
                <w:b/>
                <w:bCs/>
                <w:color w:val="FFFFFF" w:themeColor="background1"/>
                <w:sz w:val="24"/>
                <w:szCs w:val="24"/>
                <w:lang w:val="en-ZA"/>
              </w:rPr>
            </w:pPr>
            <w:r w:rsidRPr="00E936A0">
              <w:rPr>
                <w:rFonts w:ascii="Century Gothic" w:hAnsi="Century Gothic" w:cs="Arial"/>
                <w:b/>
                <w:bCs/>
                <w:color w:val="FFFFFF" w:themeColor="background1"/>
                <w:sz w:val="24"/>
                <w:szCs w:val="24"/>
                <w:lang w:val="en-ZA"/>
              </w:rPr>
              <w:t>Revision History</w:t>
            </w:r>
          </w:p>
        </w:tc>
      </w:tr>
      <w:tr w:rsidR="00165FD6" w:rsidRPr="005C2DE6" w14:paraId="4F759DCF" w14:textId="77777777" w:rsidTr="00BA5230">
        <w:trPr>
          <w:jc w:val="center"/>
        </w:trPr>
        <w:tc>
          <w:tcPr>
            <w:tcW w:w="1785" w:type="dxa"/>
            <w:shd w:val="clear" w:color="auto" w:fill="auto"/>
            <w:tcMar>
              <w:top w:w="100" w:type="dxa"/>
              <w:left w:w="100" w:type="dxa"/>
              <w:bottom w:w="100" w:type="dxa"/>
              <w:right w:w="100" w:type="dxa"/>
            </w:tcMar>
          </w:tcPr>
          <w:p w14:paraId="57D7C3E8" w14:textId="77777777" w:rsidR="00165FD6" w:rsidRPr="005C2DE6" w:rsidRDefault="00165FD6" w:rsidP="0054479C">
            <w:pPr>
              <w:pStyle w:val="Normal1"/>
              <w:spacing w:after="0" w:line="276" w:lineRule="auto"/>
              <w:jc w:val="both"/>
              <w:rPr>
                <w:rFonts w:ascii="Century Gothic" w:hAnsi="Century Gothic" w:cs="Arial"/>
                <w:sz w:val="24"/>
                <w:szCs w:val="24"/>
              </w:rPr>
            </w:pPr>
            <w:r w:rsidRPr="005C2DE6">
              <w:rPr>
                <w:rFonts w:ascii="Century Gothic" w:hAnsi="Century Gothic" w:cs="Arial"/>
                <w:sz w:val="24"/>
                <w:szCs w:val="24"/>
              </w:rPr>
              <w:t>Last updated</w:t>
            </w:r>
          </w:p>
        </w:tc>
        <w:tc>
          <w:tcPr>
            <w:tcW w:w="7561" w:type="dxa"/>
            <w:shd w:val="clear" w:color="auto" w:fill="auto"/>
            <w:tcMar>
              <w:top w:w="100" w:type="dxa"/>
              <w:left w:w="100" w:type="dxa"/>
              <w:bottom w:w="100" w:type="dxa"/>
              <w:right w:w="100" w:type="dxa"/>
            </w:tcMar>
          </w:tcPr>
          <w:p w14:paraId="0B838442" w14:textId="77777777" w:rsidR="00165FD6" w:rsidRPr="005C2DE6" w:rsidRDefault="00165FD6" w:rsidP="0054479C">
            <w:pPr>
              <w:pStyle w:val="Normal1"/>
              <w:spacing w:after="0" w:line="276" w:lineRule="auto"/>
              <w:jc w:val="both"/>
              <w:rPr>
                <w:rFonts w:ascii="Century Gothic" w:hAnsi="Century Gothic" w:cs="Arial"/>
                <w:sz w:val="24"/>
                <w:szCs w:val="24"/>
                <w:lang w:val="en-ZA"/>
              </w:rPr>
            </w:pPr>
            <w:r w:rsidRPr="005C2DE6">
              <w:rPr>
                <w:rFonts w:ascii="Century Gothic" w:hAnsi="Century Gothic" w:cs="Arial"/>
                <w:sz w:val="24"/>
                <w:szCs w:val="24"/>
                <w:lang w:val="en-ZA"/>
              </w:rPr>
              <w:t xml:space="preserve">2020 December </w:t>
            </w:r>
          </w:p>
        </w:tc>
      </w:tr>
    </w:tbl>
    <w:p w14:paraId="6E33F320" w14:textId="77777777" w:rsidR="00165FD6" w:rsidRPr="005C2DE6" w:rsidRDefault="00165FD6" w:rsidP="0054479C">
      <w:pPr>
        <w:pStyle w:val="Sansinterligne"/>
        <w:spacing w:line="276" w:lineRule="auto"/>
        <w:jc w:val="both"/>
      </w:pPr>
    </w:p>
    <w:p w14:paraId="5A03062A" w14:textId="317B03DA" w:rsidR="00165FD6" w:rsidRDefault="00165FD6" w:rsidP="0054479C">
      <w:pPr>
        <w:jc w:val="both"/>
        <w:rPr>
          <w:rFonts w:ascii="Century Gothic" w:eastAsia="Open Sans" w:hAnsi="Century Gothic" w:cs="Arial"/>
          <w:color w:val="43475B"/>
          <w:sz w:val="24"/>
          <w:szCs w:val="24"/>
          <w:lang w:val="uz-Cyrl-UZ"/>
        </w:rPr>
      </w:pPr>
      <w:r>
        <w:rPr>
          <w:rFonts w:ascii="Century Gothic" w:hAnsi="Century Gothic" w:cs="Arial"/>
          <w:sz w:val="24"/>
          <w:szCs w:val="24"/>
        </w:rPr>
        <w:br w:type="page"/>
      </w:r>
    </w:p>
    <w:p w14:paraId="75CA6ADF" w14:textId="77777777" w:rsidR="00165FD6" w:rsidRPr="005C2DE6" w:rsidRDefault="00165FD6" w:rsidP="0054479C">
      <w:pPr>
        <w:autoSpaceDE w:val="0"/>
        <w:autoSpaceDN w:val="0"/>
        <w:adjustRightInd w:val="0"/>
        <w:jc w:val="both"/>
        <w:rPr>
          <w:rFonts w:ascii="Century Gothic" w:hAnsi="Century Gothic" w:cs="Arial"/>
          <w:sz w:val="24"/>
          <w:szCs w:val="24"/>
        </w:rPr>
      </w:pPr>
    </w:p>
    <w:p w14:paraId="7172DF6D" w14:textId="77777777" w:rsidR="00165FD6" w:rsidRPr="005C2DE6" w:rsidRDefault="00165FD6" w:rsidP="0054479C">
      <w:pPr>
        <w:autoSpaceDE w:val="0"/>
        <w:autoSpaceDN w:val="0"/>
        <w:adjustRightInd w:val="0"/>
        <w:jc w:val="both"/>
        <w:rPr>
          <w:rFonts w:ascii="Century Gothic" w:hAnsi="Century Gothic" w:cs="Arial"/>
          <w:sz w:val="24"/>
          <w:szCs w:val="24"/>
        </w:rPr>
      </w:pPr>
      <w:proofErr w:type="spellStart"/>
      <w:r w:rsidRPr="00872850">
        <w:rPr>
          <w:rFonts w:ascii="Century Gothic" w:hAnsi="Century Gothic" w:cs="Arial"/>
          <w:b/>
          <w:bCs/>
          <w:sz w:val="24"/>
          <w:szCs w:val="24"/>
        </w:rPr>
        <w:t>Domains</w:t>
      </w:r>
      <w:proofErr w:type="spellEnd"/>
      <w:r w:rsidRPr="00872850">
        <w:rPr>
          <w:rFonts w:ascii="Century Gothic" w:hAnsi="Century Gothic" w:cs="Arial"/>
          <w:b/>
          <w:bCs/>
          <w:sz w:val="24"/>
          <w:szCs w:val="24"/>
        </w:rPr>
        <w:t xml:space="preserve"> : </w:t>
      </w:r>
      <w:r w:rsidRPr="005C2DE6">
        <w:rPr>
          <w:rFonts w:ascii="Century Gothic" w:hAnsi="Century Gothic" w:cs="Arial"/>
          <w:sz w:val="24"/>
          <w:szCs w:val="24"/>
        </w:rPr>
        <w:tab/>
        <w:t>Asset Classification and Control</w:t>
      </w:r>
    </w:p>
    <w:p w14:paraId="5EF24086" w14:textId="77777777" w:rsidR="00165FD6" w:rsidRPr="005C2DE6" w:rsidRDefault="00165FD6" w:rsidP="0054479C">
      <w:pPr>
        <w:autoSpaceDE w:val="0"/>
        <w:autoSpaceDN w:val="0"/>
        <w:adjustRightInd w:val="0"/>
        <w:jc w:val="both"/>
        <w:rPr>
          <w:rFonts w:ascii="Century Gothic" w:hAnsi="Century Gothic" w:cs="Arial"/>
          <w:sz w:val="24"/>
          <w:szCs w:val="24"/>
        </w:rPr>
      </w:pPr>
      <w:r w:rsidRPr="005C2DE6">
        <w:rPr>
          <w:rFonts w:ascii="Century Gothic" w:hAnsi="Century Gothic" w:cs="Arial"/>
          <w:sz w:val="24"/>
          <w:szCs w:val="24"/>
        </w:rPr>
        <w:tab/>
      </w:r>
      <w:r w:rsidRPr="005C2DE6">
        <w:rPr>
          <w:rFonts w:ascii="Century Gothic" w:hAnsi="Century Gothic" w:cs="Arial"/>
          <w:sz w:val="24"/>
          <w:szCs w:val="24"/>
        </w:rPr>
        <w:tab/>
        <w:t>Communications and Operations Management</w:t>
      </w:r>
    </w:p>
    <w:p w14:paraId="0EA22C20" w14:textId="77777777" w:rsidR="00165FD6" w:rsidRPr="005C2DE6" w:rsidRDefault="00165FD6" w:rsidP="0054479C">
      <w:pPr>
        <w:autoSpaceDE w:val="0"/>
        <w:autoSpaceDN w:val="0"/>
        <w:adjustRightInd w:val="0"/>
        <w:ind w:left="720" w:firstLine="720"/>
        <w:jc w:val="both"/>
        <w:rPr>
          <w:rFonts w:ascii="Century Gothic" w:hAnsi="Century Gothic" w:cs="Arial"/>
          <w:sz w:val="24"/>
          <w:szCs w:val="24"/>
        </w:rPr>
      </w:pPr>
      <w:r w:rsidRPr="005C2DE6">
        <w:rPr>
          <w:rFonts w:ascii="Century Gothic" w:hAnsi="Century Gothic" w:cs="Arial"/>
          <w:sz w:val="24"/>
          <w:szCs w:val="24"/>
        </w:rPr>
        <w:t xml:space="preserve">Physical and </w:t>
      </w:r>
      <w:proofErr w:type="spellStart"/>
      <w:r w:rsidRPr="005C2DE6">
        <w:rPr>
          <w:rFonts w:ascii="Century Gothic" w:hAnsi="Century Gothic" w:cs="Arial"/>
          <w:sz w:val="24"/>
          <w:szCs w:val="24"/>
        </w:rPr>
        <w:t>Environmental</w:t>
      </w:r>
      <w:proofErr w:type="spellEnd"/>
      <w:r w:rsidRPr="005C2DE6">
        <w:rPr>
          <w:rFonts w:ascii="Century Gothic" w:hAnsi="Century Gothic" w:cs="Arial"/>
          <w:sz w:val="24"/>
          <w:szCs w:val="24"/>
        </w:rPr>
        <w:t xml:space="preserve"> Security</w:t>
      </w:r>
    </w:p>
    <w:p w14:paraId="7E837A20" w14:textId="77777777" w:rsidR="00165FD6" w:rsidRPr="005C2DE6" w:rsidRDefault="00165FD6" w:rsidP="0054479C">
      <w:pPr>
        <w:autoSpaceDE w:val="0"/>
        <w:autoSpaceDN w:val="0"/>
        <w:adjustRightInd w:val="0"/>
        <w:jc w:val="both"/>
        <w:rPr>
          <w:rFonts w:ascii="Century Gothic" w:hAnsi="Century Gothic" w:cs="Arial"/>
          <w:sz w:val="24"/>
          <w:szCs w:val="24"/>
        </w:rPr>
      </w:pPr>
      <w:r w:rsidRPr="005C2DE6">
        <w:rPr>
          <w:rFonts w:ascii="Century Gothic" w:hAnsi="Century Gothic" w:cs="Arial"/>
          <w:sz w:val="24"/>
          <w:szCs w:val="24"/>
        </w:rPr>
        <w:tab/>
      </w:r>
      <w:r w:rsidRPr="005C2DE6">
        <w:rPr>
          <w:rFonts w:ascii="Century Gothic" w:hAnsi="Century Gothic" w:cs="Arial"/>
          <w:sz w:val="24"/>
          <w:szCs w:val="24"/>
        </w:rPr>
        <w:tab/>
        <w:t>Information Security Incident Management</w:t>
      </w:r>
    </w:p>
    <w:p w14:paraId="14F107CD" w14:textId="58A40870" w:rsidR="00165FD6" w:rsidRDefault="00165FD6" w:rsidP="0054479C">
      <w:pPr>
        <w:jc w:val="both"/>
        <w:rPr>
          <w:rFonts w:ascii="Century Gothic" w:hAnsi="Century Gothic" w:cs="Arial"/>
          <w:b/>
          <w:bCs/>
          <w:color w:val="000000"/>
          <w:sz w:val="24"/>
          <w:szCs w:val="24"/>
        </w:rPr>
      </w:pPr>
    </w:p>
    <w:p w14:paraId="7DC505C8" w14:textId="00E7D472" w:rsidR="00165FD6" w:rsidRPr="005C2DE6" w:rsidRDefault="00165FD6" w:rsidP="0054479C">
      <w:pPr>
        <w:pStyle w:val="Titre1"/>
        <w:spacing w:line="276" w:lineRule="auto"/>
        <w:jc w:val="both"/>
      </w:pPr>
      <w:bookmarkStart w:id="400" w:name="_Toc61354070"/>
      <w:bookmarkStart w:id="401" w:name="_Toc62753836"/>
      <w:r w:rsidRPr="005C2DE6">
        <w:t>Policy Statement</w:t>
      </w:r>
      <w:bookmarkEnd w:id="400"/>
      <w:bookmarkEnd w:id="401"/>
      <w:r w:rsidRPr="005C2DE6">
        <w:t xml:space="preserve"> </w:t>
      </w:r>
    </w:p>
    <w:p w14:paraId="0A7BC059" w14:textId="77777777" w:rsidR="00165FD6" w:rsidRPr="005C2DE6" w:rsidRDefault="00165FD6" w:rsidP="0054479C">
      <w:pPr>
        <w:autoSpaceDE w:val="0"/>
        <w:autoSpaceDN w:val="0"/>
        <w:adjustRightInd w:val="0"/>
        <w:jc w:val="both"/>
        <w:rPr>
          <w:rFonts w:ascii="Century Gothic" w:hAnsi="Century Gothic" w:cs="Arial"/>
          <w:color w:val="000000"/>
          <w:sz w:val="24"/>
          <w:szCs w:val="24"/>
        </w:rPr>
      </w:pPr>
    </w:p>
    <w:p w14:paraId="488EBF05" w14:textId="77777777" w:rsidR="00165FD6" w:rsidRPr="00701C5B" w:rsidRDefault="00165FD6" w:rsidP="0054479C">
      <w:pPr>
        <w:pStyle w:val="Titre2"/>
        <w:jc w:val="both"/>
        <w:rPr>
          <w:sz w:val="24"/>
          <w:szCs w:val="24"/>
        </w:rPr>
      </w:pPr>
      <w:bookmarkStart w:id="402" w:name="_Toc61354071"/>
      <w:bookmarkStart w:id="403" w:name="_Toc62753837"/>
      <w:r w:rsidRPr="00701C5B">
        <w:rPr>
          <w:sz w:val="24"/>
          <w:szCs w:val="24"/>
        </w:rPr>
        <w:t xml:space="preserve">Information Services (IS) </w:t>
      </w:r>
      <w:proofErr w:type="spellStart"/>
      <w:r w:rsidRPr="00701C5B">
        <w:rPr>
          <w:sz w:val="24"/>
          <w:szCs w:val="24"/>
        </w:rPr>
        <w:t>Responsibility</w:t>
      </w:r>
      <w:bookmarkEnd w:id="402"/>
      <w:bookmarkEnd w:id="403"/>
      <w:proofErr w:type="spellEnd"/>
    </w:p>
    <w:p w14:paraId="4DC44325" w14:textId="758106BD"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All IS </w:t>
      </w:r>
      <w:proofErr w:type="spellStart"/>
      <w:r w:rsidRPr="00701C5B">
        <w:rPr>
          <w:rFonts w:ascii="Century Gothic" w:hAnsi="Century Gothic" w:cs="Arial"/>
          <w:color w:val="000000"/>
          <w:sz w:val="24"/>
          <w:szCs w:val="24"/>
        </w:rPr>
        <w:t>employees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who</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encounter</w:t>
      </w:r>
      <w:proofErr w:type="spellEnd"/>
      <w:r w:rsidRPr="00701C5B">
        <w:rPr>
          <w:rFonts w:ascii="Century Gothic" w:hAnsi="Century Gothic" w:cs="Arial"/>
          <w:color w:val="000000"/>
          <w:sz w:val="24"/>
          <w:szCs w:val="24"/>
        </w:rPr>
        <w:t xml:space="preserve"> sensitive Group Media Contact </w:t>
      </w:r>
      <w:proofErr w:type="spellStart"/>
      <w:r w:rsidRPr="00701C5B">
        <w:rPr>
          <w:rFonts w:ascii="Century Gothic" w:hAnsi="Century Gothic" w:cs="Arial"/>
          <w:color w:val="000000"/>
          <w:sz w:val="24"/>
          <w:szCs w:val="24"/>
        </w:rPr>
        <w:t>internal</w:t>
      </w:r>
      <w:proofErr w:type="spellEnd"/>
      <w:r w:rsidRPr="00701C5B">
        <w:rPr>
          <w:rFonts w:ascii="Century Gothic" w:hAnsi="Century Gothic" w:cs="Arial"/>
          <w:color w:val="000000"/>
          <w:sz w:val="24"/>
          <w:szCs w:val="24"/>
        </w:rPr>
        <w:t xml:space="preserve"> information are </w:t>
      </w:r>
      <w:proofErr w:type="spellStart"/>
      <w:r w:rsidRPr="00701C5B">
        <w:rPr>
          <w:rFonts w:ascii="Century Gothic" w:hAnsi="Century Gothic" w:cs="Arial"/>
          <w:color w:val="000000"/>
          <w:sz w:val="24"/>
          <w:szCs w:val="24"/>
        </w:rPr>
        <w:t>expected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familiarize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themselves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data classification </w:t>
      </w:r>
      <w:proofErr w:type="spellStart"/>
      <w:r w:rsidRPr="00701C5B">
        <w:rPr>
          <w:rFonts w:ascii="Century Gothic" w:hAnsi="Century Gothic" w:cs="Arial"/>
          <w:color w:val="000000"/>
          <w:sz w:val="24"/>
          <w:szCs w:val="24"/>
        </w:rPr>
        <w:t>policy</w:t>
      </w:r>
      <w:proofErr w:type="spellEnd"/>
      <w:r w:rsidRPr="00701C5B">
        <w:rPr>
          <w:rFonts w:ascii="Century Gothic" w:hAnsi="Century Gothic" w:cs="Arial"/>
          <w:color w:val="000000"/>
          <w:sz w:val="24"/>
          <w:szCs w:val="24"/>
        </w:rPr>
        <w:t xml:space="preserve"> and to </w:t>
      </w:r>
      <w:proofErr w:type="spellStart"/>
      <w:r w:rsidRPr="00701C5B">
        <w:rPr>
          <w:rFonts w:ascii="Century Gothic" w:hAnsi="Century Gothic" w:cs="Arial"/>
          <w:color w:val="000000"/>
          <w:sz w:val="24"/>
          <w:szCs w:val="24"/>
        </w:rPr>
        <w:t>consistently</w:t>
      </w:r>
      <w:proofErr w:type="spellEnd"/>
      <w:r w:rsidRPr="00701C5B">
        <w:rPr>
          <w:rFonts w:ascii="Century Gothic" w:hAnsi="Century Gothic" w:cs="Arial"/>
          <w:color w:val="000000"/>
          <w:sz w:val="24"/>
          <w:szCs w:val="24"/>
        </w:rPr>
        <w:t xml:space="preserve"> use </w:t>
      </w:r>
      <w:proofErr w:type="spellStart"/>
      <w:r w:rsidRPr="00701C5B">
        <w:rPr>
          <w:rFonts w:ascii="Century Gothic" w:hAnsi="Century Gothic" w:cs="Arial"/>
          <w:color w:val="000000"/>
          <w:sz w:val="24"/>
          <w:szCs w:val="24"/>
        </w:rPr>
        <w:t>these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same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ideas</w:t>
      </w:r>
      <w:proofErr w:type="spellEnd"/>
      <w:r w:rsidRPr="00701C5B">
        <w:rPr>
          <w:rFonts w:ascii="Century Gothic" w:hAnsi="Century Gothic" w:cs="Arial"/>
          <w:color w:val="000000"/>
          <w:sz w:val="24"/>
          <w:szCs w:val="24"/>
        </w:rPr>
        <w:t xml:space="preserve"> in </w:t>
      </w:r>
      <w:proofErr w:type="spellStart"/>
      <w:r w:rsidRPr="00701C5B">
        <w:rPr>
          <w:rFonts w:ascii="Century Gothic" w:hAnsi="Century Gothic" w:cs="Arial"/>
          <w:color w:val="000000"/>
          <w:sz w:val="24"/>
          <w:szCs w:val="24"/>
        </w:rPr>
        <w:t>their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daily</w:t>
      </w:r>
      <w:proofErr w:type="spellEnd"/>
      <w:r w:rsidRPr="00701C5B">
        <w:rPr>
          <w:rFonts w:ascii="Century Gothic" w:hAnsi="Century Gothic" w:cs="Arial"/>
          <w:color w:val="000000"/>
          <w:sz w:val="24"/>
          <w:szCs w:val="24"/>
        </w:rPr>
        <w:t xml:space="preserve"> Group Media Contact business </w:t>
      </w:r>
      <w:proofErr w:type="spellStart"/>
      <w:r w:rsidRPr="00701C5B">
        <w:rPr>
          <w:rFonts w:ascii="Century Gothic" w:hAnsi="Century Gothic" w:cs="Arial"/>
          <w:color w:val="000000"/>
          <w:sz w:val="24"/>
          <w:szCs w:val="24"/>
        </w:rPr>
        <w:t>activities</w:t>
      </w:r>
      <w:proofErr w:type="spellEnd"/>
      <w:r w:rsidRPr="00701C5B">
        <w:rPr>
          <w:rFonts w:ascii="Century Gothic" w:hAnsi="Century Gothic" w:cs="Arial"/>
          <w:color w:val="000000"/>
          <w:sz w:val="24"/>
          <w:szCs w:val="24"/>
        </w:rPr>
        <w:t xml:space="preserve">. Sensitive information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either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Confidential</w:t>
      </w:r>
      <w:proofErr w:type="spellEnd"/>
      <w:r w:rsidRPr="00701C5B">
        <w:rPr>
          <w:rFonts w:ascii="Century Gothic" w:hAnsi="Century Gothic" w:cs="Arial"/>
          <w:color w:val="000000"/>
          <w:sz w:val="24"/>
          <w:szCs w:val="24"/>
        </w:rPr>
        <w:t xml:space="preserve"> or </w:t>
      </w:r>
      <w:proofErr w:type="spellStart"/>
      <w:r w:rsidRPr="00701C5B">
        <w:rPr>
          <w:rFonts w:ascii="Century Gothic" w:hAnsi="Century Gothic" w:cs="Arial"/>
          <w:color w:val="000000"/>
          <w:sz w:val="24"/>
          <w:szCs w:val="24"/>
        </w:rPr>
        <w:t>Restricted</w:t>
      </w:r>
      <w:proofErr w:type="spellEnd"/>
      <w:r w:rsidRPr="00701C5B">
        <w:rPr>
          <w:rFonts w:ascii="Century Gothic" w:hAnsi="Century Gothic" w:cs="Arial"/>
          <w:color w:val="000000"/>
          <w:sz w:val="24"/>
          <w:szCs w:val="24"/>
        </w:rPr>
        <w:t xml:space="preserve"> information, and </w:t>
      </w:r>
      <w:proofErr w:type="spellStart"/>
      <w:r w:rsidRPr="00701C5B">
        <w:rPr>
          <w:rFonts w:ascii="Century Gothic" w:hAnsi="Century Gothic" w:cs="Arial"/>
          <w:color w:val="000000"/>
          <w:sz w:val="24"/>
          <w:szCs w:val="24"/>
        </w:rPr>
        <w:t>both</w:t>
      </w:r>
      <w:proofErr w:type="spellEnd"/>
      <w:r w:rsidRPr="00701C5B">
        <w:rPr>
          <w:rFonts w:ascii="Century Gothic" w:hAnsi="Century Gothic" w:cs="Arial"/>
          <w:color w:val="000000"/>
          <w:sz w:val="24"/>
          <w:szCs w:val="24"/>
        </w:rPr>
        <w:t xml:space="preserve"> are </w:t>
      </w:r>
      <w:proofErr w:type="spellStart"/>
      <w:r w:rsidRPr="00701C5B">
        <w:rPr>
          <w:rFonts w:ascii="Century Gothic" w:hAnsi="Century Gothic" w:cs="Arial"/>
          <w:color w:val="000000"/>
          <w:sz w:val="24"/>
          <w:szCs w:val="24"/>
        </w:rPr>
        <w:t>defined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later</w:t>
      </w:r>
      <w:proofErr w:type="spellEnd"/>
      <w:r w:rsidRPr="00701C5B">
        <w:rPr>
          <w:rFonts w:ascii="Century Gothic" w:hAnsi="Century Gothic" w:cs="Arial"/>
          <w:color w:val="000000"/>
          <w:sz w:val="24"/>
          <w:szCs w:val="24"/>
        </w:rPr>
        <w:t xml:space="preserve"> in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document. </w:t>
      </w:r>
      <w:proofErr w:type="spellStart"/>
      <w:r w:rsidRPr="00701C5B">
        <w:rPr>
          <w:rFonts w:ascii="Century Gothic" w:hAnsi="Century Gothic" w:cs="Arial"/>
          <w:color w:val="000000"/>
          <w:sz w:val="24"/>
          <w:szCs w:val="24"/>
        </w:rPr>
        <w:t>Although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policy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provides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overall</w:t>
      </w:r>
      <w:proofErr w:type="spellEnd"/>
      <w:r w:rsidRPr="00701C5B">
        <w:rPr>
          <w:rFonts w:ascii="Century Gothic" w:hAnsi="Century Gothic" w:cs="Arial"/>
          <w:color w:val="000000"/>
          <w:sz w:val="24"/>
          <w:szCs w:val="24"/>
        </w:rPr>
        <w:t xml:space="preserve"> guidance, to </w:t>
      </w:r>
      <w:proofErr w:type="spellStart"/>
      <w:r w:rsidRPr="00701C5B">
        <w:rPr>
          <w:rFonts w:ascii="Century Gothic" w:hAnsi="Century Gothic" w:cs="Arial"/>
          <w:color w:val="000000"/>
          <w:sz w:val="24"/>
          <w:szCs w:val="24"/>
        </w:rPr>
        <w:t>achieve</w:t>
      </w:r>
      <w:proofErr w:type="spellEnd"/>
      <w:r w:rsidRPr="00701C5B">
        <w:rPr>
          <w:rFonts w:ascii="Century Gothic" w:hAnsi="Century Gothic" w:cs="Arial"/>
          <w:color w:val="000000"/>
          <w:sz w:val="24"/>
          <w:szCs w:val="24"/>
        </w:rPr>
        <w:t xml:space="preserve"> consistent information protection, IS </w:t>
      </w:r>
      <w:proofErr w:type="spellStart"/>
      <w:r w:rsidRPr="00701C5B">
        <w:rPr>
          <w:rFonts w:ascii="Century Gothic" w:hAnsi="Century Gothic" w:cs="Arial"/>
          <w:color w:val="000000"/>
          <w:sz w:val="24"/>
          <w:szCs w:val="24"/>
        </w:rPr>
        <w:t>employees</w:t>
      </w:r>
      <w:proofErr w:type="spellEnd"/>
      <w:r w:rsidRPr="00701C5B">
        <w:rPr>
          <w:rFonts w:ascii="Century Gothic" w:hAnsi="Century Gothic" w:cs="Arial"/>
          <w:color w:val="000000"/>
          <w:sz w:val="24"/>
          <w:szCs w:val="24"/>
        </w:rPr>
        <w:t xml:space="preserve"> are </w:t>
      </w:r>
      <w:proofErr w:type="spellStart"/>
      <w:r w:rsidRPr="00701C5B">
        <w:rPr>
          <w:rFonts w:ascii="Century Gothic" w:hAnsi="Century Gothic" w:cs="Arial"/>
          <w:color w:val="000000"/>
          <w:sz w:val="24"/>
          <w:szCs w:val="24"/>
        </w:rPr>
        <w:t>expected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apply</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extend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these</w:t>
      </w:r>
      <w:proofErr w:type="spellEnd"/>
      <w:r w:rsidRPr="00701C5B">
        <w:rPr>
          <w:rFonts w:ascii="Century Gothic" w:hAnsi="Century Gothic" w:cs="Arial"/>
          <w:color w:val="000000"/>
          <w:sz w:val="24"/>
          <w:szCs w:val="24"/>
        </w:rPr>
        <w:t xml:space="preserve"> concepts to fit the </w:t>
      </w:r>
      <w:proofErr w:type="spellStart"/>
      <w:r w:rsidRPr="00701C5B">
        <w:rPr>
          <w:rFonts w:ascii="Century Gothic" w:hAnsi="Century Gothic" w:cs="Arial"/>
          <w:color w:val="000000"/>
          <w:sz w:val="24"/>
          <w:szCs w:val="24"/>
        </w:rPr>
        <w:t>needs</w:t>
      </w:r>
      <w:proofErr w:type="spellEnd"/>
      <w:r w:rsidRPr="00701C5B">
        <w:rPr>
          <w:rFonts w:ascii="Century Gothic" w:hAnsi="Century Gothic" w:cs="Arial"/>
          <w:color w:val="000000"/>
          <w:sz w:val="24"/>
          <w:szCs w:val="24"/>
        </w:rPr>
        <w:t xml:space="preserve"> of </w:t>
      </w:r>
      <w:proofErr w:type="spellStart"/>
      <w:r w:rsidRPr="00701C5B">
        <w:rPr>
          <w:rFonts w:ascii="Century Gothic" w:hAnsi="Century Gothic" w:cs="Arial"/>
          <w:color w:val="000000"/>
          <w:sz w:val="24"/>
          <w:szCs w:val="24"/>
        </w:rPr>
        <w:t>day</w:t>
      </w:r>
      <w:proofErr w:type="spellEnd"/>
      <w:r w:rsidRPr="00701C5B">
        <w:rPr>
          <w:rFonts w:ascii="Century Gothic" w:hAnsi="Century Gothic" w:cs="Arial"/>
          <w:color w:val="000000"/>
          <w:sz w:val="24"/>
          <w:szCs w:val="24"/>
        </w:rPr>
        <w:t>-</w:t>
      </w:r>
      <w:proofErr w:type="spellStart"/>
      <w:r w:rsidRPr="00701C5B">
        <w:rPr>
          <w:rFonts w:ascii="Century Gothic" w:hAnsi="Century Gothic" w:cs="Arial"/>
          <w:color w:val="000000"/>
          <w:sz w:val="24"/>
          <w:szCs w:val="24"/>
        </w:rPr>
        <w:t>to-day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operations</w:t>
      </w:r>
      <w:proofErr w:type="spellEnd"/>
      <w:r w:rsidRPr="00701C5B">
        <w:rPr>
          <w:rFonts w:ascii="Century Gothic" w:hAnsi="Century Gothic" w:cs="Arial"/>
          <w:color w:val="000000"/>
          <w:sz w:val="24"/>
          <w:szCs w:val="24"/>
        </w:rPr>
        <w:t xml:space="preserve">. This document </w:t>
      </w:r>
      <w:proofErr w:type="spellStart"/>
      <w:r w:rsidRPr="00701C5B">
        <w:rPr>
          <w:rFonts w:ascii="Century Gothic" w:hAnsi="Century Gothic" w:cs="Arial"/>
          <w:color w:val="000000"/>
          <w:sz w:val="24"/>
          <w:szCs w:val="24"/>
        </w:rPr>
        <w:t>provides</w:t>
      </w:r>
      <w:proofErr w:type="spellEnd"/>
      <w:r w:rsidRPr="00701C5B">
        <w:rPr>
          <w:rFonts w:ascii="Century Gothic" w:hAnsi="Century Gothic" w:cs="Arial"/>
          <w:color w:val="000000"/>
          <w:sz w:val="24"/>
          <w:szCs w:val="24"/>
        </w:rPr>
        <w:t xml:space="preserve"> a </w:t>
      </w:r>
      <w:proofErr w:type="spellStart"/>
      <w:r w:rsidRPr="00701C5B">
        <w:rPr>
          <w:rFonts w:ascii="Century Gothic" w:hAnsi="Century Gothic" w:cs="Arial"/>
          <w:color w:val="000000"/>
          <w:sz w:val="24"/>
          <w:szCs w:val="24"/>
        </w:rPr>
        <w:t>conceptual</w:t>
      </w:r>
      <w:proofErr w:type="spellEnd"/>
      <w:r w:rsidRPr="00701C5B">
        <w:rPr>
          <w:rFonts w:ascii="Century Gothic" w:hAnsi="Century Gothic" w:cs="Arial"/>
          <w:color w:val="000000"/>
          <w:sz w:val="24"/>
          <w:szCs w:val="24"/>
        </w:rPr>
        <w:t xml:space="preserve"> model for IS for </w:t>
      </w:r>
      <w:proofErr w:type="spellStart"/>
      <w:r w:rsidRPr="00701C5B">
        <w:rPr>
          <w:rFonts w:ascii="Century Gothic" w:hAnsi="Century Gothic" w:cs="Arial"/>
          <w:color w:val="000000"/>
          <w:sz w:val="24"/>
          <w:szCs w:val="24"/>
        </w:rPr>
        <w:t>classifying</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based</w:t>
      </w:r>
      <w:proofErr w:type="spellEnd"/>
      <w:r w:rsidRPr="00701C5B">
        <w:rPr>
          <w:rFonts w:ascii="Century Gothic" w:hAnsi="Century Gothic" w:cs="Arial"/>
          <w:color w:val="000000"/>
          <w:sz w:val="24"/>
          <w:szCs w:val="24"/>
        </w:rPr>
        <w:t xml:space="preserve"> on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sensitivity</w:t>
      </w:r>
      <w:proofErr w:type="spellEnd"/>
      <w:r w:rsidRPr="00701C5B">
        <w:rPr>
          <w:rFonts w:ascii="Century Gothic" w:hAnsi="Century Gothic" w:cs="Arial"/>
          <w:color w:val="000000"/>
          <w:sz w:val="24"/>
          <w:szCs w:val="24"/>
        </w:rPr>
        <w:t xml:space="preserve">, and an </w:t>
      </w:r>
      <w:proofErr w:type="spellStart"/>
      <w:r w:rsidRPr="00701C5B">
        <w:rPr>
          <w:rFonts w:ascii="Century Gothic" w:hAnsi="Century Gothic" w:cs="Arial"/>
          <w:color w:val="000000"/>
          <w:sz w:val="24"/>
          <w:szCs w:val="24"/>
        </w:rPr>
        <w:t>overview</w:t>
      </w:r>
      <w:proofErr w:type="spellEnd"/>
      <w:r w:rsidRPr="00701C5B">
        <w:rPr>
          <w:rFonts w:ascii="Century Gothic" w:hAnsi="Century Gothic" w:cs="Arial"/>
          <w:color w:val="000000"/>
          <w:sz w:val="24"/>
          <w:szCs w:val="24"/>
        </w:rPr>
        <w:t xml:space="preserve"> of the </w:t>
      </w:r>
      <w:proofErr w:type="spellStart"/>
      <w:r w:rsidRPr="00701C5B">
        <w:rPr>
          <w:rFonts w:ascii="Century Gothic" w:hAnsi="Century Gothic" w:cs="Arial"/>
          <w:color w:val="000000"/>
          <w:sz w:val="24"/>
          <w:szCs w:val="24"/>
        </w:rPr>
        <w:t>required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approaches</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protect</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based</w:t>
      </w:r>
      <w:proofErr w:type="spellEnd"/>
      <w:r w:rsidRPr="00701C5B">
        <w:rPr>
          <w:rFonts w:ascii="Century Gothic" w:hAnsi="Century Gothic" w:cs="Arial"/>
          <w:color w:val="000000"/>
          <w:sz w:val="24"/>
          <w:szCs w:val="24"/>
        </w:rPr>
        <w:t xml:space="preserve"> on </w:t>
      </w:r>
      <w:proofErr w:type="spellStart"/>
      <w:r w:rsidRPr="00701C5B">
        <w:rPr>
          <w:rFonts w:ascii="Century Gothic" w:hAnsi="Century Gothic" w:cs="Arial"/>
          <w:color w:val="000000"/>
          <w:sz w:val="24"/>
          <w:szCs w:val="24"/>
        </w:rPr>
        <w:t>these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same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sensitivity</w:t>
      </w:r>
      <w:proofErr w:type="spellEnd"/>
      <w:r w:rsidRPr="00701C5B">
        <w:rPr>
          <w:rFonts w:ascii="Century Gothic" w:hAnsi="Century Gothic" w:cs="Arial"/>
          <w:color w:val="000000"/>
          <w:sz w:val="24"/>
          <w:szCs w:val="24"/>
        </w:rPr>
        <w:t xml:space="preserve"> classifications.</w:t>
      </w:r>
    </w:p>
    <w:p w14:paraId="7D50C771" w14:textId="77777777" w:rsidR="00165FD6" w:rsidRPr="00701C5B" w:rsidRDefault="00165FD6" w:rsidP="0054479C">
      <w:pPr>
        <w:pStyle w:val="Titre2"/>
        <w:jc w:val="both"/>
        <w:rPr>
          <w:sz w:val="24"/>
          <w:szCs w:val="24"/>
        </w:rPr>
      </w:pPr>
      <w:bookmarkStart w:id="404" w:name="_Toc61354072"/>
      <w:bookmarkStart w:id="405" w:name="_Toc62753838"/>
      <w:proofErr w:type="spellStart"/>
      <w:r w:rsidRPr="00701C5B">
        <w:rPr>
          <w:sz w:val="24"/>
          <w:szCs w:val="24"/>
        </w:rPr>
        <w:t>Addresses</w:t>
      </w:r>
      <w:proofErr w:type="spellEnd"/>
      <w:r w:rsidRPr="00701C5B">
        <w:rPr>
          <w:sz w:val="24"/>
          <w:szCs w:val="24"/>
        </w:rPr>
        <w:t xml:space="preserve"> Major Risks</w:t>
      </w:r>
      <w:bookmarkEnd w:id="404"/>
      <w:bookmarkEnd w:id="405"/>
      <w:r w:rsidRPr="00701C5B">
        <w:rPr>
          <w:sz w:val="24"/>
          <w:szCs w:val="24"/>
        </w:rPr>
        <w:t xml:space="preserve"> </w:t>
      </w:r>
    </w:p>
    <w:p w14:paraId="1F003490"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The IS data classification system, as </w:t>
      </w:r>
      <w:proofErr w:type="spellStart"/>
      <w:r w:rsidRPr="00701C5B">
        <w:rPr>
          <w:rFonts w:ascii="Century Gothic" w:hAnsi="Century Gothic" w:cs="Arial"/>
          <w:color w:val="000000"/>
          <w:sz w:val="24"/>
          <w:szCs w:val="24"/>
        </w:rPr>
        <w:t>defined</w:t>
      </w:r>
      <w:proofErr w:type="spellEnd"/>
      <w:r w:rsidRPr="00701C5B">
        <w:rPr>
          <w:rFonts w:ascii="Century Gothic" w:hAnsi="Century Gothic" w:cs="Arial"/>
          <w:color w:val="000000"/>
          <w:sz w:val="24"/>
          <w:szCs w:val="24"/>
        </w:rPr>
        <w:t xml:space="preserve"> in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document,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based</w:t>
      </w:r>
      <w:proofErr w:type="spellEnd"/>
      <w:r w:rsidRPr="00701C5B">
        <w:rPr>
          <w:rFonts w:ascii="Century Gothic" w:hAnsi="Century Gothic" w:cs="Arial"/>
          <w:color w:val="000000"/>
          <w:sz w:val="24"/>
          <w:szCs w:val="24"/>
        </w:rPr>
        <w:t xml:space="preserve"> on the concept of the </w:t>
      </w:r>
      <w:proofErr w:type="spellStart"/>
      <w:r w:rsidRPr="00701C5B">
        <w:rPr>
          <w:rFonts w:ascii="Century Gothic" w:hAnsi="Century Gothic" w:cs="Arial"/>
          <w:color w:val="000000"/>
          <w:sz w:val="24"/>
          <w:szCs w:val="24"/>
        </w:rPr>
        <w:t>need</w:t>
      </w:r>
      <w:proofErr w:type="spellEnd"/>
      <w:r w:rsidRPr="00701C5B">
        <w:rPr>
          <w:rFonts w:ascii="Century Gothic" w:hAnsi="Century Gothic" w:cs="Arial"/>
          <w:color w:val="000000"/>
          <w:sz w:val="24"/>
          <w:szCs w:val="24"/>
        </w:rPr>
        <w:t xml:space="preserve"> to know. This </w:t>
      </w:r>
      <w:proofErr w:type="spellStart"/>
      <w:r w:rsidRPr="00701C5B">
        <w:rPr>
          <w:rFonts w:ascii="Century Gothic" w:hAnsi="Century Gothic" w:cs="Arial"/>
          <w:color w:val="000000"/>
          <w:sz w:val="24"/>
          <w:szCs w:val="24"/>
        </w:rPr>
        <w:t>term</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means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not </w:t>
      </w:r>
      <w:proofErr w:type="spellStart"/>
      <w:r w:rsidRPr="00701C5B">
        <w:rPr>
          <w:rFonts w:ascii="Century Gothic" w:hAnsi="Century Gothic" w:cs="Arial"/>
          <w:color w:val="000000"/>
          <w:sz w:val="24"/>
          <w:szCs w:val="24"/>
        </w:rPr>
        <w:t>disclosed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any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person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who</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does</w:t>
      </w:r>
      <w:proofErr w:type="spellEnd"/>
      <w:r w:rsidRPr="00701C5B">
        <w:rPr>
          <w:rFonts w:ascii="Century Gothic" w:hAnsi="Century Gothic" w:cs="Arial"/>
          <w:color w:val="000000"/>
          <w:sz w:val="24"/>
          <w:szCs w:val="24"/>
        </w:rPr>
        <w:t xml:space="preserve"> not have a </w:t>
      </w:r>
      <w:proofErr w:type="spellStart"/>
      <w:r w:rsidRPr="00701C5B">
        <w:rPr>
          <w:rFonts w:ascii="Century Gothic" w:hAnsi="Century Gothic" w:cs="Arial"/>
          <w:color w:val="000000"/>
          <w:sz w:val="24"/>
          <w:szCs w:val="24"/>
        </w:rPr>
        <w:t>legitimate</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demonstrable</w:t>
      </w:r>
      <w:proofErr w:type="spellEnd"/>
      <w:r w:rsidRPr="00701C5B">
        <w:rPr>
          <w:rFonts w:ascii="Century Gothic" w:hAnsi="Century Gothic" w:cs="Arial"/>
          <w:color w:val="000000"/>
          <w:sz w:val="24"/>
          <w:szCs w:val="24"/>
        </w:rPr>
        <w:t xml:space="preserve"> business </w:t>
      </w:r>
      <w:proofErr w:type="spellStart"/>
      <w:r w:rsidRPr="00701C5B">
        <w:rPr>
          <w:rFonts w:ascii="Century Gothic" w:hAnsi="Century Gothic" w:cs="Arial"/>
          <w:color w:val="000000"/>
          <w:sz w:val="24"/>
          <w:szCs w:val="24"/>
        </w:rPr>
        <w:t>need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receive</w:t>
      </w:r>
      <w:proofErr w:type="spellEnd"/>
      <w:r w:rsidRPr="00701C5B">
        <w:rPr>
          <w:rFonts w:ascii="Century Gothic" w:hAnsi="Century Gothic" w:cs="Arial"/>
          <w:color w:val="000000"/>
          <w:sz w:val="24"/>
          <w:szCs w:val="24"/>
        </w:rPr>
        <w:t xml:space="preserve"> the information. This concept, </w:t>
      </w:r>
      <w:proofErr w:type="spellStart"/>
      <w:r w:rsidRPr="00701C5B">
        <w:rPr>
          <w:rFonts w:ascii="Century Gothic" w:hAnsi="Century Gothic" w:cs="Arial"/>
          <w:color w:val="000000"/>
          <w:sz w:val="24"/>
          <w:szCs w:val="24"/>
        </w:rPr>
        <w:t>when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combined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w:t>
      </w:r>
      <w:proofErr w:type="spellEnd"/>
      <w:r w:rsidRPr="00701C5B">
        <w:rPr>
          <w:rFonts w:ascii="Century Gothic" w:hAnsi="Century Gothic" w:cs="Arial"/>
          <w:color w:val="000000"/>
          <w:sz w:val="24"/>
          <w:szCs w:val="24"/>
        </w:rPr>
        <w:t xml:space="preserve"> the </w:t>
      </w:r>
      <w:proofErr w:type="spellStart"/>
      <w:r w:rsidRPr="00701C5B">
        <w:rPr>
          <w:rFonts w:ascii="Century Gothic" w:hAnsi="Century Gothic" w:cs="Arial"/>
          <w:color w:val="000000"/>
          <w:sz w:val="24"/>
          <w:szCs w:val="24"/>
        </w:rPr>
        <w:t>policies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defined</w:t>
      </w:r>
      <w:proofErr w:type="spellEnd"/>
      <w:r w:rsidRPr="00701C5B">
        <w:rPr>
          <w:rFonts w:ascii="Century Gothic" w:hAnsi="Century Gothic" w:cs="Arial"/>
          <w:color w:val="000000"/>
          <w:sz w:val="24"/>
          <w:szCs w:val="24"/>
        </w:rPr>
        <w:t xml:space="preserve"> in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document, </w:t>
      </w:r>
      <w:proofErr w:type="spellStart"/>
      <w:r w:rsidRPr="00701C5B">
        <w:rPr>
          <w:rFonts w:ascii="Century Gothic" w:hAnsi="Century Gothic" w:cs="Arial"/>
          <w:color w:val="000000"/>
          <w:sz w:val="24"/>
          <w:szCs w:val="24"/>
        </w:rPr>
        <w:t>will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protect</w:t>
      </w:r>
      <w:proofErr w:type="spellEnd"/>
      <w:r w:rsidRPr="00701C5B">
        <w:rPr>
          <w:rFonts w:ascii="Century Gothic" w:hAnsi="Century Gothic" w:cs="Arial"/>
          <w:color w:val="000000"/>
          <w:sz w:val="24"/>
          <w:szCs w:val="24"/>
        </w:rPr>
        <w:t xml:space="preserve"> Group Media Contact information from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disclosure</w:t>
      </w:r>
      <w:proofErr w:type="spellEnd"/>
      <w:r w:rsidRPr="00701C5B">
        <w:rPr>
          <w:rFonts w:ascii="Century Gothic" w:hAnsi="Century Gothic" w:cs="Arial"/>
          <w:color w:val="000000"/>
          <w:sz w:val="24"/>
          <w:szCs w:val="24"/>
        </w:rPr>
        <w:t xml:space="preserve">, use, modification, and </w:t>
      </w:r>
      <w:proofErr w:type="spellStart"/>
      <w:r w:rsidRPr="00701C5B">
        <w:rPr>
          <w:rFonts w:ascii="Century Gothic" w:hAnsi="Century Gothic" w:cs="Arial"/>
          <w:color w:val="000000"/>
          <w:sz w:val="24"/>
          <w:szCs w:val="24"/>
        </w:rPr>
        <w:t>deletion</w:t>
      </w:r>
      <w:proofErr w:type="spellEnd"/>
      <w:r w:rsidRPr="00701C5B">
        <w:rPr>
          <w:rFonts w:ascii="Century Gothic" w:hAnsi="Century Gothic" w:cs="Arial"/>
          <w:color w:val="000000"/>
          <w:sz w:val="24"/>
          <w:szCs w:val="24"/>
        </w:rPr>
        <w:t>.</w:t>
      </w:r>
    </w:p>
    <w:p w14:paraId="65ED2B30" w14:textId="71EC6E6D" w:rsidR="00165FD6" w:rsidRDefault="00165FD6" w:rsidP="0054479C">
      <w:pPr>
        <w:autoSpaceDE w:val="0"/>
        <w:autoSpaceDN w:val="0"/>
        <w:adjustRightInd w:val="0"/>
        <w:jc w:val="both"/>
        <w:rPr>
          <w:rFonts w:ascii="Century Gothic" w:hAnsi="Century Gothic" w:cs="Arial"/>
          <w:color w:val="000000"/>
        </w:rPr>
      </w:pPr>
    </w:p>
    <w:p w14:paraId="569EB717" w14:textId="77777777" w:rsidR="00165FD6" w:rsidRPr="00E936A0" w:rsidRDefault="00165FD6" w:rsidP="0054479C">
      <w:pPr>
        <w:pStyle w:val="Titre1"/>
        <w:spacing w:line="276" w:lineRule="auto"/>
        <w:jc w:val="both"/>
      </w:pPr>
      <w:bookmarkStart w:id="406" w:name="_Toc61354073"/>
      <w:bookmarkStart w:id="407" w:name="_Toc62753839"/>
      <w:r w:rsidRPr="00E936A0">
        <w:t>Applicable Information</w:t>
      </w:r>
      <w:bookmarkEnd w:id="406"/>
      <w:bookmarkEnd w:id="407"/>
      <w:r w:rsidRPr="00E936A0">
        <w:t xml:space="preserve"> </w:t>
      </w:r>
    </w:p>
    <w:p w14:paraId="21E2C15A" w14:textId="77777777" w:rsidR="00165FD6" w:rsidRPr="00701C5B" w:rsidRDefault="00165FD6" w:rsidP="0054479C">
      <w:pPr>
        <w:jc w:val="both"/>
        <w:rPr>
          <w:rFonts w:ascii="Century Gothic" w:hAnsi="Century Gothic" w:cs="Arial"/>
          <w:sz w:val="28"/>
          <w:szCs w:val="28"/>
          <w:lang w:val="en-US"/>
        </w:rPr>
      </w:pPr>
    </w:p>
    <w:p w14:paraId="132064ED"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This data classification </w:t>
      </w:r>
      <w:proofErr w:type="spellStart"/>
      <w:r w:rsidRPr="00701C5B">
        <w:rPr>
          <w:rFonts w:ascii="Century Gothic" w:hAnsi="Century Gothic" w:cs="Arial"/>
          <w:color w:val="000000"/>
          <w:sz w:val="24"/>
          <w:szCs w:val="24"/>
        </w:rPr>
        <w:t>policy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applies</w:t>
      </w:r>
      <w:proofErr w:type="spellEnd"/>
      <w:r w:rsidRPr="00701C5B">
        <w:rPr>
          <w:rFonts w:ascii="Century Gothic" w:hAnsi="Century Gothic" w:cs="Arial"/>
          <w:color w:val="000000"/>
          <w:sz w:val="24"/>
          <w:szCs w:val="24"/>
        </w:rPr>
        <w:t xml:space="preserve"> to all </w:t>
      </w:r>
      <w:proofErr w:type="spellStart"/>
      <w:r w:rsidRPr="00701C5B">
        <w:rPr>
          <w:rFonts w:ascii="Century Gothic" w:hAnsi="Century Gothic" w:cs="Arial"/>
          <w:color w:val="000000"/>
          <w:sz w:val="24"/>
          <w:szCs w:val="24"/>
        </w:rPr>
        <w:t>electronic</w:t>
      </w:r>
      <w:proofErr w:type="spellEnd"/>
      <w:r w:rsidRPr="00701C5B">
        <w:rPr>
          <w:rFonts w:ascii="Century Gothic" w:hAnsi="Century Gothic" w:cs="Arial"/>
          <w:color w:val="000000"/>
          <w:sz w:val="24"/>
          <w:szCs w:val="24"/>
        </w:rPr>
        <w:t xml:space="preserve"> information for </w:t>
      </w:r>
      <w:proofErr w:type="spellStart"/>
      <w:r w:rsidRPr="00701C5B">
        <w:rPr>
          <w:rFonts w:ascii="Century Gothic" w:hAnsi="Century Gothic" w:cs="Arial"/>
          <w:color w:val="000000"/>
          <w:sz w:val="24"/>
          <w:szCs w:val="24"/>
        </w:rPr>
        <w:t>which</w:t>
      </w:r>
      <w:proofErr w:type="spellEnd"/>
      <w:r w:rsidRPr="00701C5B">
        <w:rPr>
          <w:rFonts w:ascii="Century Gothic" w:hAnsi="Century Gothic" w:cs="Arial"/>
          <w:color w:val="000000"/>
          <w:sz w:val="24"/>
          <w:szCs w:val="24"/>
        </w:rPr>
        <w:t xml:space="preserve"> IS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the </w:t>
      </w:r>
      <w:proofErr w:type="spellStart"/>
      <w:r w:rsidRPr="00701C5B">
        <w:rPr>
          <w:rFonts w:ascii="Century Gothic" w:hAnsi="Century Gothic" w:cs="Arial"/>
          <w:color w:val="000000"/>
          <w:sz w:val="24"/>
          <w:szCs w:val="24"/>
        </w:rPr>
        <w:t>custodian</w:t>
      </w:r>
      <w:proofErr w:type="spellEnd"/>
      <w:r w:rsidRPr="00701C5B">
        <w:rPr>
          <w:rFonts w:ascii="Century Gothic" w:hAnsi="Century Gothic" w:cs="Arial"/>
          <w:color w:val="000000"/>
          <w:sz w:val="24"/>
          <w:szCs w:val="24"/>
        </w:rPr>
        <w:t xml:space="preserve">. </w:t>
      </w:r>
    </w:p>
    <w:p w14:paraId="302FBFC3" w14:textId="77777777" w:rsidR="00165FD6" w:rsidRPr="00E936A0" w:rsidRDefault="00165FD6" w:rsidP="0054479C">
      <w:pPr>
        <w:autoSpaceDE w:val="0"/>
        <w:autoSpaceDN w:val="0"/>
        <w:adjustRightInd w:val="0"/>
        <w:jc w:val="both"/>
        <w:rPr>
          <w:rFonts w:ascii="Century Gothic" w:hAnsi="Century Gothic" w:cs="Arial"/>
          <w:color w:val="000000"/>
        </w:rPr>
      </w:pPr>
    </w:p>
    <w:p w14:paraId="32DC6DBD" w14:textId="77777777" w:rsidR="00165FD6" w:rsidRDefault="00165FD6" w:rsidP="0054479C">
      <w:pPr>
        <w:pStyle w:val="Titre1"/>
        <w:spacing w:line="276" w:lineRule="auto"/>
        <w:jc w:val="both"/>
      </w:pPr>
      <w:bookmarkStart w:id="408" w:name="_Toc61354074"/>
      <w:bookmarkStart w:id="409" w:name="_Toc62753840"/>
      <w:r w:rsidRPr="005C2DE6">
        <w:t>Procedures</w:t>
      </w:r>
      <w:bookmarkEnd w:id="408"/>
      <w:bookmarkEnd w:id="409"/>
    </w:p>
    <w:p w14:paraId="4D6AB397" w14:textId="77777777" w:rsidR="00165FD6" w:rsidRPr="00E936A0" w:rsidRDefault="00165FD6" w:rsidP="0054479C">
      <w:pPr>
        <w:jc w:val="both"/>
        <w:rPr>
          <w:lang w:val="en-US"/>
        </w:rPr>
      </w:pPr>
    </w:p>
    <w:p w14:paraId="11789015" w14:textId="77777777" w:rsidR="00165FD6" w:rsidRPr="00701C5B" w:rsidRDefault="00165FD6" w:rsidP="0054479C">
      <w:pPr>
        <w:pStyle w:val="Titre2"/>
        <w:jc w:val="both"/>
        <w:rPr>
          <w:sz w:val="24"/>
          <w:szCs w:val="24"/>
        </w:rPr>
      </w:pPr>
      <w:bookmarkStart w:id="410" w:name="_Toc61354075"/>
      <w:bookmarkStart w:id="411" w:name="_Toc62753841"/>
      <w:r w:rsidRPr="00701C5B">
        <w:rPr>
          <w:sz w:val="24"/>
          <w:szCs w:val="24"/>
        </w:rPr>
        <w:t>Access Control</w:t>
      </w:r>
      <w:bookmarkEnd w:id="410"/>
      <w:bookmarkEnd w:id="411"/>
    </w:p>
    <w:p w14:paraId="77D036A3" w14:textId="1F663372" w:rsidR="00165FD6" w:rsidRPr="00701C5B" w:rsidRDefault="00165FD6" w:rsidP="0054479C">
      <w:pPr>
        <w:jc w:val="both"/>
        <w:rPr>
          <w:rFonts w:ascii="Century Gothic" w:eastAsia="Times New Roman" w:hAnsi="Century Gothic" w:cs="Arial"/>
          <w:color w:val="000000"/>
          <w:sz w:val="24"/>
          <w:szCs w:val="24"/>
          <w:lang w:val="en-US"/>
        </w:rPr>
      </w:pPr>
      <w:r w:rsidRPr="00701C5B">
        <w:rPr>
          <w:rFonts w:ascii="Century Gothic" w:eastAsia="Times New Roman" w:hAnsi="Century Gothic" w:cs="Arial"/>
          <w:color w:val="000000"/>
          <w:sz w:val="24"/>
          <w:szCs w:val="24"/>
          <w:lang w:val="en-US"/>
        </w:rPr>
        <w:t xml:space="preserve">Each of the policy requirements outlined in this document are based on the concept of the need to know. If an IS employee is unclear how the requirements outlined in this policy should be applied to any circumstance, he or she must conservatively apply the need-to-know concept. That information must be disclosed only to those people who have a legitimate business need for the information. </w:t>
      </w:r>
    </w:p>
    <w:p w14:paraId="09CCFB03" w14:textId="688F0538" w:rsidR="00165FD6" w:rsidRPr="00701C5B" w:rsidRDefault="00165FD6" w:rsidP="0054479C">
      <w:pPr>
        <w:pStyle w:val="Titre2"/>
        <w:jc w:val="both"/>
        <w:rPr>
          <w:sz w:val="24"/>
          <w:szCs w:val="24"/>
        </w:rPr>
      </w:pPr>
      <w:bookmarkStart w:id="412" w:name="_Toc61354076"/>
      <w:bookmarkStart w:id="413" w:name="_Toc62753842"/>
      <w:r w:rsidRPr="00701C5B">
        <w:rPr>
          <w:sz w:val="24"/>
          <w:szCs w:val="24"/>
        </w:rPr>
        <w:t>System Access Controls</w:t>
      </w:r>
      <w:bookmarkEnd w:id="412"/>
      <w:bookmarkEnd w:id="413"/>
    </w:p>
    <w:p w14:paraId="2ED8ECD5" w14:textId="2ED06A31"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The </w:t>
      </w:r>
      <w:proofErr w:type="spellStart"/>
      <w:r w:rsidRPr="00701C5B">
        <w:rPr>
          <w:rFonts w:ascii="Century Gothic" w:hAnsi="Century Gothic" w:cs="Arial"/>
          <w:color w:val="000000"/>
          <w:sz w:val="24"/>
          <w:szCs w:val="24"/>
        </w:rPr>
        <w:t>proper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controls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shall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in place to </w:t>
      </w:r>
      <w:proofErr w:type="spellStart"/>
      <w:r w:rsidRPr="00701C5B">
        <w:rPr>
          <w:rFonts w:ascii="Century Gothic" w:hAnsi="Century Gothic" w:cs="Arial"/>
          <w:color w:val="000000"/>
          <w:sz w:val="24"/>
          <w:szCs w:val="24"/>
        </w:rPr>
        <w:t>authenticate</w:t>
      </w:r>
      <w:proofErr w:type="spellEnd"/>
      <w:r w:rsidRPr="00701C5B">
        <w:rPr>
          <w:rFonts w:ascii="Century Gothic" w:hAnsi="Century Gothic" w:cs="Arial"/>
          <w:color w:val="000000"/>
          <w:sz w:val="24"/>
          <w:szCs w:val="24"/>
        </w:rPr>
        <w:t xml:space="preserve"> the </w:t>
      </w:r>
      <w:proofErr w:type="spellStart"/>
      <w:r w:rsidRPr="00701C5B">
        <w:rPr>
          <w:rFonts w:ascii="Century Gothic" w:hAnsi="Century Gothic" w:cs="Arial"/>
          <w:color w:val="000000"/>
          <w:sz w:val="24"/>
          <w:szCs w:val="24"/>
        </w:rPr>
        <w:t>identity</w:t>
      </w:r>
      <w:proofErr w:type="spellEnd"/>
      <w:r w:rsidRPr="00701C5B">
        <w:rPr>
          <w:rFonts w:ascii="Century Gothic" w:hAnsi="Century Gothic" w:cs="Arial"/>
          <w:color w:val="000000"/>
          <w:sz w:val="24"/>
          <w:szCs w:val="24"/>
        </w:rPr>
        <w:t xml:space="preserve"> of </w:t>
      </w:r>
      <w:proofErr w:type="spellStart"/>
      <w:r w:rsidRPr="00701C5B">
        <w:rPr>
          <w:rFonts w:ascii="Century Gothic" w:hAnsi="Century Gothic" w:cs="Arial"/>
          <w:color w:val="000000"/>
          <w:sz w:val="24"/>
          <w:szCs w:val="24"/>
        </w:rPr>
        <w:t>users</w:t>
      </w:r>
      <w:proofErr w:type="spellEnd"/>
      <w:r w:rsidRPr="00701C5B">
        <w:rPr>
          <w:rFonts w:ascii="Century Gothic" w:hAnsi="Century Gothic" w:cs="Arial"/>
          <w:color w:val="000000"/>
          <w:sz w:val="24"/>
          <w:szCs w:val="24"/>
        </w:rPr>
        <w:t xml:space="preserve"> and to </w:t>
      </w:r>
      <w:proofErr w:type="spellStart"/>
      <w:r w:rsidRPr="00701C5B">
        <w:rPr>
          <w:rFonts w:ascii="Century Gothic" w:hAnsi="Century Gothic" w:cs="Arial"/>
          <w:color w:val="000000"/>
          <w:sz w:val="24"/>
          <w:szCs w:val="24"/>
        </w:rPr>
        <w:t>validate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each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user’s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authorization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before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allowing</w:t>
      </w:r>
      <w:proofErr w:type="spellEnd"/>
      <w:r w:rsidRPr="00701C5B">
        <w:rPr>
          <w:rFonts w:ascii="Century Gothic" w:hAnsi="Century Gothic" w:cs="Arial"/>
          <w:color w:val="000000"/>
          <w:sz w:val="24"/>
          <w:szCs w:val="24"/>
        </w:rPr>
        <w:t xml:space="preserve"> the user to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information or services on the system.  Data </w:t>
      </w:r>
      <w:proofErr w:type="spellStart"/>
      <w:r w:rsidRPr="00701C5B">
        <w:rPr>
          <w:rFonts w:ascii="Century Gothic" w:hAnsi="Century Gothic" w:cs="Arial"/>
          <w:color w:val="000000"/>
          <w:sz w:val="24"/>
          <w:szCs w:val="24"/>
        </w:rPr>
        <w:t>used</w:t>
      </w:r>
      <w:proofErr w:type="spellEnd"/>
      <w:r w:rsidRPr="00701C5B">
        <w:rPr>
          <w:rFonts w:ascii="Century Gothic" w:hAnsi="Century Gothic" w:cs="Arial"/>
          <w:color w:val="000000"/>
          <w:sz w:val="24"/>
          <w:szCs w:val="24"/>
        </w:rPr>
        <w:t xml:space="preserve"> for </w:t>
      </w:r>
      <w:proofErr w:type="spellStart"/>
      <w:r w:rsidRPr="00701C5B">
        <w:rPr>
          <w:rFonts w:ascii="Century Gothic" w:hAnsi="Century Gothic" w:cs="Arial"/>
          <w:color w:val="000000"/>
          <w:sz w:val="24"/>
          <w:szCs w:val="24"/>
        </w:rPr>
        <w:t>authentication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shall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protected</w:t>
      </w:r>
      <w:proofErr w:type="spellEnd"/>
      <w:r w:rsidRPr="00701C5B">
        <w:rPr>
          <w:rFonts w:ascii="Century Gothic" w:hAnsi="Century Gothic" w:cs="Arial"/>
          <w:color w:val="000000"/>
          <w:sz w:val="24"/>
          <w:szCs w:val="24"/>
        </w:rPr>
        <w:t xml:space="preserve"> from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Controls </w:t>
      </w:r>
      <w:proofErr w:type="spellStart"/>
      <w:r w:rsidRPr="00701C5B">
        <w:rPr>
          <w:rFonts w:ascii="Century Gothic" w:hAnsi="Century Gothic" w:cs="Arial"/>
          <w:color w:val="000000"/>
          <w:sz w:val="24"/>
          <w:szCs w:val="24"/>
        </w:rPr>
        <w:t>shall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in place to </w:t>
      </w:r>
      <w:proofErr w:type="spellStart"/>
      <w:r w:rsidRPr="00701C5B">
        <w:rPr>
          <w:rFonts w:ascii="Century Gothic" w:hAnsi="Century Gothic" w:cs="Arial"/>
          <w:color w:val="000000"/>
          <w:sz w:val="24"/>
          <w:szCs w:val="24"/>
        </w:rPr>
        <w:t>ensure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only personnel </w:t>
      </w:r>
      <w:proofErr w:type="spellStart"/>
      <w:r w:rsidRPr="00701C5B">
        <w:rPr>
          <w:rFonts w:ascii="Century Gothic" w:hAnsi="Century Gothic" w:cs="Arial"/>
          <w:color w:val="000000"/>
          <w:sz w:val="24"/>
          <w:szCs w:val="24"/>
        </w:rPr>
        <w:t>with</w:t>
      </w:r>
      <w:proofErr w:type="spellEnd"/>
      <w:r w:rsidRPr="00701C5B">
        <w:rPr>
          <w:rFonts w:ascii="Century Gothic" w:hAnsi="Century Gothic" w:cs="Arial"/>
          <w:color w:val="000000"/>
          <w:sz w:val="24"/>
          <w:szCs w:val="24"/>
        </w:rPr>
        <w:t xml:space="preserve"> the </w:t>
      </w:r>
      <w:proofErr w:type="spellStart"/>
      <w:r w:rsidRPr="00701C5B">
        <w:rPr>
          <w:rFonts w:ascii="Century Gothic" w:hAnsi="Century Gothic" w:cs="Arial"/>
          <w:color w:val="000000"/>
          <w:sz w:val="24"/>
          <w:szCs w:val="24"/>
        </w:rPr>
        <w:t>proper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authorization</w:t>
      </w:r>
      <w:proofErr w:type="spellEnd"/>
      <w:r w:rsidRPr="00701C5B">
        <w:rPr>
          <w:rFonts w:ascii="Century Gothic" w:hAnsi="Century Gothic" w:cs="Arial"/>
          <w:color w:val="000000"/>
          <w:sz w:val="24"/>
          <w:szCs w:val="24"/>
        </w:rPr>
        <w:t xml:space="preserve"> and a </w:t>
      </w:r>
      <w:proofErr w:type="spellStart"/>
      <w:r w:rsidRPr="00701C5B">
        <w:rPr>
          <w:rFonts w:ascii="Century Gothic" w:hAnsi="Century Gothic" w:cs="Arial"/>
          <w:color w:val="000000"/>
          <w:sz w:val="24"/>
          <w:szCs w:val="24"/>
        </w:rPr>
        <w:t>need</w:t>
      </w:r>
      <w:proofErr w:type="spellEnd"/>
      <w:r w:rsidRPr="00701C5B">
        <w:rPr>
          <w:rFonts w:ascii="Century Gothic" w:hAnsi="Century Gothic" w:cs="Arial"/>
          <w:color w:val="000000"/>
          <w:sz w:val="24"/>
          <w:szCs w:val="24"/>
        </w:rPr>
        <w:t xml:space="preserve"> to know are </w:t>
      </w:r>
      <w:proofErr w:type="spellStart"/>
      <w:r w:rsidRPr="00701C5B">
        <w:rPr>
          <w:rFonts w:ascii="Century Gothic" w:hAnsi="Century Gothic" w:cs="Arial"/>
          <w:color w:val="000000"/>
          <w:sz w:val="24"/>
          <w:szCs w:val="24"/>
        </w:rPr>
        <w:t>granted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to Group Media Contact </w:t>
      </w:r>
      <w:proofErr w:type="spellStart"/>
      <w:r w:rsidRPr="00701C5B">
        <w:rPr>
          <w:rFonts w:ascii="Century Gothic" w:hAnsi="Century Gothic" w:cs="Arial"/>
          <w:color w:val="000000"/>
          <w:sz w:val="24"/>
          <w:szCs w:val="24"/>
        </w:rPr>
        <w:t>systems</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their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resources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Remote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shall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controlled</w:t>
      </w:r>
      <w:proofErr w:type="spellEnd"/>
      <w:r w:rsidRPr="00701C5B">
        <w:rPr>
          <w:rFonts w:ascii="Century Gothic" w:hAnsi="Century Gothic" w:cs="Arial"/>
          <w:color w:val="000000"/>
          <w:sz w:val="24"/>
          <w:szCs w:val="24"/>
        </w:rPr>
        <w:t xml:space="preserve"> through identification and </w:t>
      </w:r>
      <w:proofErr w:type="spellStart"/>
      <w:r w:rsidRPr="00701C5B">
        <w:rPr>
          <w:rFonts w:ascii="Century Gothic" w:hAnsi="Century Gothic" w:cs="Arial"/>
          <w:color w:val="000000"/>
          <w:sz w:val="24"/>
          <w:szCs w:val="24"/>
        </w:rPr>
        <w:t>authentication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mechanisms</w:t>
      </w:r>
      <w:proofErr w:type="spellEnd"/>
      <w:r w:rsidRPr="00701C5B">
        <w:rPr>
          <w:rFonts w:ascii="Century Gothic" w:hAnsi="Century Gothic" w:cs="Arial"/>
          <w:color w:val="000000"/>
          <w:sz w:val="24"/>
          <w:szCs w:val="24"/>
        </w:rPr>
        <w:t>.</w:t>
      </w:r>
    </w:p>
    <w:p w14:paraId="53027049" w14:textId="14B683F7" w:rsidR="00165FD6" w:rsidRPr="00701C5B" w:rsidRDefault="00165FD6" w:rsidP="0054479C">
      <w:pPr>
        <w:pStyle w:val="Titre2"/>
        <w:jc w:val="both"/>
        <w:rPr>
          <w:sz w:val="24"/>
          <w:szCs w:val="24"/>
        </w:rPr>
      </w:pPr>
      <w:bookmarkStart w:id="414" w:name="_Toc61354077"/>
      <w:bookmarkStart w:id="415" w:name="_Toc62753843"/>
      <w:r w:rsidRPr="00701C5B">
        <w:rPr>
          <w:sz w:val="24"/>
          <w:szCs w:val="24"/>
        </w:rPr>
        <w:t xml:space="preserve">Access </w:t>
      </w:r>
      <w:proofErr w:type="spellStart"/>
      <w:r w:rsidRPr="00701C5B">
        <w:rPr>
          <w:sz w:val="24"/>
          <w:szCs w:val="24"/>
        </w:rPr>
        <w:t>Granting</w:t>
      </w:r>
      <w:proofErr w:type="spellEnd"/>
      <w:r w:rsidRPr="00701C5B">
        <w:rPr>
          <w:sz w:val="24"/>
          <w:szCs w:val="24"/>
        </w:rPr>
        <w:t xml:space="preserve"> </w:t>
      </w:r>
      <w:proofErr w:type="spellStart"/>
      <w:r w:rsidRPr="00701C5B">
        <w:rPr>
          <w:sz w:val="24"/>
          <w:szCs w:val="24"/>
        </w:rPr>
        <w:t>Decisions</w:t>
      </w:r>
      <w:bookmarkEnd w:id="414"/>
      <w:bookmarkEnd w:id="415"/>
      <w:proofErr w:type="spellEnd"/>
    </w:p>
    <w:p w14:paraId="1F9A703F" w14:textId="0D36E23A"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Access to Group Media Contact sensitive information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provided</w:t>
      </w:r>
      <w:proofErr w:type="spellEnd"/>
      <w:r w:rsidRPr="00701C5B">
        <w:rPr>
          <w:rFonts w:ascii="Century Gothic" w:hAnsi="Century Gothic" w:cs="Arial"/>
          <w:color w:val="000000"/>
          <w:sz w:val="24"/>
          <w:szCs w:val="24"/>
        </w:rPr>
        <w:t xml:space="preserve"> only </w:t>
      </w:r>
      <w:proofErr w:type="spellStart"/>
      <w:r w:rsidRPr="00701C5B">
        <w:rPr>
          <w:rFonts w:ascii="Century Gothic" w:hAnsi="Century Gothic" w:cs="Arial"/>
          <w:color w:val="000000"/>
          <w:sz w:val="24"/>
          <w:szCs w:val="24"/>
        </w:rPr>
        <w:t>after</w:t>
      </w:r>
      <w:proofErr w:type="spellEnd"/>
      <w:r w:rsidRPr="00701C5B">
        <w:rPr>
          <w:rFonts w:ascii="Century Gothic" w:hAnsi="Century Gothic" w:cs="Arial"/>
          <w:color w:val="000000"/>
          <w:sz w:val="24"/>
          <w:szCs w:val="24"/>
        </w:rPr>
        <w:t xml:space="preserve"> the </w:t>
      </w:r>
      <w:proofErr w:type="spellStart"/>
      <w:r w:rsidRPr="00701C5B">
        <w:rPr>
          <w:rFonts w:ascii="Century Gothic" w:hAnsi="Century Gothic" w:cs="Arial"/>
          <w:color w:val="000000"/>
          <w:sz w:val="24"/>
          <w:szCs w:val="24"/>
        </w:rPr>
        <w:t>written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authorization</w:t>
      </w:r>
      <w:proofErr w:type="spellEnd"/>
      <w:r w:rsidRPr="00701C5B">
        <w:rPr>
          <w:rFonts w:ascii="Century Gothic" w:hAnsi="Century Gothic" w:cs="Arial"/>
          <w:color w:val="000000"/>
          <w:sz w:val="24"/>
          <w:szCs w:val="24"/>
        </w:rPr>
        <w:t xml:space="preserve"> of the Data </w:t>
      </w:r>
      <w:proofErr w:type="spellStart"/>
      <w:r w:rsidRPr="00701C5B">
        <w:rPr>
          <w:rFonts w:ascii="Century Gothic" w:hAnsi="Century Gothic" w:cs="Arial"/>
          <w:color w:val="000000"/>
          <w:sz w:val="24"/>
          <w:szCs w:val="24"/>
        </w:rPr>
        <w:t>Owner</w:t>
      </w:r>
      <w:proofErr w:type="spellEnd"/>
      <w:r w:rsidRPr="00701C5B">
        <w:rPr>
          <w:rFonts w:ascii="Century Gothic" w:hAnsi="Century Gothic" w:cs="Arial"/>
          <w:color w:val="000000"/>
          <w:sz w:val="24"/>
          <w:szCs w:val="24"/>
        </w:rPr>
        <w:t xml:space="preserve"> has been </w:t>
      </w:r>
      <w:proofErr w:type="spellStart"/>
      <w:r w:rsidRPr="00701C5B">
        <w:rPr>
          <w:rFonts w:ascii="Century Gothic" w:hAnsi="Century Gothic" w:cs="Arial"/>
          <w:color w:val="000000"/>
          <w:sz w:val="24"/>
          <w:szCs w:val="24"/>
        </w:rPr>
        <w:t>obtained</w:t>
      </w:r>
      <w:proofErr w:type="spellEnd"/>
      <w:r w:rsidRPr="00701C5B">
        <w:rPr>
          <w:rFonts w:ascii="Century Gothic" w:hAnsi="Century Gothic" w:cs="Arial"/>
          <w:color w:val="000000"/>
          <w:sz w:val="24"/>
          <w:szCs w:val="24"/>
        </w:rPr>
        <w:t xml:space="preserve">.  </w:t>
      </w:r>
      <w:r w:rsidRPr="00701C5B">
        <w:rPr>
          <w:rFonts w:ascii="Century Gothic" w:hAnsi="Century Gothic" w:cs="Arial"/>
          <w:sz w:val="24"/>
          <w:szCs w:val="24"/>
        </w:rPr>
        <w:t xml:space="preserve">Access </w:t>
      </w:r>
      <w:proofErr w:type="spellStart"/>
      <w:r w:rsidRPr="00701C5B">
        <w:rPr>
          <w:rFonts w:ascii="Century Gothic" w:hAnsi="Century Gothic" w:cs="Arial"/>
          <w:sz w:val="24"/>
          <w:szCs w:val="24"/>
        </w:rPr>
        <w:t>requests</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will</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be</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presented</w:t>
      </w:r>
      <w:proofErr w:type="spellEnd"/>
      <w:r w:rsidRPr="00701C5B">
        <w:rPr>
          <w:rFonts w:ascii="Century Gothic" w:hAnsi="Century Gothic" w:cs="Arial"/>
          <w:sz w:val="24"/>
          <w:szCs w:val="24"/>
        </w:rPr>
        <w:t xml:space="preserve"> to the data </w:t>
      </w:r>
      <w:proofErr w:type="spellStart"/>
      <w:r w:rsidRPr="00701C5B">
        <w:rPr>
          <w:rFonts w:ascii="Century Gothic" w:hAnsi="Century Gothic" w:cs="Arial"/>
          <w:sz w:val="24"/>
          <w:szCs w:val="24"/>
        </w:rPr>
        <w:t>owner</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using</w:t>
      </w:r>
      <w:proofErr w:type="spellEnd"/>
      <w:r w:rsidRPr="00701C5B">
        <w:rPr>
          <w:rFonts w:ascii="Century Gothic" w:hAnsi="Century Gothic" w:cs="Arial"/>
          <w:sz w:val="24"/>
          <w:szCs w:val="24"/>
        </w:rPr>
        <w:t xml:space="preserve"> the</w:t>
      </w:r>
      <w:r w:rsidRPr="00701C5B">
        <w:rPr>
          <w:rFonts w:ascii="Century Gothic" w:hAnsi="Century Gothic" w:cs="Arial"/>
          <w:color w:val="008000"/>
          <w:sz w:val="24"/>
          <w:szCs w:val="24"/>
        </w:rPr>
        <w:t xml:space="preserve"> </w:t>
      </w:r>
      <w:r w:rsidRPr="00701C5B">
        <w:rPr>
          <w:rFonts w:ascii="Century Gothic" w:hAnsi="Century Gothic" w:cs="Arial"/>
          <w:sz w:val="24"/>
          <w:szCs w:val="24"/>
        </w:rPr>
        <w:t xml:space="preserve">Access </w:t>
      </w:r>
      <w:proofErr w:type="spellStart"/>
      <w:r w:rsidRPr="00701C5B">
        <w:rPr>
          <w:rFonts w:ascii="Century Gothic" w:hAnsi="Century Gothic" w:cs="Arial"/>
          <w:sz w:val="24"/>
          <w:szCs w:val="24"/>
        </w:rPr>
        <w:t>Request</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template</w:t>
      </w:r>
      <w:proofErr w:type="spellEnd"/>
      <w:r w:rsidRPr="00701C5B">
        <w:rPr>
          <w:rFonts w:ascii="Century Gothic" w:hAnsi="Century Gothic" w:cs="Arial"/>
          <w:color w:val="008000"/>
          <w:sz w:val="24"/>
          <w:szCs w:val="24"/>
        </w:rPr>
        <w:t xml:space="preserve">.  </w:t>
      </w:r>
      <w:proofErr w:type="spellStart"/>
      <w:r w:rsidRPr="00701C5B">
        <w:rPr>
          <w:rFonts w:ascii="Century Gothic" w:hAnsi="Century Gothic" w:cs="Arial"/>
          <w:color w:val="000000"/>
          <w:sz w:val="24"/>
          <w:szCs w:val="24"/>
        </w:rPr>
        <w:t>Custodians</w:t>
      </w:r>
      <w:proofErr w:type="spellEnd"/>
      <w:r w:rsidRPr="00701C5B">
        <w:rPr>
          <w:rFonts w:ascii="Century Gothic" w:hAnsi="Century Gothic" w:cs="Arial"/>
          <w:color w:val="000000"/>
          <w:sz w:val="24"/>
          <w:szCs w:val="24"/>
        </w:rPr>
        <w:t xml:space="preserve"> of the </w:t>
      </w:r>
      <w:proofErr w:type="spellStart"/>
      <w:r w:rsidRPr="00701C5B">
        <w:rPr>
          <w:rFonts w:ascii="Century Gothic" w:hAnsi="Century Gothic" w:cs="Arial"/>
          <w:color w:val="000000"/>
          <w:sz w:val="24"/>
          <w:szCs w:val="24"/>
        </w:rPr>
        <w:t>involved</w:t>
      </w:r>
      <w:proofErr w:type="spellEnd"/>
      <w:r w:rsidRPr="00701C5B">
        <w:rPr>
          <w:rFonts w:ascii="Century Gothic" w:hAnsi="Century Gothic" w:cs="Arial"/>
          <w:color w:val="000000"/>
          <w:sz w:val="24"/>
          <w:szCs w:val="24"/>
        </w:rPr>
        <w:t xml:space="preserve"> information must </w:t>
      </w:r>
      <w:proofErr w:type="spellStart"/>
      <w:r w:rsidRPr="00701C5B">
        <w:rPr>
          <w:rFonts w:ascii="Century Gothic" w:hAnsi="Century Gothic" w:cs="Arial"/>
          <w:color w:val="000000"/>
          <w:sz w:val="24"/>
          <w:szCs w:val="24"/>
        </w:rPr>
        <w:t>refer</w:t>
      </w:r>
      <w:proofErr w:type="spellEnd"/>
      <w:r w:rsidRPr="00701C5B">
        <w:rPr>
          <w:rFonts w:ascii="Century Gothic" w:hAnsi="Century Gothic" w:cs="Arial"/>
          <w:color w:val="000000"/>
          <w:sz w:val="24"/>
          <w:szCs w:val="24"/>
        </w:rPr>
        <w:t xml:space="preserve"> all </w:t>
      </w:r>
      <w:proofErr w:type="spellStart"/>
      <w:r w:rsidRPr="00701C5B">
        <w:rPr>
          <w:rFonts w:ascii="Century Gothic" w:hAnsi="Century Gothic" w:cs="Arial"/>
          <w:color w:val="000000"/>
          <w:sz w:val="24"/>
          <w:szCs w:val="24"/>
        </w:rPr>
        <w:t>requests</w:t>
      </w:r>
      <w:proofErr w:type="spellEnd"/>
      <w:r w:rsidRPr="00701C5B">
        <w:rPr>
          <w:rFonts w:ascii="Century Gothic" w:hAnsi="Century Gothic" w:cs="Arial"/>
          <w:color w:val="000000"/>
          <w:sz w:val="24"/>
          <w:szCs w:val="24"/>
        </w:rPr>
        <w:t xml:space="preserve"> for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to the relevant </w:t>
      </w:r>
      <w:proofErr w:type="spellStart"/>
      <w:r w:rsidRPr="00701C5B">
        <w:rPr>
          <w:rFonts w:ascii="Century Gothic" w:hAnsi="Century Gothic" w:cs="Arial"/>
          <w:color w:val="000000"/>
          <w:sz w:val="24"/>
          <w:szCs w:val="24"/>
        </w:rPr>
        <w:t>Owners</w:t>
      </w:r>
      <w:proofErr w:type="spellEnd"/>
      <w:r w:rsidRPr="00701C5B">
        <w:rPr>
          <w:rFonts w:ascii="Century Gothic" w:hAnsi="Century Gothic" w:cs="Arial"/>
          <w:color w:val="000000"/>
          <w:sz w:val="24"/>
          <w:szCs w:val="24"/>
        </w:rPr>
        <w:t xml:space="preserve"> or </w:t>
      </w:r>
      <w:proofErr w:type="spellStart"/>
      <w:r w:rsidRPr="00701C5B">
        <w:rPr>
          <w:rFonts w:ascii="Century Gothic" w:hAnsi="Century Gothic" w:cs="Arial"/>
          <w:color w:val="000000"/>
          <w:sz w:val="24"/>
          <w:szCs w:val="24"/>
        </w:rPr>
        <w:t>their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delegates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Special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needs</w:t>
      </w:r>
      <w:proofErr w:type="spellEnd"/>
      <w:r w:rsidRPr="00701C5B">
        <w:rPr>
          <w:rFonts w:ascii="Century Gothic" w:hAnsi="Century Gothic" w:cs="Arial"/>
          <w:color w:val="000000"/>
          <w:sz w:val="24"/>
          <w:szCs w:val="24"/>
        </w:rPr>
        <w:t xml:space="preserve"> for </w:t>
      </w:r>
      <w:proofErr w:type="spellStart"/>
      <w:r w:rsidRPr="00701C5B">
        <w:rPr>
          <w:rFonts w:ascii="Century Gothic" w:hAnsi="Century Gothic" w:cs="Arial"/>
          <w:color w:val="000000"/>
          <w:sz w:val="24"/>
          <w:szCs w:val="24"/>
        </w:rPr>
        <w:t>other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privileges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dealt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w:t>
      </w:r>
      <w:proofErr w:type="spellEnd"/>
      <w:r w:rsidRPr="00701C5B">
        <w:rPr>
          <w:rFonts w:ascii="Century Gothic" w:hAnsi="Century Gothic" w:cs="Arial"/>
          <w:color w:val="000000"/>
          <w:sz w:val="24"/>
          <w:szCs w:val="24"/>
        </w:rPr>
        <w:t xml:space="preserve"> on a </w:t>
      </w:r>
      <w:proofErr w:type="spellStart"/>
      <w:r w:rsidRPr="00701C5B">
        <w:rPr>
          <w:rFonts w:ascii="Century Gothic" w:hAnsi="Century Gothic" w:cs="Arial"/>
          <w:color w:val="000000"/>
          <w:sz w:val="24"/>
          <w:szCs w:val="24"/>
        </w:rPr>
        <w:t>request</w:t>
      </w:r>
      <w:proofErr w:type="spellEnd"/>
      <w:r w:rsidRPr="00701C5B">
        <w:rPr>
          <w:rFonts w:ascii="Century Gothic" w:hAnsi="Century Gothic" w:cs="Arial"/>
          <w:color w:val="000000"/>
          <w:sz w:val="24"/>
          <w:szCs w:val="24"/>
        </w:rPr>
        <w:t>-by-</w:t>
      </w:r>
      <w:proofErr w:type="spellStart"/>
      <w:r w:rsidRPr="00701C5B">
        <w:rPr>
          <w:rFonts w:ascii="Century Gothic" w:hAnsi="Century Gothic" w:cs="Arial"/>
          <w:color w:val="000000"/>
          <w:sz w:val="24"/>
          <w:szCs w:val="24"/>
        </w:rPr>
        <w:t>request</w:t>
      </w:r>
      <w:proofErr w:type="spellEnd"/>
      <w:r w:rsidRPr="00701C5B">
        <w:rPr>
          <w:rFonts w:ascii="Century Gothic" w:hAnsi="Century Gothic" w:cs="Arial"/>
          <w:color w:val="000000"/>
          <w:sz w:val="24"/>
          <w:szCs w:val="24"/>
        </w:rPr>
        <w:t xml:space="preserve"> basis.  The </w:t>
      </w:r>
      <w:proofErr w:type="spellStart"/>
      <w:r w:rsidRPr="00701C5B">
        <w:rPr>
          <w:rFonts w:ascii="Century Gothic" w:hAnsi="Century Gothic" w:cs="Arial"/>
          <w:color w:val="000000"/>
          <w:sz w:val="24"/>
          <w:szCs w:val="24"/>
        </w:rPr>
        <w:t>list</w:t>
      </w:r>
      <w:proofErr w:type="spellEnd"/>
      <w:r w:rsidRPr="00701C5B">
        <w:rPr>
          <w:rFonts w:ascii="Century Gothic" w:hAnsi="Century Gothic" w:cs="Arial"/>
          <w:color w:val="000000"/>
          <w:sz w:val="24"/>
          <w:szCs w:val="24"/>
        </w:rPr>
        <w:t xml:space="preserve"> of </w:t>
      </w:r>
      <w:proofErr w:type="spellStart"/>
      <w:r w:rsidRPr="00701C5B">
        <w:rPr>
          <w:rFonts w:ascii="Century Gothic" w:hAnsi="Century Gothic" w:cs="Arial"/>
          <w:color w:val="000000"/>
          <w:sz w:val="24"/>
          <w:szCs w:val="24"/>
        </w:rPr>
        <w:t>individuals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Confidential</w:t>
      </w:r>
      <w:proofErr w:type="spellEnd"/>
      <w:r w:rsidRPr="00701C5B">
        <w:rPr>
          <w:rFonts w:ascii="Century Gothic" w:hAnsi="Century Gothic" w:cs="Arial"/>
          <w:color w:val="000000"/>
          <w:sz w:val="24"/>
          <w:szCs w:val="24"/>
        </w:rPr>
        <w:t xml:space="preserve"> or </w:t>
      </w:r>
      <w:proofErr w:type="spellStart"/>
      <w:r w:rsidRPr="00701C5B">
        <w:rPr>
          <w:rFonts w:ascii="Century Gothic" w:hAnsi="Century Gothic" w:cs="Arial"/>
          <w:color w:val="000000"/>
          <w:sz w:val="24"/>
          <w:szCs w:val="24"/>
        </w:rPr>
        <w:t>Restricted</w:t>
      </w:r>
      <w:proofErr w:type="spellEnd"/>
      <w:r w:rsidRPr="00701C5B">
        <w:rPr>
          <w:rFonts w:ascii="Century Gothic" w:hAnsi="Century Gothic" w:cs="Arial"/>
          <w:color w:val="000000"/>
          <w:sz w:val="24"/>
          <w:szCs w:val="24"/>
        </w:rPr>
        <w:t xml:space="preserve"> data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reviewed</w:t>
      </w:r>
      <w:proofErr w:type="spellEnd"/>
      <w:r w:rsidRPr="00701C5B">
        <w:rPr>
          <w:rFonts w:ascii="Century Gothic" w:hAnsi="Century Gothic" w:cs="Arial"/>
          <w:color w:val="000000"/>
          <w:sz w:val="24"/>
          <w:szCs w:val="24"/>
        </w:rPr>
        <w:t xml:space="preserve"> for </w:t>
      </w:r>
      <w:proofErr w:type="spellStart"/>
      <w:r w:rsidRPr="00701C5B">
        <w:rPr>
          <w:rFonts w:ascii="Century Gothic" w:hAnsi="Century Gothic" w:cs="Arial"/>
          <w:color w:val="000000"/>
          <w:sz w:val="24"/>
          <w:szCs w:val="24"/>
        </w:rPr>
        <w:t>accuracy</w:t>
      </w:r>
      <w:proofErr w:type="spellEnd"/>
      <w:r w:rsidRPr="00701C5B">
        <w:rPr>
          <w:rFonts w:ascii="Century Gothic" w:hAnsi="Century Gothic" w:cs="Arial"/>
          <w:color w:val="000000"/>
          <w:sz w:val="24"/>
          <w:szCs w:val="24"/>
        </w:rPr>
        <w:t xml:space="preserve"> by the relevant Data </w:t>
      </w:r>
      <w:proofErr w:type="spellStart"/>
      <w:r w:rsidRPr="00701C5B">
        <w:rPr>
          <w:rFonts w:ascii="Century Gothic" w:hAnsi="Century Gothic" w:cs="Arial"/>
          <w:color w:val="000000"/>
          <w:sz w:val="24"/>
          <w:szCs w:val="24"/>
        </w:rPr>
        <w:t>Owner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following</w:t>
      </w:r>
      <w:proofErr w:type="spellEnd"/>
      <w:r w:rsidRPr="00701C5B">
        <w:rPr>
          <w:rFonts w:ascii="Century Gothic" w:hAnsi="Century Gothic" w:cs="Arial"/>
          <w:color w:val="000000"/>
          <w:sz w:val="24"/>
          <w:szCs w:val="24"/>
        </w:rPr>
        <w:t xml:space="preserve"> a system </w:t>
      </w:r>
      <w:proofErr w:type="spellStart"/>
      <w:r w:rsidRPr="00701C5B">
        <w:rPr>
          <w:rFonts w:ascii="Century Gothic" w:hAnsi="Century Gothic" w:cs="Arial"/>
          <w:color w:val="000000"/>
          <w:sz w:val="24"/>
          <w:szCs w:val="24"/>
        </w:rPr>
        <w:t>review</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schedule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approved</w:t>
      </w:r>
      <w:proofErr w:type="spellEnd"/>
      <w:r w:rsidRPr="00701C5B">
        <w:rPr>
          <w:rFonts w:ascii="Century Gothic" w:hAnsi="Century Gothic" w:cs="Arial"/>
          <w:color w:val="000000"/>
          <w:sz w:val="24"/>
          <w:szCs w:val="24"/>
        </w:rPr>
        <w:t xml:space="preserve"> by the CTO/CIO Office and Operations Management or Risk Management.  </w:t>
      </w:r>
    </w:p>
    <w:p w14:paraId="0D918E5C" w14:textId="77777777" w:rsidR="0085737C" w:rsidRDefault="0085737C" w:rsidP="0054479C">
      <w:pPr>
        <w:autoSpaceDE w:val="0"/>
        <w:autoSpaceDN w:val="0"/>
        <w:adjustRightInd w:val="0"/>
        <w:jc w:val="both"/>
        <w:rPr>
          <w:rFonts w:ascii="Century Gothic" w:hAnsi="Century Gothic" w:cs="Arial"/>
          <w:color w:val="000000"/>
        </w:rPr>
      </w:pPr>
    </w:p>
    <w:p w14:paraId="02D0DE8F" w14:textId="77777777" w:rsidR="00165FD6" w:rsidRPr="005C2DE6" w:rsidRDefault="00165FD6" w:rsidP="0054479C">
      <w:pPr>
        <w:pStyle w:val="Titre1"/>
        <w:spacing w:line="276" w:lineRule="auto"/>
        <w:jc w:val="both"/>
        <w:rPr>
          <w:rFonts w:cs="Arial"/>
        </w:rPr>
      </w:pPr>
      <w:bookmarkStart w:id="416" w:name="_Toc61354078"/>
      <w:bookmarkStart w:id="417" w:name="_Toc62753844"/>
      <w:r w:rsidRPr="005C2DE6">
        <w:rPr>
          <w:rFonts w:cs="Arial"/>
        </w:rPr>
        <w:t>Information Classification</w:t>
      </w:r>
      <w:bookmarkEnd w:id="416"/>
      <w:bookmarkEnd w:id="417"/>
    </w:p>
    <w:p w14:paraId="21F6B3DF" w14:textId="77777777" w:rsidR="00165FD6" w:rsidRPr="005C2DE6" w:rsidRDefault="00165FD6" w:rsidP="0054479C">
      <w:pPr>
        <w:jc w:val="both"/>
        <w:rPr>
          <w:lang w:val="en-US"/>
        </w:rPr>
      </w:pPr>
    </w:p>
    <w:p w14:paraId="105F3407" w14:textId="77777777" w:rsidR="00165FD6" w:rsidRPr="00701C5B" w:rsidRDefault="00165FD6" w:rsidP="0054479C">
      <w:pPr>
        <w:pStyle w:val="Titre2"/>
        <w:jc w:val="both"/>
        <w:rPr>
          <w:sz w:val="24"/>
          <w:szCs w:val="24"/>
        </w:rPr>
      </w:pPr>
      <w:bookmarkStart w:id="418" w:name="_Toc61354079"/>
      <w:bookmarkStart w:id="419" w:name="_Toc62753845"/>
      <w:proofErr w:type="spellStart"/>
      <w:r w:rsidRPr="00701C5B">
        <w:rPr>
          <w:sz w:val="24"/>
          <w:szCs w:val="24"/>
        </w:rPr>
        <w:t>Owners</w:t>
      </w:r>
      <w:proofErr w:type="spellEnd"/>
      <w:r w:rsidRPr="00701C5B">
        <w:rPr>
          <w:sz w:val="24"/>
          <w:szCs w:val="24"/>
        </w:rPr>
        <w:t xml:space="preserve"> and Production Information</w:t>
      </w:r>
      <w:bookmarkEnd w:id="418"/>
      <w:bookmarkEnd w:id="419"/>
    </w:p>
    <w:p w14:paraId="2F5BBBFF"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All </w:t>
      </w:r>
      <w:proofErr w:type="spellStart"/>
      <w:r w:rsidRPr="00701C5B">
        <w:rPr>
          <w:rFonts w:ascii="Century Gothic" w:hAnsi="Century Gothic" w:cs="Arial"/>
          <w:color w:val="000000"/>
          <w:sz w:val="24"/>
          <w:szCs w:val="24"/>
        </w:rPr>
        <w:t>electronic</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managed</w:t>
      </w:r>
      <w:proofErr w:type="spellEnd"/>
      <w:r w:rsidRPr="00701C5B">
        <w:rPr>
          <w:rFonts w:ascii="Century Gothic" w:hAnsi="Century Gothic" w:cs="Arial"/>
          <w:color w:val="000000"/>
          <w:sz w:val="24"/>
          <w:szCs w:val="24"/>
        </w:rPr>
        <w:t xml:space="preserve"> by IS must have a </w:t>
      </w:r>
      <w:proofErr w:type="spellStart"/>
      <w:r w:rsidRPr="00701C5B">
        <w:rPr>
          <w:rFonts w:ascii="Century Gothic" w:hAnsi="Century Gothic" w:cs="Arial"/>
          <w:color w:val="000000"/>
          <w:sz w:val="24"/>
          <w:szCs w:val="24"/>
        </w:rPr>
        <w:t>designated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Owner</w:t>
      </w:r>
      <w:proofErr w:type="spellEnd"/>
      <w:r w:rsidRPr="00701C5B">
        <w:rPr>
          <w:rFonts w:ascii="Century Gothic" w:hAnsi="Century Gothic" w:cs="Arial"/>
          <w:color w:val="000000"/>
          <w:sz w:val="24"/>
          <w:szCs w:val="24"/>
        </w:rPr>
        <w:t xml:space="preserve">. Production information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routinely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used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accomplish</w:t>
      </w:r>
      <w:proofErr w:type="spellEnd"/>
      <w:r w:rsidRPr="00701C5B">
        <w:rPr>
          <w:rFonts w:ascii="Century Gothic" w:hAnsi="Century Gothic" w:cs="Arial"/>
          <w:color w:val="000000"/>
          <w:sz w:val="24"/>
          <w:szCs w:val="24"/>
        </w:rPr>
        <w:t xml:space="preserve"> business </w:t>
      </w:r>
      <w:r w:rsidRPr="00701C5B">
        <w:rPr>
          <w:rFonts w:ascii="Century Gothic" w:hAnsi="Century Gothic" w:cs="Arial"/>
          <w:color w:val="000000"/>
          <w:sz w:val="24"/>
          <w:szCs w:val="24"/>
        </w:rPr>
        <w:lastRenderedPageBreak/>
        <w:t xml:space="preserve">objectives. </w:t>
      </w:r>
      <w:proofErr w:type="spellStart"/>
      <w:r w:rsidRPr="00701C5B">
        <w:rPr>
          <w:rFonts w:ascii="Century Gothic" w:hAnsi="Century Gothic" w:cs="Arial"/>
          <w:sz w:val="24"/>
          <w:szCs w:val="24"/>
        </w:rPr>
        <w:t>Owners</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should</w:t>
      </w:r>
      <w:proofErr w:type="spellEnd"/>
      <w:r w:rsidRPr="00701C5B">
        <w:rPr>
          <w:rFonts w:ascii="Century Gothic" w:hAnsi="Century Gothic" w:cs="Arial"/>
          <w:sz w:val="24"/>
          <w:szCs w:val="24"/>
        </w:rPr>
        <w:t xml:space="preserve"> </w:t>
      </w:r>
      <w:proofErr w:type="spellStart"/>
      <w:r w:rsidRPr="00701C5B">
        <w:rPr>
          <w:rFonts w:ascii="Century Gothic" w:hAnsi="Century Gothic" w:cs="Arial"/>
          <w:sz w:val="24"/>
          <w:szCs w:val="24"/>
        </w:rPr>
        <w:t>be</w:t>
      </w:r>
      <w:proofErr w:type="spellEnd"/>
      <w:r w:rsidRPr="00701C5B">
        <w:rPr>
          <w:rFonts w:ascii="Century Gothic" w:hAnsi="Century Gothic" w:cs="Arial"/>
          <w:sz w:val="24"/>
          <w:szCs w:val="24"/>
        </w:rPr>
        <w:t xml:space="preserve"> at the CTO/CIO </w:t>
      </w:r>
      <w:proofErr w:type="spellStart"/>
      <w:r w:rsidRPr="00701C5B">
        <w:rPr>
          <w:rFonts w:ascii="Century Gothic" w:hAnsi="Century Gothic" w:cs="Arial"/>
          <w:sz w:val="24"/>
          <w:szCs w:val="24"/>
        </w:rPr>
        <w:t>level</w:t>
      </w:r>
      <w:proofErr w:type="spellEnd"/>
      <w:r w:rsidRPr="00701C5B">
        <w:rPr>
          <w:rFonts w:ascii="Century Gothic" w:hAnsi="Century Gothic" w:cs="Arial"/>
          <w:sz w:val="24"/>
          <w:szCs w:val="24"/>
        </w:rPr>
        <w:t xml:space="preserve"> or </w:t>
      </w:r>
      <w:proofErr w:type="spellStart"/>
      <w:r w:rsidRPr="00701C5B">
        <w:rPr>
          <w:rFonts w:ascii="Century Gothic" w:hAnsi="Century Gothic" w:cs="Arial"/>
          <w:sz w:val="24"/>
          <w:szCs w:val="24"/>
        </w:rPr>
        <w:t>above</w:t>
      </w:r>
      <w:proofErr w:type="spellEnd"/>
      <w:r w:rsidRPr="00701C5B">
        <w:rPr>
          <w:rFonts w:ascii="Century Gothic" w:hAnsi="Century Gothic" w:cs="Arial"/>
          <w:sz w:val="24"/>
          <w:szCs w:val="24"/>
        </w:rPr>
        <w:t>.</w:t>
      </w:r>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Owners</w:t>
      </w:r>
      <w:proofErr w:type="spellEnd"/>
      <w:r w:rsidRPr="00701C5B">
        <w:rPr>
          <w:rFonts w:ascii="Century Gothic" w:hAnsi="Century Gothic" w:cs="Arial"/>
          <w:color w:val="000000"/>
          <w:sz w:val="24"/>
          <w:szCs w:val="24"/>
        </w:rPr>
        <w:t xml:space="preserve"> are </w:t>
      </w:r>
      <w:proofErr w:type="spellStart"/>
      <w:r w:rsidRPr="00701C5B">
        <w:rPr>
          <w:rFonts w:ascii="Century Gothic" w:hAnsi="Century Gothic" w:cs="Arial"/>
          <w:color w:val="000000"/>
          <w:sz w:val="24"/>
          <w:szCs w:val="24"/>
        </w:rPr>
        <w:t>responsible</w:t>
      </w:r>
      <w:proofErr w:type="spellEnd"/>
      <w:r w:rsidRPr="00701C5B">
        <w:rPr>
          <w:rFonts w:ascii="Century Gothic" w:hAnsi="Century Gothic" w:cs="Arial"/>
          <w:color w:val="000000"/>
          <w:sz w:val="24"/>
          <w:szCs w:val="24"/>
        </w:rPr>
        <w:t xml:space="preserve"> for </w:t>
      </w:r>
      <w:proofErr w:type="spellStart"/>
      <w:r w:rsidRPr="00701C5B">
        <w:rPr>
          <w:rFonts w:ascii="Century Gothic" w:hAnsi="Century Gothic" w:cs="Arial"/>
          <w:color w:val="000000"/>
          <w:sz w:val="24"/>
          <w:szCs w:val="24"/>
        </w:rPr>
        <w:t>assigning</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appropriate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sensitivity</w:t>
      </w:r>
      <w:proofErr w:type="spellEnd"/>
      <w:r w:rsidRPr="00701C5B">
        <w:rPr>
          <w:rFonts w:ascii="Century Gothic" w:hAnsi="Century Gothic" w:cs="Arial"/>
          <w:color w:val="000000"/>
          <w:sz w:val="24"/>
          <w:szCs w:val="24"/>
        </w:rPr>
        <w:t xml:space="preserve"> classifications as </w:t>
      </w:r>
      <w:proofErr w:type="spellStart"/>
      <w:r w:rsidRPr="00701C5B">
        <w:rPr>
          <w:rFonts w:ascii="Century Gothic" w:hAnsi="Century Gothic" w:cs="Arial"/>
          <w:color w:val="000000"/>
          <w:sz w:val="24"/>
          <w:szCs w:val="24"/>
        </w:rPr>
        <w:t>defined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below</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Owners</w:t>
      </w:r>
      <w:proofErr w:type="spellEnd"/>
      <w:r w:rsidRPr="00701C5B">
        <w:rPr>
          <w:rFonts w:ascii="Century Gothic" w:hAnsi="Century Gothic" w:cs="Arial"/>
          <w:color w:val="000000"/>
          <w:sz w:val="24"/>
          <w:szCs w:val="24"/>
        </w:rPr>
        <w:t xml:space="preserve"> do not </w:t>
      </w:r>
      <w:proofErr w:type="spellStart"/>
      <w:r w:rsidRPr="00701C5B">
        <w:rPr>
          <w:rFonts w:ascii="Century Gothic" w:hAnsi="Century Gothic" w:cs="Arial"/>
          <w:color w:val="000000"/>
          <w:sz w:val="24"/>
          <w:szCs w:val="24"/>
        </w:rPr>
        <w:t>legally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own</w:t>
      </w:r>
      <w:proofErr w:type="spellEnd"/>
      <w:r w:rsidRPr="00701C5B">
        <w:rPr>
          <w:rFonts w:ascii="Century Gothic" w:hAnsi="Century Gothic" w:cs="Arial"/>
          <w:color w:val="000000"/>
          <w:sz w:val="24"/>
          <w:szCs w:val="24"/>
        </w:rPr>
        <w:t xml:space="preserve"> the information </w:t>
      </w:r>
      <w:proofErr w:type="spellStart"/>
      <w:r w:rsidRPr="00701C5B">
        <w:rPr>
          <w:rFonts w:ascii="Century Gothic" w:hAnsi="Century Gothic" w:cs="Arial"/>
          <w:color w:val="000000"/>
          <w:sz w:val="24"/>
          <w:szCs w:val="24"/>
        </w:rPr>
        <w:t>entrusted</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their</w:t>
      </w:r>
      <w:proofErr w:type="spellEnd"/>
      <w:r w:rsidRPr="00701C5B">
        <w:rPr>
          <w:rFonts w:ascii="Century Gothic" w:hAnsi="Century Gothic" w:cs="Arial"/>
          <w:color w:val="000000"/>
          <w:sz w:val="24"/>
          <w:szCs w:val="24"/>
        </w:rPr>
        <w:t xml:space="preserve"> care. They are </w:t>
      </w:r>
      <w:proofErr w:type="spellStart"/>
      <w:r w:rsidRPr="00701C5B">
        <w:rPr>
          <w:rFonts w:ascii="Century Gothic" w:hAnsi="Century Gothic" w:cs="Arial"/>
          <w:color w:val="000000"/>
          <w:sz w:val="24"/>
          <w:szCs w:val="24"/>
        </w:rPr>
        <w:t>instead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designated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members</w:t>
      </w:r>
      <w:proofErr w:type="spellEnd"/>
      <w:r w:rsidRPr="00701C5B">
        <w:rPr>
          <w:rFonts w:ascii="Century Gothic" w:hAnsi="Century Gothic" w:cs="Arial"/>
          <w:color w:val="000000"/>
          <w:sz w:val="24"/>
          <w:szCs w:val="24"/>
        </w:rPr>
        <w:t xml:space="preserve"> of the Group Media Contact management team </w:t>
      </w:r>
      <w:proofErr w:type="spellStart"/>
      <w:r w:rsidRPr="00701C5B">
        <w:rPr>
          <w:rFonts w:ascii="Century Gothic" w:hAnsi="Century Gothic" w:cs="Arial"/>
          <w:color w:val="000000"/>
          <w:sz w:val="24"/>
          <w:szCs w:val="24"/>
        </w:rPr>
        <w:t>who</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act</w:t>
      </w:r>
      <w:proofErr w:type="spellEnd"/>
      <w:r w:rsidRPr="00701C5B">
        <w:rPr>
          <w:rFonts w:ascii="Century Gothic" w:hAnsi="Century Gothic" w:cs="Arial"/>
          <w:color w:val="000000"/>
          <w:sz w:val="24"/>
          <w:szCs w:val="24"/>
        </w:rPr>
        <w:t xml:space="preserve"> as stewards, and </w:t>
      </w:r>
      <w:proofErr w:type="spellStart"/>
      <w:r w:rsidRPr="00701C5B">
        <w:rPr>
          <w:rFonts w:ascii="Century Gothic" w:hAnsi="Century Gothic" w:cs="Arial"/>
          <w:color w:val="000000"/>
          <w:sz w:val="24"/>
          <w:szCs w:val="24"/>
        </w:rPr>
        <w:t>who</w:t>
      </w:r>
      <w:proofErr w:type="spellEnd"/>
      <w:r w:rsidRPr="00701C5B">
        <w:rPr>
          <w:rFonts w:ascii="Century Gothic" w:hAnsi="Century Gothic" w:cs="Arial"/>
          <w:color w:val="000000"/>
          <w:sz w:val="24"/>
          <w:szCs w:val="24"/>
        </w:rPr>
        <w:t xml:space="preserve"> supervise how certain type of information are </w:t>
      </w:r>
      <w:proofErr w:type="spellStart"/>
      <w:r w:rsidRPr="00701C5B">
        <w:rPr>
          <w:rFonts w:ascii="Century Gothic" w:hAnsi="Century Gothic" w:cs="Arial"/>
          <w:color w:val="000000"/>
          <w:sz w:val="24"/>
          <w:szCs w:val="24"/>
        </w:rPr>
        <w:t>used</w:t>
      </w:r>
      <w:proofErr w:type="spellEnd"/>
      <w:r w:rsidRPr="00701C5B">
        <w:rPr>
          <w:rFonts w:ascii="Century Gothic" w:hAnsi="Century Gothic" w:cs="Arial"/>
          <w:color w:val="000000"/>
          <w:sz w:val="24"/>
          <w:szCs w:val="24"/>
        </w:rPr>
        <w:t xml:space="preserve"> and</w:t>
      </w:r>
      <w:r w:rsidRPr="00872850">
        <w:rPr>
          <w:rFonts w:ascii="Century Gothic" w:hAnsi="Century Gothic" w:cs="Arial"/>
          <w:color w:val="000000"/>
        </w:rPr>
        <w:t xml:space="preserve"> </w:t>
      </w:r>
      <w:proofErr w:type="spellStart"/>
      <w:r w:rsidRPr="00701C5B">
        <w:rPr>
          <w:rFonts w:ascii="Century Gothic" w:hAnsi="Century Gothic" w:cs="Arial"/>
          <w:color w:val="000000"/>
          <w:sz w:val="24"/>
          <w:szCs w:val="24"/>
        </w:rPr>
        <w:t>protected</w:t>
      </w:r>
      <w:proofErr w:type="spellEnd"/>
      <w:r w:rsidRPr="00701C5B">
        <w:rPr>
          <w:rFonts w:ascii="Century Gothic" w:hAnsi="Century Gothic" w:cs="Arial"/>
          <w:color w:val="000000"/>
          <w:sz w:val="24"/>
          <w:szCs w:val="24"/>
        </w:rPr>
        <w:t xml:space="preserve">. </w:t>
      </w:r>
    </w:p>
    <w:p w14:paraId="6D47FC1A" w14:textId="2E99A22A" w:rsidR="00165FD6" w:rsidRPr="00701C5B" w:rsidRDefault="00165FD6" w:rsidP="0054479C">
      <w:pPr>
        <w:pStyle w:val="Titre2"/>
        <w:jc w:val="both"/>
        <w:rPr>
          <w:sz w:val="24"/>
          <w:szCs w:val="24"/>
        </w:rPr>
      </w:pPr>
      <w:bookmarkStart w:id="420" w:name="_Toc61354080"/>
      <w:bookmarkStart w:id="421" w:name="_Toc62753846"/>
      <w:proofErr w:type="spellStart"/>
      <w:r w:rsidRPr="00701C5B">
        <w:rPr>
          <w:sz w:val="24"/>
          <w:szCs w:val="24"/>
        </w:rPr>
        <w:t>Restricted</w:t>
      </w:r>
      <w:bookmarkEnd w:id="420"/>
      <w:bookmarkEnd w:id="421"/>
      <w:proofErr w:type="spellEnd"/>
    </w:p>
    <w:p w14:paraId="7D9F62CF"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This classification </w:t>
      </w:r>
      <w:proofErr w:type="spellStart"/>
      <w:r w:rsidRPr="00701C5B">
        <w:rPr>
          <w:rFonts w:ascii="Century Gothic" w:hAnsi="Century Gothic" w:cs="Arial"/>
          <w:color w:val="000000"/>
          <w:sz w:val="24"/>
          <w:szCs w:val="24"/>
        </w:rPr>
        <w:t>applies</w:t>
      </w:r>
      <w:proofErr w:type="spellEnd"/>
      <w:r w:rsidRPr="00701C5B">
        <w:rPr>
          <w:rFonts w:ascii="Century Gothic" w:hAnsi="Century Gothic" w:cs="Arial"/>
          <w:color w:val="000000"/>
          <w:sz w:val="24"/>
          <w:szCs w:val="24"/>
        </w:rPr>
        <w:t xml:space="preserve"> to the </w:t>
      </w:r>
      <w:proofErr w:type="spellStart"/>
      <w:r w:rsidRPr="00701C5B">
        <w:rPr>
          <w:rFonts w:ascii="Century Gothic" w:hAnsi="Century Gothic" w:cs="Arial"/>
          <w:color w:val="000000"/>
          <w:sz w:val="24"/>
          <w:szCs w:val="24"/>
        </w:rPr>
        <w:t>most</w:t>
      </w:r>
      <w:proofErr w:type="spellEnd"/>
      <w:r w:rsidRPr="00701C5B">
        <w:rPr>
          <w:rFonts w:ascii="Century Gothic" w:hAnsi="Century Gothic" w:cs="Arial"/>
          <w:color w:val="000000"/>
          <w:sz w:val="24"/>
          <w:szCs w:val="24"/>
        </w:rPr>
        <w:t xml:space="preserve"> sensitive business information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intended</w:t>
      </w:r>
      <w:proofErr w:type="spellEnd"/>
      <w:r w:rsidRPr="00701C5B">
        <w:rPr>
          <w:rFonts w:ascii="Century Gothic" w:hAnsi="Century Gothic" w:cs="Arial"/>
          <w:color w:val="000000"/>
          <w:sz w:val="24"/>
          <w:szCs w:val="24"/>
        </w:rPr>
        <w:t xml:space="preserve"> for use </w:t>
      </w:r>
      <w:proofErr w:type="spellStart"/>
      <w:r w:rsidRPr="00701C5B">
        <w:rPr>
          <w:rFonts w:ascii="Century Gothic" w:hAnsi="Century Gothic" w:cs="Arial"/>
          <w:color w:val="000000"/>
          <w:sz w:val="24"/>
          <w:szCs w:val="24"/>
        </w:rPr>
        <w:t>strictly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within</w:t>
      </w:r>
      <w:proofErr w:type="spellEnd"/>
      <w:r w:rsidRPr="00701C5B">
        <w:rPr>
          <w:rFonts w:ascii="Century Gothic" w:hAnsi="Century Gothic" w:cs="Arial"/>
          <w:color w:val="000000"/>
          <w:sz w:val="24"/>
          <w:szCs w:val="24"/>
        </w:rPr>
        <w:t xml:space="preserve"> Group Media Contact.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disclosure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could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seriously</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adversely</w:t>
      </w:r>
      <w:proofErr w:type="spellEnd"/>
      <w:r w:rsidRPr="00701C5B">
        <w:rPr>
          <w:rFonts w:ascii="Century Gothic" w:hAnsi="Century Gothic" w:cs="Arial"/>
          <w:color w:val="000000"/>
          <w:sz w:val="24"/>
          <w:szCs w:val="24"/>
        </w:rPr>
        <w:t xml:space="preserve"> impact Group Media Contact,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customers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business </w:t>
      </w:r>
      <w:proofErr w:type="spellStart"/>
      <w:r w:rsidRPr="00701C5B">
        <w:rPr>
          <w:rFonts w:ascii="Century Gothic" w:hAnsi="Century Gothic" w:cs="Arial"/>
          <w:color w:val="000000"/>
          <w:sz w:val="24"/>
          <w:szCs w:val="24"/>
        </w:rPr>
        <w:t>partners</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suppliers</w:t>
      </w:r>
      <w:proofErr w:type="spellEnd"/>
      <w:r w:rsidRPr="00701C5B">
        <w:rPr>
          <w:rFonts w:ascii="Century Gothic" w:hAnsi="Century Gothic" w:cs="Arial"/>
          <w:color w:val="000000"/>
          <w:sz w:val="24"/>
          <w:szCs w:val="24"/>
        </w:rPr>
        <w:t xml:space="preserve">. </w:t>
      </w:r>
    </w:p>
    <w:p w14:paraId="669E98A8" w14:textId="6E9FCBFD" w:rsidR="00165FD6" w:rsidRPr="00701C5B" w:rsidRDefault="00165FD6" w:rsidP="0054479C">
      <w:pPr>
        <w:pStyle w:val="Titre2"/>
        <w:jc w:val="both"/>
        <w:rPr>
          <w:sz w:val="24"/>
          <w:szCs w:val="24"/>
        </w:rPr>
      </w:pPr>
      <w:bookmarkStart w:id="422" w:name="_Toc61354081"/>
      <w:bookmarkStart w:id="423" w:name="_Toc62753847"/>
      <w:proofErr w:type="spellStart"/>
      <w:r w:rsidRPr="00701C5B">
        <w:rPr>
          <w:sz w:val="24"/>
          <w:szCs w:val="24"/>
        </w:rPr>
        <w:t>Confidential</w:t>
      </w:r>
      <w:bookmarkEnd w:id="422"/>
      <w:bookmarkEnd w:id="423"/>
      <w:proofErr w:type="spellEnd"/>
    </w:p>
    <w:p w14:paraId="6D534FCD"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This classification </w:t>
      </w:r>
      <w:proofErr w:type="spellStart"/>
      <w:r w:rsidRPr="00701C5B">
        <w:rPr>
          <w:rFonts w:ascii="Century Gothic" w:hAnsi="Century Gothic" w:cs="Arial"/>
          <w:color w:val="000000"/>
          <w:sz w:val="24"/>
          <w:szCs w:val="24"/>
        </w:rPr>
        <w:t>applies</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less</w:t>
      </w:r>
      <w:proofErr w:type="spellEnd"/>
      <w:r w:rsidRPr="00701C5B">
        <w:rPr>
          <w:rFonts w:ascii="Century Gothic" w:hAnsi="Century Gothic" w:cs="Arial"/>
          <w:color w:val="000000"/>
          <w:sz w:val="24"/>
          <w:szCs w:val="24"/>
        </w:rPr>
        <w:t xml:space="preserve">-sensitive business information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intended</w:t>
      </w:r>
      <w:proofErr w:type="spellEnd"/>
      <w:r w:rsidRPr="00701C5B">
        <w:rPr>
          <w:rFonts w:ascii="Century Gothic" w:hAnsi="Century Gothic" w:cs="Arial"/>
          <w:color w:val="000000"/>
          <w:sz w:val="24"/>
          <w:szCs w:val="24"/>
        </w:rPr>
        <w:t xml:space="preserve"> for use </w:t>
      </w:r>
      <w:proofErr w:type="spellStart"/>
      <w:r w:rsidRPr="00701C5B">
        <w:rPr>
          <w:rFonts w:ascii="Century Gothic" w:hAnsi="Century Gothic" w:cs="Arial"/>
          <w:color w:val="000000"/>
          <w:sz w:val="24"/>
          <w:szCs w:val="24"/>
        </w:rPr>
        <w:t>within</w:t>
      </w:r>
      <w:proofErr w:type="spellEnd"/>
      <w:r w:rsidRPr="00701C5B">
        <w:rPr>
          <w:rFonts w:ascii="Century Gothic" w:hAnsi="Century Gothic" w:cs="Arial"/>
          <w:color w:val="000000"/>
          <w:sz w:val="24"/>
          <w:szCs w:val="24"/>
        </w:rPr>
        <w:t xml:space="preserve"> Group Media Contact.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disclosure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could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adversely</w:t>
      </w:r>
      <w:proofErr w:type="spellEnd"/>
      <w:r w:rsidRPr="00701C5B">
        <w:rPr>
          <w:rFonts w:ascii="Century Gothic" w:hAnsi="Century Gothic" w:cs="Arial"/>
          <w:color w:val="000000"/>
          <w:sz w:val="24"/>
          <w:szCs w:val="24"/>
        </w:rPr>
        <w:t xml:space="preserve"> impact Group Media Contact or </w:t>
      </w:r>
      <w:proofErr w:type="spellStart"/>
      <w:r w:rsidRPr="00701C5B">
        <w:rPr>
          <w:rFonts w:ascii="Century Gothic" w:hAnsi="Century Gothic" w:cs="Arial"/>
          <w:color w:val="000000"/>
          <w:sz w:val="24"/>
          <w:szCs w:val="24"/>
        </w:rPr>
        <w:t>its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customers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suppliers</w:t>
      </w:r>
      <w:proofErr w:type="spellEnd"/>
      <w:r w:rsidRPr="00701C5B">
        <w:rPr>
          <w:rFonts w:ascii="Century Gothic" w:hAnsi="Century Gothic" w:cs="Arial"/>
          <w:color w:val="000000"/>
          <w:sz w:val="24"/>
          <w:szCs w:val="24"/>
        </w:rPr>
        <w:t xml:space="preserve">, business </w:t>
      </w:r>
      <w:proofErr w:type="spellStart"/>
      <w:r w:rsidRPr="00701C5B">
        <w:rPr>
          <w:rFonts w:ascii="Century Gothic" w:hAnsi="Century Gothic" w:cs="Arial"/>
          <w:color w:val="000000"/>
          <w:sz w:val="24"/>
          <w:szCs w:val="24"/>
        </w:rPr>
        <w:t>partners</w:t>
      </w:r>
      <w:proofErr w:type="spellEnd"/>
      <w:r w:rsidRPr="00701C5B">
        <w:rPr>
          <w:rFonts w:ascii="Century Gothic" w:hAnsi="Century Gothic" w:cs="Arial"/>
          <w:color w:val="000000"/>
          <w:sz w:val="24"/>
          <w:szCs w:val="24"/>
        </w:rPr>
        <w:t xml:space="preserve">, or </w:t>
      </w:r>
      <w:proofErr w:type="spellStart"/>
      <w:r w:rsidRPr="00701C5B">
        <w:rPr>
          <w:rFonts w:ascii="Century Gothic" w:hAnsi="Century Gothic" w:cs="Arial"/>
          <w:color w:val="000000"/>
          <w:sz w:val="24"/>
          <w:szCs w:val="24"/>
        </w:rPr>
        <w:t>employees</w:t>
      </w:r>
      <w:proofErr w:type="spellEnd"/>
      <w:r w:rsidRPr="00701C5B">
        <w:rPr>
          <w:rFonts w:ascii="Century Gothic" w:hAnsi="Century Gothic" w:cs="Arial"/>
          <w:color w:val="000000"/>
          <w:sz w:val="24"/>
          <w:szCs w:val="24"/>
        </w:rPr>
        <w:t xml:space="preserve">. </w:t>
      </w:r>
    </w:p>
    <w:p w14:paraId="30296575" w14:textId="549C02B9" w:rsidR="00165FD6" w:rsidRPr="00701C5B" w:rsidRDefault="00165FD6" w:rsidP="0054479C">
      <w:pPr>
        <w:pStyle w:val="Titre2"/>
        <w:jc w:val="both"/>
        <w:rPr>
          <w:sz w:val="24"/>
          <w:szCs w:val="24"/>
        </w:rPr>
      </w:pPr>
      <w:bookmarkStart w:id="424" w:name="_Toc61354082"/>
      <w:bookmarkStart w:id="425" w:name="_Toc62753848"/>
      <w:r w:rsidRPr="00701C5B">
        <w:rPr>
          <w:sz w:val="24"/>
          <w:szCs w:val="24"/>
        </w:rPr>
        <w:t>Public</w:t>
      </w:r>
      <w:bookmarkEnd w:id="424"/>
      <w:bookmarkEnd w:id="425"/>
    </w:p>
    <w:p w14:paraId="3F260841"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This classification </w:t>
      </w:r>
      <w:proofErr w:type="spellStart"/>
      <w:r w:rsidRPr="00701C5B">
        <w:rPr>
          <w:rFonts w:ascii="Century Gothic" w:hAnsi="Century Gothic" w:cs="Arial"/>
          <w:color w:val="000000"/>
          <w:sz w:val="24"/>
          <w:szCs w:val="24"/>
        </w:rPr>
        <w:t>applies</w:t>
      </w:r>
      <w:proofErr w:type="spellEnd"/>
      <w:r w:rsidRPr="00701C5B">
        <w:rPr>
          <w:rFonts w:ascii="Century Gothic" w:hAnsi="Century Gothic" w:cs="Arial"/>
          <w:color w:val="000000"/>
          <w:sz w:val="24"/>
          <w:szCs w:val="24"/>
        </w:rPr>
        <w:t xml:space="preserve"> to information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has been </w:t>
      </w:r>
      <w:proofErr w:type="spellStart"/>
      <w:r w:rsidRPr="00701C5B">
        <w:rPr>
          <w:rFonts w:ascii="Century Gothic" w:hAnsi="Century Gothic" w:cs="Arial"/>
          <w:color w:val="000000"/>
          <w:sz w:val="24"/>
          <w:szCs w:val="24"/>
        </w:rPr>
        <w:t>approved</w:t>
      </w:r>
      <w:proofErr w:type="spellEnd"/>
      <w:r w:rsidRPr="00701C5B">
        <w:rPr>
          <w:rFonts w:ascii="Century Gothic" w:hAnsi="Century Gothic" w:cs="Arial"/>
          <w:color w:val="000000"/>
          <w:sz w:val="24"/>
          <w:szCs w:val="24"/>
        </w:rPr>
        <w:t xml:space="preserve"> by Group Media Contact management for release to the public. There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no </w:t>
      </w:r>
      <w:proofErr w:type="spellStart"/>
      <w:r w:rsidRPr="00701C5B">
        <w:rPr>
          <w:rFonts w:ascii="Century Gothic" w:hAnsi="Century Gothic" w:cs="Arial"/>
          <w:color w:val="000000"/>
          <w:sz w:val="24"/>
          <w:szCs w:val="24"/>
        </w:rPr>
        <w:t>such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thing</w:t>
      </w:r>
      <w:proofErr w:type="spellEnd"/>
      <w:r w:rsidRPr="00701C5B">
        <w:rPr>
          <w:rFonts w:ascii="Century Gothic" w:hAnsi="Century Gothic" w:cs="Arial"/>
          <w:color w:val="000000"/>
          <w:sz w:val="24"/>
          <w:szCs w:val="24"/>
        </w:rPr>
        <w:t xml:space="preserve"> as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disclosure</w:t>
      </w:r>
      <w:proofErr w:type="spellEnd"/>
      <w:r w:rsidRPr="00701C5B">
        <w:rPr>
          <w:rFonts w:ascii="Century Gothic" w:hAnsi="Century Gothic" w:cs="Arial"/>
          <w:color w:val="000000"/>
          <w:sz w:val="24"/>
          <w:szCs w:val="24"/>
        </w:rPr>
        <w:t xml:space="preserve"> of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information and </w:t>
      </w:r>
      <w:proofErr w:type="spellStart"/>
      <w:r w:rsidRPr="00701C5B">
        <w:rPr>
          <w:rFonts w:ascii="Century Gothic" w:hAnsi="Century Gothic" w:cs="Arial"/>
          <w:color w:val="000000"/>
          <w:sz w:val="24"/>
          <w:szCs w:val="24"/>
        </w:rPr>
        <w:t>it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may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disseminated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without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potential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harm</w:t>
      </w:r>
      <w:proofErr w:type="spellEnd"/>
      <w:r w:rsidRPr="00701C5B">
        <w:rPr>
          <w:rFonts w:ascii="Century Gothic" w:hAnsi="Century Gothic" w:cs="Arial"/>
          <w:color w:val="000000"/>
          <w:sz w:val="24"/>
          <w:szCs w:val="24"/>
        </w:rPr>
        <w:t xml:space="preserve">. </w:t>
      </w:r>
    </w:p>
    <w:p w14:paraId="31177BC8" w14:textId="435EBF8E" w:rsidR="00165FD6" w:rsidRPr="00701C5B" w:rsidRDefault="00165FD6" w:rsidP="0054479C">
      <w:pPr>
        <w:pStyle w:val="Titre2"/>
        <w:jc w:val="both"/>
        <w:rPr>
          <w:sz w:val="24"/>
          <w:szCs w:val="24"/>
        </w:rPr>
      </w:pPr>
      <w:bookmarkStart w:id="426" w:name="_Toc61354083"/>
      <w:bookmarkStart w:id="427" w:name="_Toc62753849"/>
      <w:proofErr w:type="spellStart"/>
      <w:r w:rsidRPr="00701C5B">
        <w:rPr>
          <w:sz w:val="24"/>
          <w:szCs w:val="24"/>
        </w:rPr>
        <w:t>Owners</w:t>
      </w:r>
      <w:proofErr w:type="spellEnd"/>
      <w:r w:rsidRPr="00701C5B">
        <w:rPr>
          <w:sz w:val="24"/>
          <w:szCs w:val="24"/>
        </w:rPr>
        <w:t xml:space="preserve"> and Access </w:t>
      </w:r>
      <w:proofErr w:type="spellStart"/>
      <w:r w:rsidRPr="00701C5B">
        <w:rPr>
          <w:sz w:val="24"/>
          <w:szCs w:val="24"/>
        </w:rPr>
        <w:t>Decisions</w:t>
      </w:r>
      <w:bookmarkEnd w:id="426"/>
      <w:bookmarkEnd w:id="427"/>
      <w:proofErr w:type="spellEnd"/>
    </w:p>
    <w:p w14:paraId="6CF47D26" w14:textId="2C7956D0"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Data </w:t>
      </w:r>
      <w:proofErr w:type="spellStart"/>
      <w:r w:rsidRPr="00701C5B">
        <w:rPr>
          <w:rFonts w:ascii="Century Gothic" w:hAnsi="Century Gothic" w:cs="Arial"/>
          <w:color w:val="000000"/>
          <w:sz w:val="24"/>
          <w:szCs w:val="24"/>
        </w:rPr>
        <w:t>Owners</w:t>
      </w:r>
      <w:proofErr w:type="spellEnd"/>
      <w:r w:rsidRPr="00701C5B">
        <w:rPr>
          <w:rFonts w:ascii="Century Gothic" w:hAnsi="Century Gothic" w:cs="Arial"/>
          <w:color w:val="000000"/>
          <w:sz w:val="24"/>
          <w:szCs w:val="24"/>
        </w:rPr>
        <w:t xml:space="preserve"> must </w:t>
      </w:r>
      <w:proofErr w:type="spellStart"/>
      <w:r w:rsidRPr="00701C5B">
        <w:rPr>
          <w:rFonts w:ascii="Century Gothic" w:hAnsi="Century Gothic" w:cs="Arial"/>
          <w:color w:val="000000"/>
          <w:sz w:val="24"/>
          <w:szCs w:val="24"/>
        </w:rPr>
        <w:t>make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decisions</w:t>
      </w:r>
      <w:proofErr w:type="spellEnd"/>
      <w:r w:rsidRPr="00701C5B">
        <w:rPr>
          <w:rFonts w:ascii="Century Gothic" w:hAnsi="Century Gothic" w:cs="Arial"/>
          <w:color w:val="000000"/>
          <w:sz w:val="24"/>
          <w:szCs w:val="24"/>
        </w:rPr>
        <w:t xml:space="preserve"> about </w:t>
      </w:r>
      <w:proofErr w:type="spellStart"/>
      <w:r w:rsidRPr="00701C5B">
        <w:rPr>
          <w:rFonts w:ascii="Century Gothic" w:hAnsi="Century Gothic" w:cs="Arial"/>
          <w:color w:val="000000"/>
          <w:sz w:val="24"/>
          <w:szCs w:val="24"/>
        </w:rPr>
        <w:t>who</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will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permitted</w:t>
      </w:r>
      <w:proofErr w:type="spellEnd"/>
      <w:r w:rsidRPr="00701C5B">
        <w:rPr>
          <w:rFonts w:ascii="Century Gothic" w:hAnsi="Century Gothic" w:cs="Arial"/>
          <w:color w:val="000000"/>
          <w:sz w:val="24"/>
          <w:szCs w:val="24"/>
        </w:rPr>
        <w:t xml:space="preserve"> to gain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to information and the uses to </w:t>
      </w:r>
      <w:proofErr w:type="spellStart"/>
      <w:r w:rsidRPr="00701C5B">
        <w:rPr>
          <w:rFonts w:ascii="Century Gothic" w:hAnsi="Century Gothic" w:cs="Arial"/>
          <w:color w:val="000000"/>
          <w:sz w:val="24"/>
          <w:szCs w:val="24"/>
        </w:rPr>
        <w:t>which</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this</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will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put. IS must </w:t>
      </w:r>
      <w:proofErr w:type="spellStart"/>
      <w:r w:rsidRPr="00701C5B">
        <w:rPr>
          <w:rFonts w:ascii="Century Gothic" w:hAnsi="Century Gothic" w:cs="Arial"/>
          <w:color w:val="000000"/>
          <w:sz w:val="24"/>
          <w:szCs w:val="24"/>
        </w:rPr>
        <w:t>take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steps</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ensure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appropriate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controls</w:t>
      </w:r>
      <w:proofErr w:type="spellEnd"/>
      <w:r w:rsidRPr="00701C5B">
        <w:rPr>
          <w:rFonts w:ascii="Century Gothic" w:hAnsi="Century Gothic" w:cs="Arial"/>
          <w:color w:val="000000"/>
          <w:sz w:val="24"/>
          <w:szCs w:val="24"/>
        </w:rPr>
        <w:t xml:space="preserve"> are </w:t>
      </w:r>
      <w:proofErr w:type="spellStart"/>
      <w:r w:rsidRPr="00701C5B">
        <w:rPr>
          <w:rFonts w:ascii="Century Gothic" w:hAnsi="Century Gothic" w:cs="Arial"/>
          <w:color w:val="000000"/>
          <w:sz w:val="24"/>
          <w:szCs w:val="24"/>
        </w:rPr>
        <w:t>utilized</w:t>
      </w:r>
      <w:proofErr w:type="spellEnd"/>
      <w:r w:rsidRPr="00701C5B">
        <w:rPr>
          <w:rFonts w:ascii="Century Gothic" w:hAnsi="Century Gothic" w:cs="Arial"/>
          <w:color w:val="000000"/>
          <w:sz w:val="24"/>
          <w:szCs w:val="24"/>
        </w:rPr>
        <w:t xml:space="preserve"> in the </w:t>
      </w:r>
      <w:proofErr w:type="spellStart"/>
      <w:r w:rsidRPr="00701C5B">
        <w:rPr>
          <w:rFonts w:ascii="Century Gothic" w:hAnsi="Century Gothic" w:cs="Arial"/>
          <w:color w:val="000000"/>
          <w:sz w:val="24"/>
          <w:szCs w:val="24"/>
        </w:rPr>
        <w:t>storage</w:t>
      </w:r>
      <w:proofErr w:type="spellEnd"/>
      <w:r w:rsidRPr="00701C5B">
        <w:rPr>
          <w:rFonts w:ascii="Century Gothic" w:hAnsi="Century Gothic" w:cs="Arial"/>
          <w:color w:val="000000"/>
          <w:sz w:val="24"/>
          <w:szCs w:val="24"/>
        </w:rPr>
        <w:t xml:space="preserve">, handling, distribution, and </w:t>
      </w:r>
      <w:proofErr w:type="spellStart"/>
      <w:r w:rsidRPr="00701C5B">
        <w:rPr>
          <w:rFonts w:ascii="Century Gothic" w:hAnsi="Century Gothic" w:cs="Arial"/>
          <w:color w:val="000000"/>
          <w:sz w:val="24"/>
          <w:szCs w:val="24"/>
        </w:rPr>
        <w:t>regular</w:t>
      </w:r>
      <w:proofErr w:type="spellEnd"/>
      <w:r w:rsidRPr="00701C5B">
        <w:rPr>
          <w:rFonts w:ascii="Century Gothic" w:hAnsi="Century Gothic" w:cs="Arial"/>
          <w:color w:val="000000"/>
          <w:sz w:val="24"/>
          <w:szCs w:val="24"/>
        </w:rPr>
        <w:t xml:space="preserve"> usage of </w:t>
      </w:r>
      <w:proofErr w:type="spellStart"/>
      <w:r w:rsidRPr="00701C5B">
        <w:rPr>
          <w:rFonts w:ascii="Century Gothic" w:hAnsi="Century Gothic" w:cs="Arial"/>
          <w:color w:val="000000"/>
          <w:sz w:val="24"/>
          <w:szCs w:val="24"/>
        </w:rPr>
        <w:t>electronic</w:t>
      </w:r>
      <w:proofErr w:type="spellEnd"/>
      <w:r w:rsidRPr="00701C5B">
        <w:rPr>
          <w:rFonts w:ascii="Century Gothic" w:hAnsi="Century Gothic" w:cs="Arial"/>
          <w:color w:val="000000"/>
          <w:sz w:val="24"/>
          <w:szCs w:val="24"/>
        </w:rPr>
        <w:t xml:space="preserve"> information. </w:t>
      </w:r>
    </w:p>
    <w:p w14:paraId="4604286D" w14:textId="77777777" w:rsidR="00104A3C" w:rsidRPr="00E936A0" w:rsidRDefault="00104A3C" w:rsidP="0054479C">
      <w:pPr>
        <w:autoSpaceDE w:val="0"/>
        <w:autoSpaceDN w:val="0"/>
        <w:adjustRightInd w:val="0"/>
        <w:jc w:val="both"/>
        <w:rPr>
          <w:rFonts w:ascii="Century Gothic" w:hAnsi="Century Gothic" w:cs="Arial"/>
          <w:color w:val="000000"/>
        </w:rPr>
      </w:pPr>
    </w:p>
    <w:p w14:paraId="7A71FE4E" w14:textId="77777777" w:rsidR="00165FD6" w:rsidRDefault="00165FD6" w:rsidP="0054479C">
      <w:pPr>
        <w:pStyle w:val="Titre1"/>
        <w:spacing w:line="276" w:lineRule="auto"/>
        <w:jc w:val="both"/>
      </w:pPr>
      <w:bookmarkStart w:id="428" w:name="_Toc61354084"/>
      <w:bookmarkStart w:id="429" w:name="_Toc62753850"/>
      <w:r w:rsidRPr="008C4A62">
        <w:t>Object Reuse and Disposal</w:t>
      </w:r>
      <w:bookmarkEnd w:id="428"/>
      <w:bookmarkEnd w:id="429"/>
    </w:p>
    <w:p w14:paraId="0235FEEF" w14:textId="77777777" w:rsidR="00165FD6" w:rsidRPr="00E936A0" w:rsidRDefault="00165FD6" w:rsidP="0054479C">
      <w:pPr>
        <w:pStyle w:val="Sansinterligne"/>
        <w:spacing w:line="276" w:lineRule="auto"/>
        <w:jc w:val="both"/>
        <w:rPr>
          <w:lang w:val="en-US"/>
        </w:rPr>
      </w:pPr>
    </w:p>
    <w:p w14:paraId="6C81CF65" w14:textId="477F3B9E"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Storage media </w:t>
      </w:r>
      <w:proofErr w:type="spellStart"/>
      <w:r w:rsidRPr="00701C5B">
        <w:rPr>
          <w:rFonts w:ascii="Century Gothic" w:hAnsi="Century Gothic" w:cs="Arial"/>
          <w:color w:val="000000"/>
          <w:sz w:val="24"/>
          <w:szCs w:val="24"/>
        </w:rPr>
        <w:t>containing</w:t>
      </w:r>
      <w:proofErr w:type="spellEnd"/>
      <w:r w:rsidRPr="00701C5B">
        <w:rPr>
          <w:rFonts w:ascii="Century Gothic" w:hAnsi="Century Gothic" w:cs="Arial"/>
          <w:color w:val="000000"/>
          <w:sz w:val="24"/>
          <w:szCs w:val="24"/>
        </w:rPr>
        <w:t xml:space="preserve"> sensitive (i.e. </w:t>
      </w:r>
      <w:proofErr w:type="spellStart"/>
      <w:r w:rsidRPr="00701C5B">
        <w:rPr>
          <w:rFonts w:ascii="Century Gothic" w:hAnsi="Century Gothic" w:cs="Arial"/>
          <w:color w:val="000000"/>
          <w:sz w:val="24"/>
          <w:szCs w:val="24"/>
        </w:rPr>
        <w:t>restricted</w:t>
      </w:r>
      <w:proofErr w:type="spellEnd"/>
      <w:r w:rsidRPr="00701C5B">
        <w:rPr>
          <w:rFonts w:ascii="Century Gothic" w:hAnsi="Century Gothic" w:cs="Arial"/>
          <w:color w:val="000000"/>
          <w:sz w:val="24"/>
          <w:szCs w:val="24"/>
        </w:rPr>
        <w:t xml:space="preserve"> or </w:t>
      </w:r>
      <w:proofErr w:type="spellStart"/>
      <w:r w:rsidRPr="00701C5B">
        <w:rPr>
          <w:rFonts w:ascii="Century Gothic" w:hAnsi="Century Gothic" w:cs="Arial"/>
          <w:color w:val="000000"/>
          <w:sz w:val="24"/>
          <w:szCs w:val="24"/>
        </w:rPr>
        <w:t>confidential</w:t>
      </w:r>
      <w:proofErr w:type="spellEnd"/>
      <w:r w:rsidRPr="00701C5B">
        <w:rPr>
          <w:rFonts w:ascii="Century Gothic" w:hAnsi="Century Gothic" w:cs="Arial"/>
          <w:color w:val="000000"/>
          <w:sz w:val="24"/>
          <w:szCs w:val="24"/>
        </w:rPr>
        <w:t xml:space="preserve">) information </w:t>
      </w:r>
      <w:proofErr w:type="spellStart"/>
      <w:r w:rsidRPr="00701C5B">
        <w:rPr>
          <w:rFonts w:ascii="Century Gothic" w:hAnsi="Century Gothic" w:cs="Arial"/>
          <w:color w:val="000000"/>
          <w:sz w:val="24"/>
          <w:szCs w:val="24"/>
        </w:rPr>
        <w:t>shall</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empty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before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reassigning</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medium to a </w:t>
      </w:r>
      <w:proofErr w:type="spellStart"/>
      <w:r w:rsidRPr="00701C5B">
        <w:rPr>
          <w:rFonts w:ascii="Century Gothic" w:hAnsi="Century Gothic" w:cs="Arial"/>
          <w:color w:val="000000"/>
          <w:sz w:val="24"/>
          <w:szCs w:val="24"/>
        </w:rPr>
        <w:t>different</w:t>
      </w:r>
      <w:proofErr w:type="spellEnd"/>
      <w:r w:rsidRPr="00701C5B">
        <w:rPr>
          <w:rFonts w:ascii="Century Gothic" w:hAnsi="Century Gothic" w:cs="Arial"/>
          <w:color w:val="000000"/>
          <w:sz w:val="24"/>
          <w:szCs w:val="24"/>
        </w:rPr>
        <w:t xml:space="preserve"> user or </w:t>
      </w:r>
      <w:proofErr w:type="spellStart"/>
      <w:r w:rsidRPr="00701C5B">
        <w:rPr>
          <w:rFonts w:ascii="Century Gothic" w:hAnsi="Century Gothic" w:cs="Arial"/>
          <w:color w:val="000000"/>
          <w:sz w:val="24"/>
          <w:szCs w:val="24"/>
        </w:rPr>
        <w:t>disposing</w:t>
      </w:r>
      <w:proofErr w:type="spellEnd"/>
      <w:r w:rsidRPr="00701C5B">
        <w:rPr>
          <w:rFonts w:ascii="Century Gothic" w:hAnsi="Century Gothic" w:cs="Arial"/>
          <w:color w:val="000000"/>
          <w:sz w:val="24"/>
          <w:szCs w:val="24"/>
        </w:rPr>
        <w:t xml:space="preserve"> of </w:t>
      </w:r>
      <w:proofErr w:type="spellStart"/>
      <w:r w:rsidRPr="00701C5B">
        <w:rPr>
          <w:rFonts w:ascii="Century Gothic" w:hAnsi="Century Gothic" w:cs="Arial"/>
          <w:color w:val="000000"/>
          <w:sz w:val="24"/>
          <w:szCs w:val="24"/>
        </w:rPr>
        <w:t>it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when</w:t>
      </w:r>
      <w:proofErr w:type="spellEnd"/>
      <w:r w:rsidRPr="00701C5B">
        <w:rPr>
          <w:rFonts w:ascii="Century Gothic" w:hAnsi="Century Gothic" w:cs="Arial"/>
          <w:color w:val="000000"/>
          <w:sz w:val="24"/>
          <w:szCs w:val="24"/>
        </w:rPr>
        <w:t xml:space="preserve"> no longer </w:t>
      </w:r>
      <w:proofErr w:type="spellStart"/>
      <w:r w:rsidRPr="00701C5B">
        <w:rPr>
          <w:rFonts w:ascii="Century Gothic" w:hAnsi="Century Gothic" w:cs="Arial"/>
          <w:color w:val="000000"/>
          <w:sz w:val="24"/>
          <w:szCs w:val="24"/>
        </w:rPr>
        <w:t>used</w:t>
      </w:r>
      <w:proofErr w:type="spellEnd"/>
      <w:r w:rsidRPr="00701C5B">
        <w:rPr>
          <w:rFonts w:ascii="Century Gothic" w:hAnsi="Century Gothic" w:cs="Arial"/>
          <w:color w:val="000000"/>
          <w:sz w:val="24"/>
          <w:szCs w:val="24"/>
        </w:rPr>
        <w:t xml:space="preserve">.  Simply </w:t>
      </w:r>
      <w:proofErr w:type="spellStart"/>
      <w:r w:rsidRPr="00701C5B">
        <w:rPr>
          <w:rFonts w:ascii="Century Gothic" w:hAnsi="Century Gothic" w:cs="Arial"/>
          <w:color w:val="000000"/>
          <w:sz w:val="24"/>
          <w:szCs w:val="24"/>
        </w:rPr>
        <w:t>deleting</w:t>
      </w:r>
      <w:proofErr w:type="spellEnd"/>
      <w:r w:rsidRPr="00701C5B">
        <w:rPr>
          <w:rFonts w:ascii="Century Gothic" w:hAnsi="Century Gothic" w:cs="Arial"/>
          <w:color w:val="000000"/>
          <w:sz w:val="24"/>
          <w:szCs w:val="24"/>
        </w:rPr>
        <w:t xml:space="preserve"> the data from the media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not </w:t>
      </w:r>
      <w:proofErr w:type="spellStart"/>
      <w:r w:rsidRPr="00701C5B">
        <w:rPr>
          <w:rFonts w:ascii="Century Gothic" w:hAnsi="Century Gothic" w:cs="Arial"/>
          <w:color w:val="000000"/>
          <w:sz w:val="24"/>
          <w:szCs w:val="24"/>
        </w:rPr>
        <w:t>sufficient</w:t>
      </w:r>
      <w:proofErr w:type="spellEnd"/>
      <w:r w:rsidRPr="00701C5B">
        <w:rPr>
          <w:rFonts w:ascii="Century Gothic" w:hAnsi="Century Gothic" w:cs="Arial"/>
          <w:color w:val="000000"/>
          <w:sz w:val="24"/>
          <w:szCs w:val="24"/>
        </w:rPr>
        <w:t xml:space="preserve">.  A </w:t>
      </w:r>
      <w:proofErr w:type="spellStart"/>
      <w:r w:rsidRPr="00701C5B">
        <w:rPr>
          <w:rFonts w:ascii="Century Gothic" w:hAnsi="Century Gothic" w:cs="Arial"/>
          <w:color w:val="000000"/>
          <w:sz w:val="24"/>
          <w:szCs w:val="24"/>
        </w:rPr>
        <w:t>method</w:t>
      </w:r>
      <w:proofErr w:type="spellEnd"/>
      <w:r w:rsidRPr="00701C5B">
        <w:rPr>
          <w:rFonts w:ascii="Century Gothic" w:hAnsi="Century Gothic" w:cs="Arial"/>
          <w:color w:val="000000"/>
          <w:sz w:val="24"/>
          <w:szCs w:val="24"/>
        </w:rPr>
        <w:t xml:space="preserve">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used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completely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erases</w:t>
      </w:r>
      <w:proofErr w:type="spellEnd"/>
      <w:r w:rsidRPr="00701C5B">
        <w:rPr>
          <w:rFonts w:ascii="Century Gothic" w:hAnsi="Century Gothic" w:cs="Arial"/>
          <w:color w:val="000000"/>
          <w:sz w:val="24"/>
          <w:szCs w:val="24"/>
        </w:rPr>
        <w:t xml:space="preserve"> all data. </w:t>
      </w:r>
      <w:proofErr w:type="spellStart"/>
      <w:r w:rsidRPr="00701C5B">
        <w:rPr>
          <w:rFonts w:ascii="Century Gothic" w:hAnsi="Century Gothic" w:cs="Arial"/>
          <w:color w:val="000000"/>
          <w:sz w:val="24"/>
          <w:szCs w:val="24"/>
        </w:rPr>
        <w:t>When</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disposing</w:t>
      </w:r>
      <w:proofErr w:type="spellEnd"/>
      <w:r w:rsidRPr="00701C5B">
        <w:rPr>
          <w:rFonts w:ascii="Century Gothic" w:hAnsi="Century Gothic" w:cs="Arial"/>
          <w:color w:val="000000"/>
          <w:sz w:val="24"/>
          <w:szCs w:val="24"/>
        </w:rPr>
        <w:t xml:space="preserve"> of media </w:t>
      </w:r>
      <w:proofErr w:type="spellStart"/>
      <w:r w:rsidRPr="00701C5B">
        <w:rPr>
          <w:rFonts w:ascii="Century Gothic" w:hAnsi="Century Gothic" w:cs="Arial"/>
          <w:color w:val="000000"/>
          <w:sz w:val="24"/>
          <w:szCs w:val="24"/>
        </w:rPr>
        <w:t>containing</w:t>
      </w:r>
      <w:proofErr w:type="spellEnd"/>
      <w:r w:rsidRPr="00701C5B">
        <w:rPr>
          <w:rFonts w:ascii="Century Gothic" w:hAnsi="Century Gothic" w:cs="Arial"/>
          <w:color w:val="000000"/>
          <w:sz w:val="24"/>
          <w:szCs w:val="24"/>
        </w:rPr>
        <w:t xml:space="preserve"> data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cannot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completely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erased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it</w:t>
      </w:r>
      <w:proofErr w:type="spellEnd"/>
      <w:r w:rsidRPr="00701C5B">
        <w:rPr>
          <w:rFonts w:ascii="Century Gothic" w:hAnsi="Century Gothic" w:cs="Arial"/>
          <w:color w:val="000000"/>
          <w:sz w:val="24"/>
          <w:szCs w:val="24"/>
        </w:rPr>
        <w:t xml:space="preserve">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destroyed</w:t>
      </w:r>
      <w:proofErr w:type="spellEnd"/>
      <w:r w:rsidRPr="00701C5B">
        <w:rPr>
          <w:rFonts w:ascii="Century Gothic" w:hAnsi="Century Gothic" w:cs="Arial"/>
          <w:color w:val="000000"/>
          <w:sz w:val="24"/>
          <w:szCs w:val="24"/>
        </w:rPr>
        <w:t xml:space="preserve"> in a </w:t>
      </w:r>
      <w:proofErr w:type="spellStart"/>
      <w:r w:rsidRPr="00701C5B">
        <w:rPr>
          <w:rFonts w:ascii="Century Gothic" w:hAnsi="Century Gothic" w:cs="Arial"/>
          <w:color w:val="000000"/>
          <w:sz w:val="24"/>
          <w:szCs w:val="24"/>
        </w:rPr>
        <w:t>manner</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approved</w:t>
      </w:r>
      <w:proofErr w:type="spellEnd"/>
      <w:r w:rsidRPr="00701C5B">
        <w:rPr>
          <w:rFonts w:ascii="Century Gothic" w:hAnsi="Century Gothic" w:cs="Arial"/>
          <w:color w:val="000000"/>
          <w:sz w:val="24"/>
          <w:szCs w:val="24"/>
        </w:rPr>
        <w:t xml:space="preserve"> by the </w:t>
      </w:r>
      <w:proofErr w:type="spellStart"/>
      <w:r w:rsidRPr="00701C5B">
        <w:rPr>
          <w:rFonts w:ascii="Century Gothic" w:hAnsi="Century Gothic" w:cs="Arial"/>
          <w:color w:val="000000"/>
          <w:sz w:val="24"/>
          <w:szCs w:val="24"/>
        </w:rPr>
        <w:t>Director</w:t>
      </w:r>
      <w:proofErr w:type="spellEnd"/>
      <w:r w:rsidRPr="00701C5B">
        <w:rPr>
          <w:rFonts w:ascii="Century Gothic" w:hAnsi="Century Gothic" w:cs="Arial"/>
          <w:color w:val="000000"/>
          <w:sz w:val="24"/>
          <w:szCs w:val="24"/>
        </w:rPr>
        <w:t xml:space="preserve"> of IS Security.</w:t>
      </w:r>
    </w:p>
    <w:p w14:paraId="771EE9F2" w14:textId="77777777" w:rsidR="00104A3C" w:rsidRPr="00E936A0" w:rsidRDefault="00104A3C" w:rsidP="0054479C">
      <w:pPr>
        <w:autoSpaceDE w:val="0"/>
        <w:autoSpaceDN w:val="0"/>
        <w:adjustRightInd w:val="0"/>
        <w:jc w:val="both"/>
        <w:rPr>
          <w:rFonts w:ascii="Century Gothic" w:hAnsi="Century Gothic" w:cs="Arial"/>
          <w:color w:val="000000"/>
        </w:rPr>
      </w:pPr>
    </w:p>
    <w:p w14:paraId="4AFE34DA" w14:textId="77777777" w:rsidR="00165FD6" w:rsidRDefault="00165FD6" w:rsidP="0054479C">
      <w:pPr>
        <w:pStyle w:val="Titre1"/>
        <w:spacing w:line="276" w:lineRule="auto"/>
        <w:jc w:val="both"/>
        <w:rPr>
          <w:rFonts w:cs="Arial"/>
        </w:rPr>
      </w:pPr>
      <w:bookmarkStart w:id="430" w:name="_Toc61354085"/>
      <w:bookmarkStart w:id="431" w:name="_Toc62753851"/>
      <w:r w:rsidRPr="005C2DE6">
        <w:rPr>
          <w:rFonts w:cs="Arial"/>
        </w:rPr>
        <w:t>Physical Security</w:t>
      </w:r>
      <w:bookmarkEnd w:id="430"/>
      <w:bookmarkEnd w:id="431"/>
    </w:p>
    <w:p w14:paraId="153E73FA" w14:textId="77777777" w:rsidR="00165FD6" w:rsidRPr="00E936A0" w:rsidRDefault="00165FD6" w:rsidP="0054479C">
      <w:pPr>
        <w:pStyle w:val="Sansinterligne"/>
        <w:spacing w:line="276" w:lineRule="auto"/>
        <w:jc w:val="both"/>
        <w:rPr>
          <w:lang w:val="en-US"/>
        </w:rPr>
      </w:pPr>
    </w:p>
    <w:p w14:paraId="17F3FD10" w14:textId="77777777" w:rsidR="00165FD6" w:rsidRPr="005C2DE6" w:rsidRDefault="00165FD6" w:rsidP="0054479C">
      <w:pPr>
        <w:pStyle w:val="Titre2"/>
        <w:jc w:val="both"/>
        <w:rPr>
          <w:sz w:val="24"/>
          <w:szCs w:val="24"/>
        </w:rPr>
      </w:pPr>
      <w:bookmarkStart w:id="432" w:name="_Toc61354086"/>
      <w:bookmarkStart w:id="433" w:name="_Toc62753852"/>
      <w:r w:rsidRPr="005C2DE6">
        <w:rPr>
          <w:sz w:val="24"/>
          <w:szCs w:val="24"/>
        </w:rPr>
        <w:t>Data Center Access</w:t>
      </w:r>
      <w:bookmarkEnd w:id="432"/>
      <w:bookmarkEnd w:id="433"/>
    </w:p>
    <w:p w14:paraId="06400DFB"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Access to the data centre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physically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restricted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reasonably</w:t>
      </w:r>
      <w:proofErr w:type="spellEnd"/>
      <w:r w:rsidRPr="00701C5B">
        <w:rPr>
          <w:rFonts w:ascii="Century Gothic" w:hAnsi="Century Gothic" w:cs="Arial"/>
          <w:color w:val="000000"/>
          <w:sz w:val="24"/>
          <w:szCs w:val="24"/>
        </w:rPr>
        <w:t xml:space="preserve"> and </w:t>
      </w:r>
      <w:proofErr w:type="spellStart"/>
      <w:r w:rsidRPr="00701C5B">
        <w:rPr>
          <w:rFonts w:ascii="Century Gothic" w:hAnsi="Century Gothic" w:cs="Arial"/>
          <w:color w:val="000000"/>
          <w:sz w:val="24"/>
          <w:szCs w:val="24"/>
        </w:rPr>
        <w:t>appropriately</w:t>
      </w:r>
      <w:proofErr w:type="spellEnd"/>
      <w:r w:rsidRPr="00701C5B">
        <w:rPr>
          <w:rFonts w:ascii="Century Gothic" w:hAnsi="Century Gothic" w:cs="Arial"/>
          <w:color w:val="000000"/>
          <w:sz w:val="24"/>
          <w:szCs w:val="24"/>
        </w:rPr>
        <w:t xml:space="preserve">.  </w:t>
      </w:r>
    </w:p>
    <w:p w14:paraId="62650E61" w14:textId="77777777" w:rsidR="00165FD6" w:rsidRPr="005C2DE6" w:rsidRDefault="00165FD6" w:rsidP="0054479C">
      <w:pPr>
        <w:pStyle w:val="Titre2"/>
        <w:jc w:val="both"/>
        <w:rPr>
          <w:sz w:val="24"/>
          <w:szCs w:val="24"/>
        </w:rPr>
      </w:pPr>
      <w:bookmarkStart w:id="434" w:name="_Toc61354087"/>
      <w:bookmarkStart w:id="435" w:name="_Toc62753853"/>
      <w:r w:rsidRPr="005C2DE6">
        <w:rPr>
          <w:sz w:val="24"/>
          <w:szCs w:val="24"/>
        </w:rPr>
        <w:t>Facility Access</w:t>
      </w:r>
      <w:bookmarkEnd w:id="434"/>
      <w:bookmarkEnd w:id="435"/>
    </w:p>
    <w:p w14:paraId="59E581EB" w14:textId="77777777" w:rsidR="00165FD6" w:rsidRPr="00701C5B" w:rsidRDefault="00165FD6" w:rsidP="0054479C">
      <w:pPr>
        <w:autoSpaceDE w:val="0"/>
        <w:autoSpaceDN w:val="0"/>
        <w:adjustRightInd w:val="0"/>
        <w:jc w:val="both"/>
        <w:rPr>
          <w:rFonts w:ascii="Century Gothic" w:hAnsi="Century Gothic" w:cs="Arial"/>
          <w:color w:val="000000"/>
          <w:sz w:val="24"/>
          <w:szCs w:val="24"/>
        </w:rPr>
      </w:pPr>
      <w:r w:rsidRPr="00701C5B">
        <w:rPr>
          <w:rFonts w:ascii="Century Gothic" w:hAnsi="Century Gothic" w:cs="Arial"/>
          <w:color w:val="000000"/>
          <w:sz w:val="24"/>
          <w:szCs w:val="24"/>
        </w:rPr>
        <w:t xml:space="preserve">All network </w:t>
      </w:r>
      <w:proofErr w:type="spellStart"/>
      <w:r w:rsidRPr="00701C5B">
        <w:rPr>
          <w:rFonts w:ascii="Century Gothic" w:hAnsi="Century Gothic" w:cs="Arial"/>
          <w:color w:val="000000"/>
          <w:sz w:val="24"/>
          <w:szCs w:val="24"/>
        </w:rPr>
        <w:t>equipment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routers</w:t>
      </w:r>
      <w:proofErr w:type="spellEnd"/>
      <w:r w:rsidRPr="00701C5B">
        <w:rPr>
          <w:rFonts w:ascii="Century Gothic" w:hAnsi="Century Gothic" w:cs="Arial"/>
          <w:color w:val="000000"/>
          <w:sz w:val="24"/>
          <w:szCs w:val="24"/>
        </w:rPr>
        <w:t xml:space="preserve">, switches, etc.) and servers </w:t>
      </w:r>
      <w:proofErr w:type="spellStart"/>
      <w:r w:rsidRPr="00701C5B">
        <w:rPr>
          <w:rFonts w:ascii="Century Gothic" w:hAnsi="Century Gothic" w:cs="Arial"/>
          <w:color w:val="000000"/>
          <w:sz w:val="24"/>
          <w:szCs w:val="24"/>
        </w:rPr>
        <w:t>located</w:t>
      </w:r>
      <w:proofErr w:type="spellEnd"/>
      <w:r w:rsidRPr="00701C5B">
        <w:rPr>
          <w:rFonts w:ascii="Century Gothic" w:hAnsi="Century Gothic" w:cs="Arial"/>
          <w:color w:val="000000"/>
          <w:sz w:val="24"/>
          <w:szCs w:val="24"/>
        </w:rPr>
        <w:t xml:space="preserve"> in the </w:t>
      </w:r>
      <w:proofErr w:type="spellStart"/>
      <w:r w:rsidRPr="00701C5B">
        <w:rPr>
          <w:rFonts w:ascii="Century Gothic" w:hAnsi="Century Gothic" w:cs="Arial"/>
          <w:color w:val="000000"/>
          <w:sz w:val="24"/>
          <w:szCs w:val="24"/>
        </w:rPr>
        <w:t>corporate</w:t>
      </w:r>
      <w:proofErr w:type="spellEnd"/>
      <w:r w:rsidRPr="00701C5B">
        <w:rPr>
          <w:rFonts w:ascii="Century Gothic" w:hAnsi="Century Gothic" w:cs="Arial"/>
          <w:color w:val="000000"/>
          <w:sz w:val="24"/>
          <w:szCs w:val="24"/>
        </w:rPr>
        <w:t xml:space="preserve"> office and all </w:t>
      </w:r>
      <w:proofErr w:type="spellStart"/>
      <w:r w:rsidRPr="00701C5B">
        <w:rPr>
          <w:rFonts w:ascii="Century Gothic" w:hAnsi="Century Gothic" w:cs="Arial"/>
          <w:color w:val="000000"/>
          <w:sz w:val="24"/>
          <w:szCs w:val="24"/>
        </w:rPr>
        <w:t>facilities</w:t>
      </w:r>
      <w:proofErr w:type="spellEnd"/>
      <w:r w:rsidRPr="00701C5B">
        <w:rPr>
          <w:rFonts w:ascii="Century Gothic" w:hAnsi="Century Gothic" w:cs="Arial"/>
          <w:color w:val="000000"/>
          <w:sz w:val="24"/>
          <w:szCs w:val="24"/>
        </w:rPr>
        <w:t xml:space="preserve"> must </w:t>
      </w:r>
      <w:proofErr w:type="spellStart"/>
      <w:r w:rsidRPr="00701C5B">
        <w:rPr>
          <w:rFonts w:ascii="Century Gothic" w:hAnsi="Century Gothic" w:cs="Arial"/>
          <w:color w:val="000000"/>
          <w:sz w:val="24"/>
          <w:szCs w:val="24"/>
        </w:rPr>
        <w:t>be</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secured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when</w:t>
      </w:r>
      <w:proofErr w:type="spellEnd"/>
      <w:r w:rsidRPr="00701C5B">
        <w:rPr>
          <w:rFonts w:ascii="Century Gothic" w:hAnsi="Century Gothic" w:cs="Arial"/>
          <w:color w:val="000000"/>
          <w:sz w:val="24"/>
          <w:szCs w:val="24"/>
        </w:rPr>
        <w:t xml:space="preserve"> no Group Media Contact personnel, or </w:t>
      </w:r>
      <w:proofErr w:type="spellStart"/>
      <w:r w:rsidRPr="00701C5B">
        <w:rPr>
          <w:rFonts w:ascii="Century Gothic" w:hAnsi="Century Gothic" w:cs="Arial"/>
          <w:color w:val="000000"/>
          <w:sz w:val="24"/>
          <w:szCs w:val="24"/>
        </w:rPr>
        <w:t>authorized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contractors</w:t>
      </w:r>
      <w:proofErr w:type="spellEnd"/>
      <w:r w:rsidRPr="00701C5B">
        <w:rPr>
          <w:rFonts w:ascii="Century Gothic" w:hAnsi="Century Gothic" w:cs="Arial"/>
          <w:color w:val="000000"/>
          <w:sz w:val="24"/>
          <w:szCs w:val="24"/>
        </w:rPr>
        <w:t xml:space="preserve">, are </w:t>
      </w:r>
      <w:proofErr w:type="spellStart"/>
      <w:r w:rsidRPr="00701C5B">
        <w:rPr>
          <w:rFonts w:ascii="Century Gothic" w:hAnsi="Century Gothic" w:cs="Arial"/>
          <w:color w:val="000000"/>
          <w:sz w:val="24"/>
          <w:szCs w:val="24"/>
        </w:rPr>
        <w:t>present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Physically</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secured</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is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defined</w:t>
      </w:r>
      <w:proofErr w:type="spellEnd"/>
      <w:r w:rsidRPr="00701C5B">
        <w:rPr>
          <w:rFonts w:ascii="Century Gothic" w:hAnsi="Century Gothic" w:cs="Arial"/>
          <w:color w:val="000000"/>
          <w:sz w:val="24"/>
          <w:szCs w:val="24"/>
        </w:rPr>
        <w:t xml:space="preserve"> as </w:t>
      </w:r>
      <w:proofErr w:type="spellStart"/>
      <w:r w:rsidRPr="00701C5B">
        <w:rPr>
          <w:rFonts w:ascii="Century Gothic" w:hAnsi="Century Gothic" w:cs="Arial"/>
          <w:color w:val="000000"/>
          <w:sz w:val="24"/>
          <w:szCs w:val="24"/>
        </w:rPr>
        <w:t>locked</w:t>
      </w:r>
      <w:proofErr w:type="spellEnd"/>
      <w:r w:rsidRPr="00701C5B">
        <w:rPr>
          <w:rFonts w:ascii="Century Gothic" w:hAnsi="Century Gothic" w:cs="Arial"/>
          <w:color w:val="000000"/>
          <w:sz w:val="24"/>
          <w:szCs w:val="24"/>
        </w:rPr>
        <w:t xml:space="preserve"> in </w:t>
      </w:r>
      <w:proofErr w:type="gramStart"/>
      <w:r w:rsidRPr="00701C5B">
        <w:rPr>
          <w:rFonts w:ascii="Century Gothic" w:hAnsi="Century Gothic" w:cs="Arial"/>
          <w:color w:val="000000"/>
          <w:sz w:val="24"/>
          <w:szCs w:val="24"/>
        </w:rPr>
        <w:t>a</w:t>
      </w:r>
      <w:proofErr w:type="gramEnd"/>
      <w:r w:rsidRPr="00701C5B">
        <w:rPr>
          <w:rFonts w:ascii="Century Gothic" w:hAnsi="Century Gothic" w:cs="Arial"/>
          <w:color w:val="000000"/>
          <w:sz w:val="24"/>
          <w:szCs w:val="24"/>
        </w:rPr>
        <w:t xml:space="preserve"> location </w:t>
      </w:r>
      <w:proofErr w:type="spellStart"/>
      <w:r w:rsidRPr="00701C5B">
        <w:rPr>
          <w:rFonts w:ascii="Century Gothic" w:hAnsi="Century Gothic" w:cs="Arial"/>
          <w:color w:val="000000"/>
          <w:sz w:val="24"/>
          <w:szCs w:val="24"/>
        </w:rPr>
        <w:t>that</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denies</w:t>
      </w:r>
      <w:proofErr w:type="spellEnd"/>
      <w:r w:rsidRPr="00701C5B">
        <w:rPr>
          <w:rFonts w:ascii="Century Gothic" w:hAnsi="Century Gothic" w:cs="Arial"/>
          <w:color w:val="000000"/>
          <w:sz w:val="24"/>
          <w:szCs w:val="24"/>
        </w:rPr>
        <w:t xml:space="preserve"> </w:t>
      </w:r>
      <w:proofErr w:type="spellStart"/>
      <w:r w:rsidRPr="00701C5B">
        <w:rPr>
          <w:rFonts w:ascii="Century Gothic" w:hAnsi="Century Gothic" w:cs="Arial"/>
          <w:color w:val="000000"/>
          <w:sz w:val="24"/>
          <w:szCs w:val="24"/>
        </w:rPr>
        <w:t>access</w:t>
      </w:r>
      <w:proofErr w:type="spellEnd"/>
      <w:r w:rsidRPr="00701C5B">
        <w:rPr>
          <w:rFonts w:ascii="Century Gothic" w:hAnsi="Century Gothic" w:cs="Arial"/>
          <w:color w:val="000000"/>
          <w:sz w:val="24"/>
          <w:szCs w:val="24"/>
        </w:rPr>
        <w:t xml:space="preserve"> to </w:t>
      </w:r>
      <w:proofErr w:type="spellStart"/>
      <w:r w:rsidRPr="00701C5B">
        <w:rPr>
          <w:rFonts w:ascii="Century Gothic" w:hAnsi="Century Gothic" w:cs="Arial"/>
          <w:color w:val="000000"/>
          <w:sz w:val="24"/>
          <w:szCs w:val="24"/>
        </w:rPr>
        <w:t>unauthorized</w:t>
      </w:r>
      <w:proofErr w:type="spellEnd"/>
      <w:r w:rsidRPr="00701C5B">
        <w:rPr>
          <w:rFonts w:ascii="Century Gothic" w:hAnsi="Century Gothic" w:cs="Arial"/>
          <w:color w:val="000000"/>
          <w:sz w:val="24"/>
          <w:szCs w:val="24"/>
        </w:rPr>
        <w:t xml:space="preserve"> personnel.</w:t>
      </w:r>
    </w:p>
    <w:p w14:paraId="54B5F6AD" w14:textId="77777777" w:rsidR="00165FD6" w:rsidRPr="005C2DE6" w:rsidRDefault="00165FD6" w:rsidP="0054479C">
      <w:pPr>
        <w:pStyle w:val="Titre2"/>
        <w:jc w:val="both"/>
        <w:rPr>
          <w:sz w:val="24"/>
          <w:szCs w:val="24"/>
        </w:rPr>
      </w:pPr>
      <w:bookmarkStart w:id="436" w:name="_Toc61354088"/>
      <w:bookmarkStart w:id="437" w:name="_Toc62753854"/>
      <w:proofErr w:type="spellStart"/>
      <w:r w:rsidRPr="005C2DE6">
        <w:rPr>
          <w:sz w:val="24"/>
          <w:szCs w:val="24"/>
        </w:rPr>
        <w:t>Special</w:t>
      </w:r>
      <w:proofErr w:type="spellEnd"/>
      <w:r w:rsidRPr="005C2DE6">
        <w:rPr>
          <w:sz w:val="24"/>
          <w:szCs w:val="24"/>
        </w:rPr>
        <w:t xml:space="preserve"> </w:t>
      </w:r>
      <w:proofErr w:type="spellStart"/>
      <w:r w:rsidRPr="005C2DE6">
        <w:rPr>
          <w:sz w:val="24"/>
          <w:szCs w:val="24"/>
        </w:rPr>
        <w:t>Considerations</w:t>
      </w:r>
      <w:proofErr w:type="spellEnd"/>
      <w:r w:rsidRPr="005C2DE6">
        <w:rPr>
          <w:sz w:val="24"/>
          <w:szCs w:val="24"/>
        </w:rPr>
        <w:t xml:space="preserve"> for </w:t>
      </w:r>
      <w:proofErr w:type="spellStart"/>
      <w:r w:rsidRPr="005C2DE6">
        <w:rPr>
          <w:sz w:val="24"/>
          <w:szCs w:val="24"/>
        </w:rPr>
        <w:t>Restricted</w:t>
      </w:r>
      <w:proofErr w:type="spellEnd"/>
      <w:r w:rsidRPr="005C2DE6">
        <w:rPr>
          <w:sz w:val="24"/>
          <w:szCs w:val="24"/>
        </w:rPr>
        <w:t xml:space="preserve"> Information</w:t>
      </w:r>
      <w:bookmarkEnd w:id="436"/>
      <w:bookmarkEnd w:id="437"/>
    </w:p>
    <w:p w14:paraId="63C530AC" w14:textId="77777777" w:rsidR="00165FD6" w:rsidRPr="005C2DE6" w:rsidRDefault="00165FD6" w:rsidP="0054479C">
      <w:pPr>
        <w:autoSpaceDE w:val="0"/>
        <w:autoSpaceDN w:val="0"/>
        <w:adjustRightInd w:val="0"/>
        <w:jc w:val="both"/>
        <w:rPr>
          <w:rFonts w:ascii="Century Gothic" w:hAnsi="Century Gothic" w:cs="Arial"/>
          <w:color w:val="000000"/>
          <w:sz w:val="24"/>
          <w:szCs w:val="24"/>
        </w:rPr>
      </w:pPr>
      <w:r w:rsidRPr="005C2DE6">
        <w:rPr>
          <w:rFonts w:ascii="Century Gothic" w:hAnsi="Century Gothic" w:cs="Arial"/>
          <w:color w:val="000000"/>
          <w:sz w:val="24"/>
          <w:szCs w:val="24"/>
        </w:rPr>
        <w:t xml:space="preserve">If </w:t>
      </w:r>
      <w:proofErr w:type="spellStart"/>
      <w:r w:rsidRPr="005C2DE6">
        <w:rPr>
          <w:rFonts w:ascii="Century Gothic" w:hAnsi="Century Gothic" w:cs="Arial"/>
          <w:color w:val="000000"/>
          <w:sz w:val="24"/>
          <w:szCs w:val="24"/>
        </w:rPr>
        <w:t>Restricted</w:t>
      </w:r>
      <w:proofErr w:type="spellEnd"/>
      <w:r w:rsidRPr="005C2DE6">
        <w:rPr>
          <w:rFonts w:ascii="Century Gothic" w:hAnsi="Century Gothic" w:cs="Arial"/>
          <w:color w:val="000000"/>
          <w:sz w:val="24"/>
          <w:szCs w:val="24"/>
        </w:rPr>
        <w:t xml:space="preserve"> information </w:t>
      </w:r>
      <w:proofErr w:type="spellStart"/>
      <w:r w:rsidRPr="005C2DE6">
        <w:rPr>
          <w:rFonts w:ascii="Century Gothic" w:hAnsi="Century Gothic" w:cs="Arial"/>
          <w:color w:val="000000"/>
          <w:sz w:val="24"/>
          <w:szCs w:val="24"/>
        </w:rPr>
        <w:t>is</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going</w:t>
      </w:r>
      <w:proofErr w:type="spellEnd"/>
      <w:r w:rsidRPr="005C2DE6">
        <w:rPr>
          <w:rFonts w:ascii="Century Gothic" w:hAnsi="Century Gothic" w:cs="Arial"/>
          <w:color w:val="000000"/>
          <w:sz w:val="24"/>
          <w:szCs w:val="24"/>
        </w:rPr>
        <w:t xml:space="preserve"> to </w:t>
      </w:r>
      <w:proofErr w:type="spellStart"/>
      <w:r w:rsidRPr="005C2DE6">
        <w:rPr>
          <w:rFonts w:ascii="Century Gothic" w:hAnsi="Century Gothic" w:cs="Arial"/>
          <w:color w:val="000000"/>
          <w:sz w:val="24"/>
          <w:szCs w:val="24"/>
        </w:rPr>
        <w:t>be</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stored</w:t>
      </w:r>
      <w:proofErr w:type="spellEnd"/>
      <w:r w:rsidRPr="005C2DE6">
        <w:rPr>
          <w:rFonts w:ascii="Century Gothic" w:hAnsi="Century Gothic" w:cs="Arial"/>
          <w:color w:val="000000"/>
          <w:sz w:val="24"/>
          <w:szCs w:val="24"/>
        </w:rPr>
        <w:t xml:space="preserve"> on a </w:t>
      </w:r>
      <w:proofErr w:type="spellStart"/>
      <w:r w:rsidRPr="005C2DE6">
        <w:rPr>
          <w:rFonts w:ascii="Century Gothic" w:hAnsi="Century Gothic" w:cs="Arial"/>
          <w:color w:val="000000"/>
          <w:sz w:val="24"/>
          <w:szCs w:val="24"/>
        </w:rPr>
        <w:t>personal</w:t>
      </w:r>
      <w:proofErr w:type="spellEnd"/>
      <w:r w:rsidRPr="005C2DE6">
        <w:rPr>
          <w:rFonts w:ascii="Century Gothic" w:hAnsi="Century Gothic" w:cs="Arial"/>
          <w:color w:val="000000"/>
          <w:sz w:val="24"/>
          <w:szCs w:val="24"/>
        </w:rPr>
        <w:t xml:space="preserve"> computer, portable computer, </w:t>
      </w:r>
      <w:proofErr w:type="spellStart"/>
      <w:r w:rsidRPr="005C2DE6">
        <w:rPr>
          <w:rFonts w:ascii="Century Gothic" w:hAnsi="Century Gothic" w:cs="Arial"/>
          <w:color w:val="000000"/>
          <w:sz w:val="24"/>
          <w:szCs w:val="24"/>
        </w:rPr>
        <w:t>personal</w:t>
      </w:r>
      <w:proofErr w:type="spellEnd"/>
      <w:r w:rsidRPr="005C2DE6">
        <w:rPr>
          <w:rFonts w:ascii="Century Gothic" w:hAnsi="Century Gothic" w:cs="Arial"/>
          <w:color w:val="000000"/>
          <w:sz w:val="24"/>
          <w:szCs w:val="24"/>
        </w:rPr>
        <w:t xml:space="preserve"> digital assistant, or </w:t>
      </w:r>
      <w:proofErr w:type="spellStart"/>
      <w:r w:rsidRPr="005C2DE6">
        <w:rPr>
          <w:rFonts w:ascii="Century Gothic" w:hAnsi="Century Gothic" w:cs="Arial"/>
          <w:color w:val="000000"/>
          <w:sz w:val="24"/>
          <w:szCs w:val="24"/>
        </w:rPr>
        <w:t>any</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other</w:t>
      </w:r>
      <w:proofErr w:type="spellEnd"/>
      <w:r w:rsidRPr="005C2DE6">
        <w:rPr>
          <w:rFonts w:ascii="Century Gothic" w:hAnsi="Century Gothic" w:cs="Arial"/>
          <w:color w:val="000000"/>
          <w:sz w:val="24"/>
          <w:szCs w:val="24"/>
        </w:rPr>
        <w:t xml:space="preserve"> single-user system, the system must </w:t>
      </w:r>
      <w:proofErr w:type="spellStart"/>
      <w:r w:rsidRPr="005C2DE6">
        <w:rPr>
          <w:rFonts w:ascii="Century Gothic" w:hAnsi="Century Gothic" w:cs="Arial"/>
          <w:color w:val="000000"/>
          <w:sz w:val="24"/>
          <w:szCs w:val="24"/>
        </w:rPr>
        <w:t>conform</w:t>
      </w:r>
      <w:proofErr w:type="spellEnd"/>
      <w:r w:rsidRPr="005C2DE6">
        <w:rPr>
          <w:rFonts w:ascii="Century Gothic" w:hAnsi="Century Gothic" w:cs="Arial"/>
          <w:color w:val="000000"/>
          <w:sz w:val="24"/>
          <w:szCs w:val="24"/>
        </w:rPr>
        <w:t xml:space="preserve"> to data </w:t>
      </w:r>
      <w:proofErr w:type="spellStart"/>
      <w:r w:rsidRPr="005C2DE6">
        <w:rPr>
          <w:rFonts w:ascii="Century Gothic" w:hAnsi="Century Gothic" w:cs="Arial"/>
          <w:color w:val="000000"/>
          <w:sz w:val="24"/>
          <w:szCs w:val="24"/>
        </w:rPr>
        <w:t>access</w:t>
      </w:r>
      <w:proofErr w:type="spellEnd"/>
      <w:r w:rsidRPr="005C2DE6">
        <w:rPr>
          <w:rFonts w:ascii="Century Gothic" w:hAnsi="Century Gothic" w:cs="Arial"/>
          <w:color w:val="000000"/>
          <w:sz w:val="24"/>
          <w:szCs w:val="24"/>
        </w:rPr>
        <w:t xml:space="preserve"> control </w:t>
      </w:r>
      <w:proofErr w:type="spellStart"/>
      <w:r w:rsidRPr="005C2DE6">
        <w:rPr>
          <w:rFonts w:ascii="Century Gothic" w:hAnsi="Century Gothic" w:cs="Arial"/>
          <w:color w:val="000000"/>
          <w:sz w:val="24"/>
          <w:szCs w:val="24"/>
        </w:rPr>
        <w:t>safeguards</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approved</w:t>
      </w:r>
      <w:proofErr w:type="spellEnd"/>
      <w:r w:rsidRPr="005C2DE6">
        <w:rPr>
          <w:rFonts w:ascii="Century Gothic" w:hAnsi="Century Gothic" w:cs="Arial"/>
          <w:color w:val="000000"/>
          <w:sz w:val="24"/>
          <w:szCs w:val="24"/>
        </w:rPr>
        <w:t xml:space="preserve"> by IS and </w:t>
      </w:r>
      <w:proofErr w:type="spellStart"/>
      <w:r w:rsidRPr="005C2DE6">
        <w:rPr>
          <w:rFonts w:ascii="Century Gothic" w:hAnsi="Century Gothic" w:cs="Arial"/>
          <w:color w:val="000000"/>
          <w:sz w:val="24"/>
          <w:szCs w:val="24"/>
        </w:rPr>
        <w:t>Corporate</w:t>
      </w:r>
      <w:proofErr w:type="spellEnd"/>
      <w:r w:rsidRPr="005C2DE6">
        <w:rPr>
          <w:rFonts w:ascii="Century Gothic" w:hAnsi="Century Gothic" w:cs="Arial"/>
          <w:color w:val="000000"/>
          <w:sz w:val="24"/>
          <w:szCs w:val="24"/>
        </w:rPr>
        <w:t xml:space="preserve"> senior management.  </w:t>
      </w:r>
      <w:proofErr w:type="spellStart"/>
      <w:r w:rsidRPr="005C2DE6">
        <w:rPr>
          <w:rFonts w:ascii="Century Gothic" w:hAnsi="Century Gothic" w:cs="Arial"/>
          <w:color w:val="000000"/>
          <w:sz w:val="24"/>
          <w:szCs w:val="24"/>
        </w:rPr>
        <w:t>When</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these</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users</w:t>
      </w:r>
      <w:proofErr w:type="spellEnd"/>
      <w:r w:rsidRPr="005C2DE6">
        <w:rPr>
          <w:rFonts w:ascii="Century Gothic" w:hAnsi="Century Gothic" w:cs="Arial"/>
          <w:color w:val="000000"/>
          <w:sz w:val="24"/>
          <w:szCs w:val="24"/>
        </w:rPr>
        <w:t xml:space="preserve"> are not </w:t>
      </w:r>
      <w:proofErr w:type="spellStart"/>
      <w:r w:rsidRPr="005C2DE6">
        <w:rPr>
          <w:rFonts w:ascii="Century Gothic" w:hAnsi="Century Gothic" w:cs="Arial"/>
          <w:color w:val="000000"/>
          <w:sz w:val="24"/>
          <w:szCs w:val="24"/>
        </w:rPr>
        <w:t>currently</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accessing</w:t>
      </w:r>
      <w:proofErr w:type="spellEnd"/>
      <w:r w:rsidRPr="005C2DE6">
        <w:rPr>
          <w:rFonts w:ascii="Century Gothic" w:hAnsi="Century Gothic" w:cs="Arial"/>
          <w:color w:val="000000"/>
          <w:sz w:val="24"/>
          <w:szCs w:val="24"/>
        </w:rPr>
        <w:t xml:space="preserve"> or </w:t>
      </w:r>
      <w:proofErr w:type="spellStart"/>
      <w:r w:rsidRPr="005C2DE6">
        <w:rPr>
          <w:rFonts w:ascii="Century Gothic" w:hAnsi="Century Gothic" w:cs="Arial"/>
          <w:color w:val="000000"/>
          <w:sz w:val="24"/>
          <w:szCs w:val="24"/>
        </w:rPr>
        <w:t>otherwise</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actively</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using</w:t>
      </w:r>
      <w:proofErr w:type="spellEnd"/>
      <w:r w:rsidRPr="005C2DE6">
        <w:rPr>
          <w:rFonts w:ascii="Century Gothic" w:hAnsi="Century Gothic" w:cs="Arial"/>
          <w:color w:val="000000"/>
          <w:sz w:val="24"/>
          <w:szCs w:val="24"/>
        </w:rPr>
        <w:t xml:space="preserve"> the </w:t>
      </w:r>
      <w:proofErr w:type="spellStart"/>
      <w:r w:rsidRPr="005C2DE6">
        <w:rPr>
          <w:rFonts w:ascii="Century Gothic" w:hAnsi="Century Gothic" w:cs="Arial"/>
          <w:color w:val="000000"/>
          <w:sz w:val="24"/>
          <w:szCs w:val="24"/>
        </w:rPr>
        <w:t>restricted</w:t>
      </w:r>
      <w:proofErr w:type="spellEnd"/>
      <w:r w:rsidRPr="005C2DE6">
        <w:rPr>
          <w:rFonts w:ascii="Century Gothic" w:hAnsi="Century Gothic" w:cs="Arial"/>
          <w:color w:val="000000"/>
          <w:sz w:val="24"/>
          <w:szCs w:val="24"/>
        </w:rPr>
        <w:t xml:space="preserve"> information on </w:t>
      </w:r>
      <w:proofErr w:type="spellStart"/>
      <w:r w:rsidRPr="005C2DE6">
        <w:rPr>
          <w:rFonts w:ascii="Century Gothic" w:hAnsi="Century Gothic" w:cs="Arial"/>
          <w:color w:val="000000"/>
          <w:sz w:val="24"/>
          <w:szCs w:val="24"/>
        </w:rPr>
        <w:t>such</w:t>
      </w:r>
      <w:proofErr w:type="spellEnd"/>
      <w:r w:rsidRPr="005C2DE6">
        <w:rPr>
          <w:rFonts w:ascii="Century Gothic" w:hAnsi="Century Gothic" w:cs="Arial"/>
          <w:color w:val="000000"/>
          <w:sz w:val="24"/>
          <w:szCs w:val="24"/>
        </w:rPr>
        <w:t xml:space="preserve"> a machine, </w:t>
      </w:r>
      <w:proofErr w:type="spellStart"/>
      <w:r w:rsidRPr="005C2DE6">
        <w:rPr>
          <w:rFonts w:ascii="Century Gothic" w:hAnsi="Century Gothic" w:cs="Arial"/>
          <w:color w:val="000000"/>
          <w:sz w:val="24"/>
          <w:szCs w:val="24"/>
        </w:rPr>
        <w:t>they</w:t>
      </w:r>
      <w:proofErr w:type="spellEnd"/>
      <w:r w:rsidRPr="005C2DE6">
        <w:rPr>
          <w:rFonts w:ascii="Century Gothic" w:hAnsi="Century Gothic" w:cs="Arial"/>
          <w:color w:val="000000"/>
          <w:sz w:val="24"/>
          <w:szCs w:val="24"/>
        </w:rPr>
        <w:t xml:space="preserve"> must not </w:t>
      </w:r>
      <w:proofErr w:type="spellStart"/>
      <w:r w:rsidRPr="005C2DE6">
        <w:rPr>
          <w:rFonts w:ascii="Century Gothic" w:hAnsi="Century Gothic" w:cs="Arial"/>
          <w:color w:val="000000"/>
          <w:sz w:val="24"/>
          <w:szCs w:val="24"/>
        </w:rPr>
        <w:t>leave</w:t>
      </w:r>
      <w:proofErr w:type="spellEnd"/>
      <w:r w:rsidRPr="005C2DE6">
        <w:rPr>
          <w:rFonts w:ascii="Century Gothic" w:hAnsi="Century Gothic" w:cs="Arial"/>
          <w:color w:val="000000"/>
          <w:sz w:val="24"/>
          <w:szCs w:val="24"/>
        </w:rPr>
        <w:t xml:space="preserve"> the machine </w:t>
      </w:r>
      <w:proofErr w:type="spellStart"/>
      <w:r w:rsidRPr="005C2DE6">
        <w:rPr>
          <w:rFonts w:ascii="Century Gothic" w:hAnsi="Century Gothic" w:cs="Arial"/>
          <w:color w:val="000000"/>
          <w:sz w:val="24"/>
          <w:szCs w:val="24"/>
        </w:rPr>
        <w:t>without</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logging</w:t>
      </w:r>
      <w:proofErr w:type="spellEnd"/>
      <w:r w:rsidRPr="005C2DE6">
        <w:rPr>
          <w:rFonts w:ascii="Century Gothic" w:hAnsi="Century Gothic" w:cs="Arial"/>
          <w:color w:val="000000"/>
          <w:sz w:val="24"/>
          <w:szCs w:val="24"/>
        </w:rPr>
        <w:t xml:space="preserve"> off, </w:t>
      </w:r>
      <w:proofErr w:type="spellStart"/>
      <w:r w:rsidRPr="005C2DE6">
        <w:rPr>
          <w:rFonts w:ascii="Century Gothic" w:hAnsi="Century Gothic" w:cs="Arial"/>
          <w:color w:val="000000"/>
          <w:sz w:val="24"/>
          <w:szCs w:val="24"/>
        </w:rPr>
        <w:t>invoking</w:t>
      </w:r>
      <w:proofErr w:type="spellEnd"/>
      <w:r w:rsidRPr="005C2DE6">
        <w:rPr>
          <w:rFonts w:ascii="Century Gothic" w:hAnsi="Century Gothic" w:cs="Arial"/>
          <w:color w:val="000000"/>
          <w:sz w:val="24"/>
          <w:szCs w:val="24"/>
        </w:rPr>
        <w:t xml:space="preserve"> a </w:t>
      </w:r>
      <w:proofErr w:type="spellStart"/>
      <w:r w:rsidRPr="005C2DE6">
        <w:rPr>
          <w:rFonts w:ascii="Century Gothic" w:hAnsi="Century Gothic" w:cs="Arial"/>
          <w:color w:val="000000"/>
          <w:sz w:val="24"/>
          <w:szCs w:val="24"/>
        </w:rPr>
        <w:t>password-protected</w:t>
      </w:r>
      <w:proofErr w:type="spellEnd"/>
      <w:r w:rsidRPr="005C2DE6">
        <w:rPr>
          <w:rFonts w:ascii="Century Gothic" w:hAnsi="Century Gothic" w:cs="Arial"/>
          <w:color w:val="000000"/>
          <w:sz w:val="24"/>
          <w:szCs w:val="24"/>
        </w:rPr>
        <w:t xml:space="preserve"> screen </w:t>
      </w:r>
      <w:proofErr w:type="spellStart"/>
      <w:r w:rsidRPr="005C2DE6">
        <w:rPr>
          <w:rFonts w:ascii="Century Gothic" w:hAnsi="Century Gothic" w:cs="Arial"/>
          <w:color w:val="000000"/>
          <w:sz w:val="24"/>
          <w:szCs w:val="24"/>
        </w:rPr>
        <w:t>saver</w:t>
      </w:r>
      <w:proofErr w:type="spellEnd"/>
      <w:r w:rsidRPr="005C2DE6">
        <w:rPr>
          <w:rFonts w:ascii="Century Gothic" w:hAnsi="Century Gothic" w:cs="Arial"/>
          <w:color w:val="000000"/>
          <w:sz w:val="24"/>
          <w:szCs w:val="24"/>
        </w:rPr>
        <w:t xml:space="preserve">, or </w:t>
      </w:r>
      <w:proofErr w:type="spellStart"/>
      <w:r w:rsidRPr="005C2DE6">
        <w:rPr>
          <w:rFonts w:ascii="Century Gothic" w:hAnsi="Century Gothic" w:cs="Arial"/>
          <w:color w:val="000000"/>
          <w:sz w:val="24"/>
          <w:szCs w:val="24"/>
        </w:rPr>
        <w:t>otherwise</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restricting</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access</w:t>
      </w:r>
      <w:proofErr w:type="spellEnd"/>
      <w:r w:rsidRPr="005C2DE6">
        <w:rPr>
          <w:rFonts w:ascii="Century Gothic" w:hAnsi="Century Gothic" w:cs="Arial"/>
          <w:color w:val="000000"/>
          <w:sz w:val="24"/>
          <w:szCs w:val="24"/>
        </w:rPr>
        <w:t xml:space="preserve"> to the </w:t>
      </w:r>
      <w:proofErr w:type="spellStart"/>
      <w:r w:rsidRPr="005C2DE6">
        <w:rPr>
          <w:rFonts w:ascii="Century Gothic" w:hAnsi="Century Gothic" w:cs="Arial"/>
          <w:color w:val="000000"/>
          <w:sz w:val="24"/>
          <w:szCs w:val="24"/>
        </w:rPr>
        <w:t>restricted</w:t>
      </w:r>
      <w:proofErr w:type="spellEnd"/>
      <w:r w:rsidRPr="005C2DE6">
        <w:rPr>
          <w:rFonts w:ascii="Century Gothic" w:hAnsi="Century Gothic" w:cs="Arial"/>
          <w:color w:val="000000"/>
          <w:sz w:val="24"/>
          <w:szCs w:val="24"/>
        </w:rPr>
        <w:t xml:space="preserve"> information.</w:t>
      </w:r>
    </w:p>
    <w:p w14:paraId="1EE930EB" w14:textId="77777777" w:rsidR="00165FD6" w:rsidRPr="005C2DE6" w:rsidRDefault="00165FD6" w:rsidP="0054479C">
      <w:pPr>
        <w:pStyle w:val="Titre2"/>
        <w:jc w:val="both"/>
        <w:rPr>
          <w:sz w:val="24"/>
          <w:szCs w:val="24"/>
        </w:rPr>
      </w:pPr>
      <w:bookmarkStart w:id="438" w:name="_Toc61354089"/>
      <w:bookmarkStart w:id="439" w:name="_Toc62753855"/>
      <w:r w:rsidRPr="005C2DE6">
        <w:rPr>
          <w:sz w:val="24"/>
          <w:szCs w:val="24"/>
        </w:rPr>
        <w:t xml:space="preserve">Data </w:t>
      </w:r>
      <w:proofErr w:type="spellStart"/>
      <w:r w:rsidRPr="005C2DE6">
        <w:rPr>
          <w:sz w:val="24"/>
          <w:szCs w:val="24"/>
        </w:rPr>
        <w:t>Encryption</w:t>
      </w:r>
      <w:proofErr w:type="spellEnd"/>
      <w:r w:rsidRPr="005C2DE6">
        <w:rPr>
          <w:sz w:val="24"/>
          <w:szCs w:val="24"/>
        </w:rPr>
        <w:t xml:space="preserve"> Software</w:t>
      </w:r>
      <w:bookmarkEnd w:id="438"/>
      <w:bookmarkEnd w:id="439"/>
    </w:p>
    <w:p w14:paraId="73067991" w14:textId="0D91115C" w:rsidR="00165FD6" w:rsidRDefault="00165FD6" w:rsidP="0054479C">
      <w:pPr>
        <w:autoSpaceDE w:val="0"/>
        <w:autoSpaceDN w:val="0"/>
        <w:adjustRightInd w:val="0"/>
        <w:jc w:val="both"/>
        <w:rPr>
          <w:rFonts w:ascii="Century Gothic" w:hAnsi="Century Gothic" w:cs="Arial"/>
          <w:color w:val="000000"/>
          <w:sz w:val="24"/>
          <w:szCs w:val="24"/>
        </w:rPr>
      </w:pPr>
      <w:r w:rsidRPr="005C2DE6">
        <w:rPr>
          <w:rFonts w:ascii="Century Gothic" w:hAnsi="Century Gothic" w:cs="Arial"/>
          <w:color w:val="000000"/>
          <w:sz w:val="24"/>
          <w:szCs w:val="24"/>
        </w:rPr>
        <w:t xml:space="preserve">Group Media Contact </w:t>
      </w:r>
      <w:proofErr w:type="spellStart"/>
      <w:r w:rsidRPr="005C2DE6">
        <w:rPr>
          <w:rFonts w:ascii="Century Gothic" w:hAnsi="Century Gothic" w:cs="Arial"/>
          <w:color w:val="000000"/>
          <w:sz w:val="24"/>
          <w:szCs w:val="24"/>
        </w:rPr>
        <w:t>employees</w:t>
      </w:r>
      <w:proofErr w:type="spellEnd"/>
      <w:r w:rsidRPr="005C2DE6">
        <w:rPr>
          <w:rFonts w:ascii="Century Gothic" w:hAnsi="Century Gothic" w:cs="Arial"/>
          <w:color w:val="000000"/>
          <w:sz w:val="24"/>
          <w:szCs w:val="24"/>
        </w:rPr>
        <w:t xml:space="preserve"> and </w:t>
      </w:r>
      <w:proofErr w:type="spellStart"/>
      <w:r w:rsidRPr="005C2DE6">
        <w:rPr>
          <w:rFonts w:ascii="Century Gothic" w:hAnsi="Century Gothic" w:cs="Arial"/>
          <w:color w:val="000000"/>
          <w:sz w:val="24"/>
          <w:szCs w:val="24"/>
        </w:rPr>
        <w:t>vendors</w:t>
      </w:r>
      <w:proofErr w:type="spellEnd"/>
      <w:r w:rsidRPr="005C2DE6">
        <w:rPr>
          <w:rFonts w:ascii="Century Gothic" w:hAnsi="Century Gothic" w:cs="Arial"/>
          <w:color w:val="000000"/>
          <w:sz w:val="24"/>
          <w:szCs w:val="24"/>
        </w:rPr>
        <w:t xml:space="preserve"> must not </w:t>
      </w:r>
      <w:proofErr w:type="spellStart"/>
      <w:r w:rsidRPr="005C2DE6">
        <w:rPr>
          <w:rFonts w:ascii="Century Gothic" w:hAnsi="Century Gothic" w:cs="Arial"/>
          <w:color w:val="000000"/>
          <w:sz w:val="24"/>
          <w:szCs w:val="24"/>
        </w:rPr>
        <w:t>install</w:t>
      </w:r>
      <w:proofErr w:type="spellEnd"/>
      <w:r w:rsidRPr="005C2DE6">
        <w:rPr>
          <w:rFonts w:ascii="Century Gothic" w:hAnsi="Century Gothic" w:cs="Arial"/>
          <w:color w:val="000000"/>
          <w:sz w:val="24"/>
          <w:szCs w:val="24"/>
        </w:rPr>
        <w:t xml:space="preserve"> </w:t>
      </w:r>
      <w:proofErr w:type="spellStart"/>
      <w:r w:rsidRPr="005C2DE6">
        <w:rPr>
          <w:rFonts w:ascii="Century Gothic" w:hAnsi="Century Gothic" w:cs="Arial"/>
          <w:color w:val="000000"/>
          <w:sz w:val="24"/>
          <w:szCs w:val="24"/>
        </w:rPr>
        <w:t>encryption</w:t>
      </w:r>
      <w:proofErr w:type="spellEnd"/>
      <w:r w:rsidRPr="005C2DE6">
        <w:rPr>
          <w:rFonts w:ascii="Century Gothic" w:hAnsi="Century Gothic" w:cs="Arial"/>
          <w:color w:val="000000"/>
          <w:sz w:val="24"/>
          <w:szCs w:val="24"/>
        </w:rPr>
        <w:t xml:space="preserve"> software to </w:t>
      </w:r>
      <w:proofErr w:type="spellStart"/>
      <w:r w:rsidRPr="005C2DE6">
        <w:rPr>
          <w:rFonts w:ascii="Century Gothic" w:hAnsi="Century Gothic" w:cs="Arial"/>
          <w:color w:val="000000"/>
          <w:sz w:val="24"/>
          <w:szCs w:val="24"/>
        </w:rPr>
        <w:t>encrypt</w:t>
      </w:r>
      <w:proofErr w:type="spellEnd"/>
      <w:r w:rsidRPr="005C2DE6">
        <w:rPr>
          <w:rFonts w:ascii="Century Gothic" w:hAnsi="Century Gothic" w:cs="Arial"/>
          <w:color w:val="000000"/>
          <w:sz w:val="24"/>
          <w:szCs w:val="24"/>
        </w:rPr>
        <w:t xml:space="preserve"> files or folders </w:t>
      </w:r>
      <w:proofErr w:type="spellStart"/>
      <w:r w:rsidRPr="005C2DE6">
        <w:rPr>
          <w:rFonts w:ascii="Century Gothic" w:hAnsi="Century Gothic" w:cs="Arial"/>
          <w:color w:val="000000"/>
          <w:sz w:val="24"/>
          <w:szCs w:val="24"/>
        </w:rPr>
        <w:t>without</w:t>
      </w:r>
      <w:proofErr w:type="spellEnd"/>
      <w:r w:rsidRPr="005C2DE6">
        <w:rPr>
          <w:rFonts w:ascii="Century Gothic" w:hAnsi="Century Gothic" w:cs="Arial"/>
          <w:color w:val="000000"/>
          <w:sz w:val="24"/>
          <w:szCs w:val="24"/>
        </w:rPr>
        <w:t xml:space="preserve"> the express </w:t>
      </w:r>
      <w:proofErr w:type="spellStart"/>
      <w:r w:rsidRPr="005C2DE6">
        <w:rPr>
          <w:rFonts w:ascii="Century Gothic" w:hAnsi="Century Gothic" w:cs="Arial"/>
          <w:color w:val="000000"/>
          <w:sz w:val="24"/>
          <w:szCs w:val="24"/>
        </w:rPr>
        <w:t>written</w:t>
      </w:r>
      <w:proofErr w:type="spellEnd"/>
      <w:r w:rsidRPr="005C2DE6">
        <w:rPr>
          <w:rFonts w:ascii="Century Gothic" w:hAnsi="Century Gothic" w:cs="Arial"/>
          <w:color w:val="000000"/>
          <w:sz w:val="24"/>
          <w:szCs w:val="24"/>
        </w:rPr>
        <w:t xml:space="preserve"> consent of IS Security.</w:t>
      </w:r>
    </w:p>
    <w:p w14:paraId="11539CB7" w14:textId="77777777" w:rsidR="00104A3C" w:rsidRPr="005C2DE6" w:rsidRDefault="00104A3C" w:rsidP="0054479C">
      <w:pPr>
        <w:autoSpaceDE w:val="0"/>
        <w:autoSpaceDN w:val="0"/>
        <w:adjustRightInd w:val="0"/>
        <w:jc w:val="both"/>
        <w:rPr>
          <w:rFonts w:ascii="Century Gothic" w:hAnsi="Century Gothic" w:cs="Arial"/>
          <w:color w:val="000000"/>
          <w:sz w:val="24"/>
          <w:szCs w:val="24"/>
        </w:rPr>
      </w:pPr>
    </w:p>
    <w:p w14:paraId="5A72937B" w14:textId="77777777" w:rsidR="00165FD6" w:rsidRPr="008C4A62" w:rsidRDefault="00165FD6" w:rsidP="0054479C">
      <w:pPr>
        <w:pStyle w:val="Titre1"/>
        <w:spacing w:line="276" w:lineRule="auto"/>
        <w:jc w:val="both"/>
      </w:pPr>
      <w:bookmarkStart w:id="440" w:name="_Toc61354090"/>
      <w:bookmarkStart w:id="441" w:name="_Toc62753856"/>
      <w:r w:rsidRPr="008C4A62">
        <w:t>Information Transfer</w:t>
      </w:r>
      <w:bookmarkEnd w:id="440"/>
      <w:bookmarkEnd w:id="441"/>
    </w:p>
    <w:p w14:paraId="7890AD6C" w14:textId="77777777" w:rsidR="00165FD6" w:rsidRPr="005C2DE6" w:rsidRDefault="00165FD6" w:rsidP="0054479C">
      <w:pPr>
        <w:jc w:val="both"/>
        <w:rPr>
          <w:rFonts w:ascii="Century Gothic" w:hAnsi="Century Gothic" w:cs="Arial"/>
          <w:sz w:val="24"/>
          <w:szCs w:val="24"/>
        </w:rPr>
      </w:pPr>
    </w:p>
    <w:p w14:paraId="6159FCF9" w14:textId="77777777" w:rsidR="00165FD6" w:rsidRPr="00BA5230" w:rsidRDefault="00165FD6" w:rsidP="0054479C">
      <w:pPr>
        <w:pStyle w:val="Titre2"/>
        <w:jc w:val="both"/>
        <w:rPr>
          <w:sz w:val="24"/>
          <w:szCs w:val="24"/>
        </w:rPr>
      </w:pPr>
      <w:bookmarkStart w:id="442" w:name="_Toc61354091"/>
      <w:bookmarkStart w:id="443" w:name="_Toc62753857"/>
      <w:r w:rsidRPr="00BA5230">
        <w:rPr>
          <w:sz w:val="24"/>
          <w:szCs w:val="24"/>
        </w:rPr>
        <w:t>Transmission Over Networks</w:t>
      </w:r>
      <w:bookmarkEnd w:id="442"/>
      <w:bookmarkEnd w:id="443"/>
    </w:p>
    <w:p w14:paraId="544AB64C"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rFonts w:ascii="Century Gothic" w:hAnsi="Century Gothic" w:cs="Arial"/>
          <w:color w:val="000000"/>
          <w:sz w:val="24"/>
          <w:szCs w:val="24"/>
        </w:rPr>
        <w:t xml:space="preserve">If Group Media Contact </w:t>
      </w:r>
      <w:proofErr w:type="spellStart"/>
      <w:r w:rsidRPr="00BA5230">
        <w:rPr>
          <w:rFonts w:ascii="Century Gothic" w:hAnsi="Century Gothic" w:cs="Arial"/>
          <w:color w:val="000000"/>
          <w:sz w:val="24"/>
          <w:szCs w:val="24"/>
        </w:rPr>
        <w:t>Restricted</w:t>
      </w:r>
      <w:proofErr w:type="spellEnd"/>
      <w:r w:rsidRPr="00BA5230">
        <w:rPr>
          <w:rFonts w:ascii="Century Gothic" w:hAnsi="Century Gothic" w:cs="Arial"/>
          <w:color w:val="000000"/>
          <w:sz w:val="24"/>
          <w:szCs w:val="24"/>
        </w:rPr>
        <w:t xml:space="preserve"> data </w:t>
      </w:r>
      <w:proofErr w:type="spellStart"/>
      <w:r w:rsidRPr="00BA5230">
        <w:rPr>
          <w:rFonts w:ascii="Century Gothic" w:hAnsi="Century Gothic" w:cs="Arial"/>
          <w:color w:val="000000"/>
          <w:sz w:val="24"/>
          <w:szCs w:val="24"/>
        </w:rPr>
        <w:t>is</w:t>
      </w:r>
      <w:proofErr w:type="spellEnd"/>
      <w:r w:rsidRPr="00BA5230">
        <w:rPr>
          <w:rFonts w:ascii="Century Gothic" w:hAnsi="Century Gothic" w:cs="Arial"/>
          <w:color w:val="000000"/>
          <w:sz w:val="24"/>
          <w:szCs w:val="24"/>
        </w:rPr>
        <w:t xml:space="preserve"> to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transmitted</w:t>
      </w:r>
      <w:proofErr w:type="spellEnd"/>
      <w:r w:rsidRPr="00BA5230">
        <w:rPr>
          <w:rFonts w:ascii="Century Gothic" w:hAnsi="Century Gothic" w:cs="Arial"/>
          <w:color w:val="000000"/>
          <w:sz w:val="24"/>
          <w:szCs w:val="24"/>
        </w:rPr>
        <w:t xml:space="preserve"> over </w:t>
      </w:r>
      <w:proofErr w:type="spellStart"/>
      <w:r w:rsidRPr="00BA5230">
        <w:rPr>
          <w:rFonts w:ascii="Century Gothic" w:hAnsi="Century Gothic" w:cs="Arial"/>
          <w:color w:val="000000"/>
          <w:sz w:val="24"/>
          <w:szCs w:val="24"/>
        </w:rPr>
        <w:t>any</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external</w:t>
      </w:r>
      <w:proofErr w:type="spellEnd"/>
      <w:r w:rsidRPr="00BA5230">
        <w:rPr>
          <w:rFonts w:ascii="Century Gothic" w:hAnsi="Century Gothic" w:cs="Arial"/>
          <w:color w:val="000000"/>
          <w:sz w:val="24"/>
          <w:szCs w:val="24"/>
        </w:rPr>
        <w:t xml:space="preserve"> communication network, </w:t>
      </w:r>
      <w:proofErr w:type="spellStart"/>
      <w:r w:rsidRPr="00BA5230">
        <w:rPr>
          <w:rFonts w:ascii="Century Gothic" w:hAnsi="Century Gothic" w:cs="Arial"/>
          <w:color w:val="000000"/>
          <w:sz w:val="24"/>
          <w:szCs w:val="24"/>
        </w:rPr>
        <w:t>it</w:t>
      </w:r>
      <w:proofErr w:type="spellEnd"/>
      <w:r w:rsidRPr="00BA5230">
        <w:rPr>
          <w:rFonts w:ascii="Century Gothic" w:hAnsi="Century Gothic" w:cs="Arial"/>
          <w:color w:val="000000"/>
          <w:sz w:val="24"/>
          <w:szCs w:val="24"/>
        </w:rPr>
        <w:t xml:space="preserve"> must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sent only in </w:t>
      </w:r>
      <w:proofErr w:type="spellStart"/>
      <w:r w:rsidRPr="00BA5230">
        <w:rPr>
          <w:rFonts w:ascii="Century Gothic" w:hAnsi="Century Gothic" w:cs="Arial"/>
          <w:color w:val="000000"/>
          <w:sz w:val="24"/>
          <w:szCs w:val="24"/>
        </w:rPr>
        <w:t>encrypted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form</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Such</w:t>
      </w:r>
      <w:proofErr w:type="spellEnd"/>
      <w:r w:rsidRPr="00BA5230">
        <w:rPr>
          <w:rFonts w:ascii="Century Gothic" w:hAnsi="Century Gothic" w:cs="Arial"/>
          <w:color w:val="000000"/>
          <w:sz w:val="24"/>
          <w:szCs w:val="24"/>
        </w:rPr>
        <w:t xml:space="preserve"> networks </w:t>
      </w:r>
      <w:proofErr w:type="spellStart"/>
      <w:r w:rsidRPr="00BA5230">
        <w:rPr>
          <w:rFonts w:ascii="Century Gothic" w:hAnsi="Century Gothic" w:cs="Arial"/>
          <w:color w:val="000000"/>
          <w:sz w:val="24"/>
          <w:szCs w:val="24"/>
        </w:rPr>
        <w:t>include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electronic</w:t>
      </w:r>
      <w:proofErr w:type="spellEnd"/>
      <w:r w:rsidRPr="00BA5230">
        <w:rPr>
          <w:rFonts w:ascii="Century Gothic" w:hAnsi="Century Gothic" w:cs="Arial"/>
          <w:color w:val="000000"/>
          <w:sz w:val="24"/>
          <w:szCs w:val="24"/>
        </w:rPr>
        <w:t xml:space="preserve"> mail </w:t>
      </w:r>
      <w:proofErr w:type="spellStart"/>
      <w:r w:rsidRPr="00BA5230">
        <w:rPr>
          <w:rFonts w:ascii="Century Gothic" w:hAnsi="Century Gothic" w:cs="Arial"/>
          <w:color w:val="000000"/>
          <w:sz w:val="24"/>
          <w:szCs w:val="24"/>
        </w:rPr>
        <w:t>systems</w:t>
      </w:r>
      <w:proofErr w:type="spellEnd"/>
      <w:r w:rsidRPr="00BA5230">
        <w:rPr>
          <w:rFonts w:ascii="Century Gothic" w:hAnsi="Century Gothic" w:cs="Arial"/>
          <w:color w:val="000000"/>
          <w:sz w:val="24"/>
          <w:szCs w:val="24"/>
        </w:rPr>
        <w:t xml:space="preserve">, the Internet, etc. All </w:t>
      </w:r>
      <w:proofErr w:type="spellStart"/>
      <w:r w:rsidRPr="00BA5230">
        <w:rPr>
          <w:rFonts w:ascii="Century Gothic" w:hAnsi="Century Gothic" w:cs="Arial"/>
          <w:color w:val="000000"/>
          <w:sz w:val="24"/>
          <w:szCs w:val="24"/>
        </w:rPr>
        <w:t>such</w:t>
      </w:r>
      <w:proofErr w:type="spellEnd"/>
      <w:r w:rsidRPr="00BA5230">
        <w:rPr>
          <w:rFonts w:ascii="Century Gothic" w:hAnsi="Century Gothic" w:cs="Arial"/>
          <w:color w:val="000000"/>
          <w:sz w:val="24"/>
          <w:szCs w:val="24"/>
        </w:rPr>
        <w:t xml:space="preserve"> transmissions must use a </w:t>
      </w:r>
      <w:proofErr w:type="spellStart"/>
      <w:r w:rsidRPr="00BA5230">
        <w:rPr>
          <w:rFonts w:ascii="Century Gothic" w:hAnsi="Century Gothic" w:cs="Arial"/>
          <w:color w:val="000000"/>
          <w:sz w:val="24"/>
          <w:szCs w:val="24"/>
        </w:rPr>
        <w:t>virtual</w:t>
      </w:r>
      <w:proofErr w:type="spellEnd"/>
      <w:r w:rsidRPr="00BA5230">
        <w:rPr>
          <w:rFonts w:ascii="Century Gothic" w:hAnsi="Century Gothic" w:cs="Arial"/>
          <w:color w:val="000000"/>
          <w:sz w:val="24"/>
          <w:szCs w:val="24"/>
        </w:rPr>
        <w:t xml:space="preserve"> public network or </w:t>
      </w:r>
      <w:proofErr w:type="spellStart"/>
      <w:r w:rsidRPr="00BA5230">
        <w:rPr>
          <w:rFonts w:ascii="Century Gothic" w:hAnsi="Century Gothic" w:cs="Arial"/>
          <w:color w:val="000000"/>
          <w:sz w:val="24"/>
          <w:szCs w:val="24"/>
        </w:rPr>
        <w:t>similar</w:t>
      </w:r>
      <w:proofErr w:type="spellEnd"/>
      <w:r w:rsidRPr="00BA5230">
        <w:rPr>
          <w:rFonts w:ascii="Century Gothic" w:hAnsi="Century Gothic" w:cs="Arial"/>
          <w:color w:val="000000"/>
          <w:sz w:val="24"/>
          <w:szCs w:val="24"/>
        </w:rPr>
        <w:t xml:space="preserve"> software as </w:t>
      </w:r>
      <w:proofErr w:type="spellStart"/>
      <w:r w:rsidRPr="00BA5230">
        <w:rPr>
          <w:rFonts w:ascii="Century Gothic" w:hAnsi="Century Gothic" w:cs="Arial"/>
          <w:color w:val="000000"/>
          <w:sz w:val="24"/>
          <w:szCs w:val="24"/>
        </w:rPr>
        <w:t>approved</w:t>
      </w:r>
      <w:proofErr w:type="spellEnd"/>
      <w:r w:rsidRPr="00BA5230">
        <w:rPr>
          <w:rFonts w:ascii="Century Gothic" w:hAnsi="Century Gothic" w:cs="Arial"/>
          <w:color w:val="000000"/>
          <w:sz w:val="24"/>
          <w:szCs w:val="24"/>
        </w:rPr>
        <w:t xml:space="preserve"> by the Information Security Team.</w:t>
      </w:r>
    </w:p>
    <w:p w14:paraId="51405348" w14:textId="77777777" w:rsidR="00165FD6" w:rsidRPr="00BA5230" w:rsidRDefault="00165FD6" w:rsidP="0054479C">
      <w:pPr>
        <w:pStyle w:val="Titre2"/>
        <w:jc w:val="both"/>
        <w:rPr>
          <w:sz w:val="24"/>
          <w:szCs w:val="24"/>
        </w:rPr>
      </w:pPr>
      <w:bookmarkStart w:id="444" w:name="_Toc61354092"/>
      <w:bookmarkStart w:id="445" w:name="_Toc62753858"/>
      <w:r w:rsidRPr="00BA5230">
        <w:rPr>
          <w:sz w:val="24"/>
          <w:szCs w:val="24"/>
        </w:rPr>
        <w:lastRenderedPageBreak/>
        <w:t xml:space="preserve">Transfer to </w:t>
      </w:r>
      <w:proofErr w:type="spellStart"/>
      <w:r w:rsidRPr="00BA5230">
        <w:rPr>
          <w:sz w:val="24"/>
          <w:szCs w:val="24"/>
        </w:rPr>
        <w:t>Another</w:t>
      </w:r>
      <w:proofErr w:type="spellEnd"/>
      <w:r w:rsidRPr="00BA5230">
        <w:rPr>
          <w:sz w:val="24"/>
          <w:szCs w:val="24"/>
        </w:rPr>
        <w:t xml:space="preserve"> Computer</w:t>
      </w:r>
      <w:bookmarkEnd w:id="444"/>
      <w:bookmarkEnd w:id="445"/>
    </w:p>
    <w:p w14:paraId="2BC7CA8C" w14:textId="15A61969" w:rsidR="00165FD6" w:rsidRPr="00BA5230" w:rsidRDefault="00165FD6" w:rsidP="0054479C">
      <w:pPr>
        <w:autoSpaceDE w:val="0"/>
        <w:autoSpaceDN w:val="0"/>
        <w:adjustRightInd w:val="0"/>
        <w:jc w:val="both"/>
        <w:rPr>
          <w:rFonts w:ascii="Century Gothic" w:hAnsi="Century Gothic" w:cs="Arial"/>
          <w:color w:val="000000"/>
          <w:sz w:val="24"/>
          <w:szCs w:val="24"/>
        </w:rPr>
      </w:pPr>
      <w:proofErr w:type="spellStart"/>
      <w:r w:rsidRPr="00BA5230">
        <w:rPr>
          <w:rFonts w:ascii="Century Gothic" w:hAnsi="Century Gothic" w:cs="Arial"/>
          <w:color w:val="000000"/>
          <w:sz w:val="24"/>
          <w:szCs w:val="24"/>
        </w:rPr>
        <w:t>Before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any</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Restricted</w:t>
      </w:r>
      <w:proofErr w:type="spellEnd"/>
      <w:r w:rsidRPr="00BA5230">
        <w:rPr>
          <w:rFonts w:ascii="Century Gothic" w:hAnsi="Century Gothic" w:cs="Arial"/>
          <w:color w:val="000000"/>
          <w:sz w:val="24"/>
          <w:szCs w:val="24"/>
        </w:rPr>
        <w:t xml:space="preserve"> information </w:t>
      </w:r>
      <w:proofErr w:type="spellStart"/>
      <w:r w:rsidRPr="00BA5230">
        <w:rPr>
          <w:rFonts w:ascii="Century Gothic" w:hAnsi="Century Gothic" w:cs="Arial"/>
          <w:color w:val="000000"/>
          <w:sz w:val="24"/>
          <w:szCs w:val="24"/>
        </w:rPr>
        <w:t>may</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transferred</w:t>
      </w:r>
      <w:proofErr w:type="spellEnd"/>
      <w:r w:rsidRPr="00BA5230">
        <w:rPr>
          <w:rFonts w:ascii="Century Gothic" w:hAnsi="Century Gothic" w:cs="Arial"/>
          <w:color w:val="000000"/>
          <w:sz w:val="24"/>
          <w:szCs w:val="24"/>
        </w:rPr>
        <w:t xml:space="preserve"> from one computer to </w:t>
      </w:r>
      <w:proofErr w:type="spellStart"/>
      <w:r w:rsidRPr="00BA5230">
        <w:rPr>
          <w:rFonts w:ascii="Century Gothic" w:hAnsi="Century Gothic" w:cs="Arial"/>
          <w:color w:val="000000"/>
          <w:sz w:val="24"/>
          <w:szCs w:val="24"/>
        </w:rPr>
        <w:t>another</w:t>
      </w:r>
      <w:proofErr w:type="spellEnd"/>
      <w:r w:rsidRPr="00BA5230">
        <w:rPr>
          <w:rFonts w:ascii="Century Gothic" w:hAnsi="Century Gothic" w:cs="Arial"/>
          <w:color w:val="000000"/>
          <w:sz w:val="24"/>
          <w:szCs w:val="24"/>
        </w:rPr>
        <w:t xml:space="preserve">, the </w:t>
      </w:r>
      <w:proofErr w:type="spellStart"/>
      <w:r w:rsidRPr="00BA5230">
        <w:rPr>
          <w:rFonts w:ascii="Century Gothic" w:hAnsi="Century Gothic" w:cs="Arial"/>
          <w:color w:val="000000"/>
          <w:sz w:val="24"/>
          <w:szCs w:val="24"/>
        </w:rPr>
        <w:t>person</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making</w:t>
      </w:r>
      <w:proofErr w:type="spellEnd"/>
      <w:r w:rsidRPr="00BA5230">
        <w:rPr>
          <w:rFonts w:ascii="Century Gothic" w:hAnsi="Century Gothic" w:cs="Arial"/>
          <w:color w:val="000000"/>
          <w:sz w:val="24"/>
          <w:szCs w:val="24"/>
        </w:rPr>
        <w:t xml:space="preserve"> the </w:t>
      </w:r>
      <w:proofErr w:type="spellStart"/>
      <w:r w:rsidRPr="00BA5230">
        <w:rPr>
          <w:rFonts w:ascii="Century Gothic" w:hAnsi="Century Gothic" w:cs="Arial"/>
          <w:color w:val="000000"/>
          <w:sz w:val="24"/>
          <w:szCs w:val="24"/>
        </w:rPr>
        <w:t>transfer</w:t>
      </w:r>
      <w:proofErr w:type="spellEnd"/>
      <w:r w:rsidRPr="00BA5230">
        <w:rPr>
          <w:rFonts w:ascii="Century Gothic" w:hAnsi="Century Gothic" w:cs="Arial"/>
          <w:color w:val="000000"/>
          <w:sz w:val="24"/>
          <w:szCs w:val="24"/>
        </w:rPr>
        <w:t xml:space="preserve"> must </w:t>
      </w:r>
      <w:proofErr w:type="spellStart"/>
      <w:r w:rsidRPr="00BA5230">
        <w:rPr>
          <w:rFonts w:ascii="Century Gothic" w:hAnsi="Century Gothic" w:cs="Arial"/>
          <w:color w:val="000000"/>
          <w:sz w:val="24"/>
          <w:szCs w:val="24"/>
        </w:rPr>
        <w:t>ensure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that</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controls</w:t>
      </w:r>
      <w:proofErr w:type="spellEnd"/>
      <w:r w:rsidRPr="00BA5230">
        <w:rPr>
          <w:rFonts w:ascii="Century Gothic" w:hAnsi="Century Gothic" w:cs="Arial"/>
          <w:color w:val="000000"/>
          <w:sz w:val="24"/>
          <w:szCs w:val="24"/>
        </w:rPr>
        <w:t xml:space="preserve"> on the destination computer are </w:t>
      </w:r>
      <w:proofErr w:type="spellStart"/>
      <w:r w:rsidRPr="00BA5230">
        <w:rPr>
          <w:rFonts w:ascii="Century Gothic" w:hAnsi="Century Gothic" w:cs="Arial"/>
          <w:color w:val="000000"/>
          <w:sz w:val="24"/>
          <w:szCs w:val="24"/>
        </w:rPr>
        <w:t>commensurate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with</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controls</w:t>
      </w:r>
      <w:proofErr w:type="spellEnd"/>
      <w:r w:rsidRPr="00BA5230">
        <w:rPr>
          <w:rFonts w:ascii="Century Gothic" w:hAnsi="Century Gothic" w:cs="Arial"/>
          <w:color w:val="000000"/>
          <w:sz w:val="24"/>
          <w:szCs w:val="24"/>
        </w:rPr>
        <w:t xml:space="preserve"> on the </w:t>
      </w:r>
      <w:proofErr w:type="spellStart"/>
      <w:r w:rsidRPr="00BA5230">
        <w:rPr>
          <w:rFonts w:ascii="Century Gothic" w:hAnsi="Century Gothic" w:cs="Arial"/>
          <w:color w:val="000000"/>
          <w:sz w:val="24"/>
          <w:szCs w:val="24"/>
        </w:rPr>
        <w:t>originating</w:t>
      </w:r>
      <w:proofErr w:type="spellEnd"/>
      <w:r w:rsidRPr="00BA5230">
        <w:rPr>
          <w:rFonts w:ascii="Century Gothic" w:hAnsi="Century Gothic" w:cs="Arial"/>
          <w:color w:val="000000"/>
          <w:sz w:val="24"/>
          <w:szCs w:val="24"/>
        </w:rPr>
        <w:t xml:space="preserve"> computer. If comparable </w:t>
      </w:r>
      <w:proofErr w:type="spellStart"/>
      <w:r w:rsidRPr="00BA5230">
        <w:rPr>
          <w:rFonts w:ascii="Century Gothic" w:hAnsi="Century Gothic" w:cs="Arial"/>
          <w:color w:val="000000"/>
          <w:sz w:val="24"/>
          <w:szCs w:val="24"/>
        </w:rPr>
        <w:t>security</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cannot</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provided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with</w:t>
      </w:r>
      <w:proofErr w:type="spellEnd"/>
      <w:r w:rsidRPr="00BA5230">
        <w:rPr>
          <w:rFonts w:ascii="Century Gothic" w:hAnsi="Century Gothic" w:cs="Arial"/>
          <w:color w:val="000000"/>
          <w:sz w:val="24"/>
          <w:szCs w:val="24"/>
        </w:rPr>
        <w:t xml:space="preserve"> the destination </w:t>
      </w:r>
      <w:proofErr w:type="spellStart"/>
      <w:r w:rsidRPr="00BA5230">
        <w:rPr>
          <w:rFonts w:ascii="Century Gothic" w:hAnsi="Century Gothic" w:cs="Arial"/>
          <w:color w:val="000000"/>
          <w:sz w:val="24"/>
          <w:szCs w:val="24"/>
        </w:rPr>
        <w:t>system’s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controls</w:t>
      </w:r>
      <w:proofErr w:type="spellEnd"/>
      <w:r w:rsidRPr="00BA5230">
        <w:rPr>
          <w:rFonts w:ascii="Century Gothic" w:hAnsi="Century Gothic" w:cs="Arial"/>
          <w:color w:val="000000"/>
          <w:sz w:val="24"/>
          <w:szCs w:val="24"/>
        </w:rPr>
        <w:t xml:space="preserve">, then the information must not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transferred</w:t>
      </w:r>
      <w:proofErr w:type="spellEnd"/>
      <w:r w:rsidRPr="00BA5230">
        <w:rPr>
          <w:rFonts w:ascii="Century Gothic" w:hAnsi="Century Gothic" w:cs="Arial"/>
          <w:color w:val="000000"/>
          <w:sz w:val="24"/>
          <w:szCs w:val="24"/>
        </w:rPr>
        <w:t>.</w:t>
      </w:r>
    </w:p>
    <w:p w14:paraId="20297C88" w14:textId="77777777" w:rsidR="00104A3C" w:rsidRPr="00872850" w:rsidRDefault="00104A3C" w:rsidP="0054479C">
      <w:pPr>
        <w:autoSpaceDE w:val="0"/>
        <w:autoSpaceDN w:val="0"/>
        <w:adjustRightInd w:val="0"/>
        <w:jc w:val="both"/>
        <w:rPr>
          <w:rFonts w:ascii="Century Gothic" w:hAnsi="Century Gothic" w:cs="Arial"/>
          <w:color w:val="000000"/>
        </w:rPr>
      </w:pPr>
    </w:p>
    <w:p w14:paraId="2AB22B16" w14:textId="77777777" w:rsidR="00165FD6" w:rsidRDefault="00165FD6" w:rsidP="0054479C">
      <w:pPr>
        <w:pStyle w:val="Titre1"/>
        <w:spacing w:line="276" w:lineRule="auto"/>
        <w:jc w:val="both"/>
      </w:pPr>
      <w:bookmarkStart w:id="446" w:name="_Toc61354093"/>
      <w:bookmarkStart w:id="447" w:name="_Toc62753859"/>
      <w:r w:rsidRPr="008C4A62">
        <w:t>Software Security</w:t>
      </w:r>
      <w:bookmarkEnd w:id="446"/>
      <w:bookmarkEnd w:id="447"/>
    </w:p>
    <w:p w14:paraId="102BB6BF" w14:textId="77777777" w:rsidR="00165FD6" w:rsidRPr="008C4A62" w:rsidRDefault="00165FD6" w:rsidP="0054479C">
      <w:pPr>
        <w:jc w:val="both"/>
        <w:rPr>
          <w:lang w:val="en-US"/>
        </w:rPr>
      </w:pPr>
    </w:p>
    <w:p w14:paraId="780E895C" w14:textId="77777777" w:rsidR="00165FD6" w:rsidRPr="00BA5230" w:rsidRDefault="00165FD6" w:rsidP="0054479C">
      <w:pPr>
        <w:pStyle w:val="Titre2"/>
        <w:jc w:val="both"/>
        <w:rPr>
          <w:sz w:val="24"/>
          <w:szCs w:val="24"/>
        </w:rPr>
      </w:pPr>
      <w:bookmarkStart w:id="448" w:name="_Toc61354094"/>
      <w:bookmarkStart w:id="449" w:name="_Toc62753860"/>
      <w:r w:rsidRPr="00BA5230">
        <w:rPr>
          <w:sz w:val="24"/>
          <w:szCs w:val="24"/>
        </w:rPr>
        <w:t xml:space="preserve">Secure Storage of </w:t>
      </w:r>
      <w:proofErr w:type="spellStart"/>
      <w:r w:rsidRPr="00BA5230">
        <w:rPr>
          <w:sz w:val="24"/>
          <w:szCs w:val="24"/>
        </w:rPr>
        <w:t>object</w:t>
      </w:r>
      <w:proofErr w:type="spellEnd"/>
      <w:r w:rsidRPr="00BA5230">
        <w:rPr>
          <w:sz w:val="24"/>
          <w:szCs w:val="24"/>
        </w:rPr>
        <w:t xml:space="preserve"> and source code</w:t>
      </w:r>
      <w:bookmarkEnd w:id="448"/>
      <w:bookmarkEnd w:id="449"/>
    </w:p>
    <w:p w14:paraId="60B895AA" w14:textId="77777777" w:rsidR="00165FD6" w:rsidRPr="00BA5230" w:rsidRDefault="00165FD6" w:rsidP="0054479C">
      <w:pPr>
        <w:autoSpaceDE w:val="0"/>
        <w:autoSpaceDN w:val="0"/>
        <w:adjustRightInd w:val="0"/>
        <w:jc w:val="both"/>
        <w:rPr>
          <w:rFonts w:ascii="Century Gothic" w:hAnsi="Century Gothic" w:cs="Arial"/>
          <w:b/>
          <w:color w:val="000000"/>
          <w:sz w:val="24"/>
          <w:szCs w:val="24"/>
        </w:rPr>
      </w:pPr>
      <w:r w:rsidRPr="00BA5230">
        <w:rPr>
          <w:rFonts w:ascii="Century Gothic" w:hAnsi="Century Gothic" w:cs="Arial"/>
          <w:color w:val="000000"/>
          <w:sz w:val="24"/>
          <w:szCs w:val="24"/>
        </w:rPr>
        <w:t xml:space="preserve">Object and source code for system software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securely</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stored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when</w:t>
      </w:r>
      <w:proofErr w:type="spellEnd"/>
      <w:r w:rsidRPr="00BA5230">
        <w:rPr>
          <w:rFonts w:ascii="Century Gothic" w:hAnsi="Century Gothic" w:cs="Arial"/>
          <w:color w:val="000000"/>
          <w:sz w:val="24"/>
          <w:szCs w:val="24"/>
        </w:rPr>
        <w:t xml:space="preserve"> not in use by the </w:t>
      </w:r>
      <w:proofErr w:type="spellStart"/>
      <w:r w:rsidRPr="00BA5230">
        <w:rPr>
          <w:rFonts w:ascii="Century Gothic" w:hAnsi="Century Gothic" w:cs="Arial"/>
          <w:color w:val="000000"/>
          <w:sz w:val="24"/>
          <w:szCs w:val="24"/>
        </w:rPr>
        <w:t>developer</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Developers</w:t>
      </w:r>
      <w:proofErr w:type="spellEnd"/>
      <w:r w:rsidRPr="00BA5230">
        <w:rPr>
          <w:rFonts w:ascii="Century Gothic" w:hAnsi="Century Gothic" w:cs="Arial"/>
          <w:color w:val="000000"/>
          <w:sz w:val="24"/>
          <w:szCs w:val="24"/>
        </w:rPr>
        <w:t xml:space="preserve"> must not have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to </w:t>
      </w:r>
      <w:proofErr w:type="spellStart"/>
      <w:r w:rsidRPr="00BA5230">
        <w:rPr>
          <w:rFonts w:ascii="Century Gothic" w:hAnsi="Century Gothic" w:cs="Arial"/>
          <w:color w:val="000000"/>
          <w:sz w:val="24"/>
          <w:szCs w:val="24"/>
        </w:rPr>
        <w:t>modify</w:t>
      </w:r>
      <w:proofErr w:type="spellEnd"/>
      <w:r w:rsidRPr="00BA5230">
        <w:rPr>
          <w:rFonts w:ascii="Century Gothic" w:hAnsi="Century Gothic" w:cs="Arial"/>
          <w:color w:val="000000"/>
          <w:sz w:val="24"/>
          <w:szCs w:val="24"/>
        </w:rPr>
        <w:t xml:space="preserve"> program files </w:t>
      </w:r>
      <w:proofErr w:type="spellStart"/>
      <w:r w:rsidRPr="00BA5230">
        <w:rPr>
          <w:rFonts w:ascii="Century Gothic" w:hAnsi="Century Gothic" w:cs="Arial"/>
          <w:color w:val="000000"/>
          <w:sz w:val="24"/>
          <w:szCs w:val="24"/>
        </w:rPr>
        <w:t>that</w:t>
      </w:r>
      <w:proofErr w:type="spellEnd"/>
      <w:r w:rsidRPr="00BA5230">
        <w:rPr>
          <w:rFonts w:ascii="Century Gothic" w:hAnsi="Century Gothic" w:cs="Arial"/>
          <w:color w:val="000000"/>
          <w:sz w:val="24"/>
          <w:szCs w:val="24"/>
        </w:rPr>
        <w:t xml:space="preserve"> run in production.  Changes made by </w:t>
      </w:r>
      <w:proofErr w:type="spellStart"/>
      <w:r w:rsidRPr="00BA5230">
        <w:rPr>
          <w:rFonts w:ascii="Century Gothic" w:hAnsi="Century Gothic" w:cs="Arial"/>
          <w:color w:val="000000"/>
          <w:sz w:val="24"/>
          <w:szCs w:val="24"/>
        </w:rPr>
        <w:t>developers</w:t>
      </w:r>
      <w:proofErr w:type="spellEnd"/>
      <w:r w:rsidRPr="00BA5230">
        <w:rPr>
          <w:rFonts w:ascii="Century Gothic" w:hAnsi="Century Gothic" w:cs="Arial"/>
          <w:color w:val="000000"/>
          <w:sz w:val="24"/>
          <w:szCs w:val="24"/>
        </w:rPr>
        <w:t xml:space="preserve"> must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implemented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into</w:t>
      </w:r>
      <w:proofErr w:type="spellEnd"/>
      <w:r w:rsidRPr="00BA5230">
        <w:rPr>
          <w:rFonts w:ascii="Century Gothic" w:hAnsi="Century Gothic" w:cs="Arial"/>
          <w:color w:val="000000"/>
          <w:sz w:val="24"/>
          <w:szCs w:val="24"/>
        </w:rPr>
        <w:t xml:space="preserve"> production by </w:t>
      </w:r>
      <w:proofErr w:type="spellStart"/>
      <w:r w:rsidRPr="00BA5230">
        <w:rPr>
          <w:rFonts w:ascii="Century Gothic" w:hAnsi="Century Gothic" w:cs="Arial"/>
          <w:color w:val="000000"/>
          <w:sz w:val="24"/>
          <w:szCs w:val="24"/>
        </w:rPr>
        <w:t>Technical</w:t>
      </w:r>
      <w:proofErr w:type="spellEnd"/>
      <w:r w:rsidRPr="00BA5230">
        <w:rPr>
          <w:rFonts w:ascii="Century Gothic" w:hAnsi="Century Gothic" w:cs="Arial"/>
          <w:color w:val="000000"/>
          <w:sz w:val="24"/>
          <w:szCs w:val="24"/>
        </w:rPr>
        <w:t xml:space="preserve"> Operations.  </w:t>
      </w:r>
      <w:proofErr w:type="spellStart"/>
      <w:r w:rsidRPr="00BA5230">
        <w:rPr>
          <w:rFonts w:ascii="Century Gothic" w:hAnsi="Century Gothic" w:cs="Arial"/>
          <w:color w:val="000000"/>
          <w:sz w:val="24"/>
          <w:szCs w:val="24"/>
        </w:rPr>
        <w:t>Unless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is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routed</w:t>
      </w:r>
      <w:proofErr w:type="spellEnd"/>
      <w:r w:rsidRPr="00BA5230">
        <w:rPr>
          <w:rFonts w:ascii="Century Gothic" w:hAnsi="Century Gothic" w:cs="Arial"/>
          <w:color w:val="000000"/>
          <w:sz w:val="24"/>
          <w:szCs w:val="24"/>
        </w:rPr>
        <w:t xml:space="preserve"> through an application interface, no </w:t>
      </w:r>
      <w:proofErr w:type="spellStart"/>
      <w:r w:rsidRPr="00BA5230">
        <w:rPr>
          <w:rFonts w:ascii="Century Gothic" w:hAnsi="Century Gothic" w:cs="Arial"/>
          <w:color w:val="000000"/>
          <w:sz w:val="24"/>
          <w:szCs w:val="24"/>
        </w:rPr>
        <w:t>developer</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have more </w:t>
      </w:r>
      <w:proofErr w:type="spellStart"/>
      <w:r w:rsidRPr="00BA5230">
        <w:rPr>
          <w:rFonts w:ascii="Century Gothic" w:hAnsi="Century Gothic" w:cs="Arial"/>
          <w:color w:val="000000"/>
          <w:sz w:val="24"/>
          <w:szCs w:val="24"/>
        </w:rPr>
        <w:t>than</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reading</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access</w:t>
      </w:r>
      <w:proofErr w:type="spellEnd"/>
      <w:r w:rsidRPr="00BA5230">
        <w:rPr>
          <w:rFonts w:ascii="Century Gothic" w:hAnsi="Century Gothic" w:cs="Arial"/>
          <w:color w:val="000000"/>
          <w:sz w:val="24"/>
          <w:szCs w:val="24"/>
        </w:rPr>
        <w:t xml:space="preserve"> to production data.  </w:t>
      </w:r>
      <w:proofErr w:type="spellStart"/>
      <w:r w:rsidRPr="00BA5230">
        <w:rPr>
          <w:rFonts w:ascii="Century Gothic" w:hAnsi="Century Gothic" w:cs="Arial"/>
          <w:color w:val="000000"/>
          <w:sz w:val="24"/>
          <w:szCs w:val="24"/>
        </w:rPr>
        <w:t>Further</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any</w:t>
      </w:r>
      <w:proofErr w:type="spellEnd"/>
      <w:r w:rsidRPr="00BA5230">
        <w:rPr>
          <w:rFonts w:ascii="Century Gothic" w:hAnsi="Century Gothic" w:cs="Arial"/>
          <w:color w:val="000000"/>
          <w:sz w:val="24"/>
          <w:szCs w:val="24"/>
        </w:rPr>
        <w:t xml:space="preserve"> changes to production applications must follow the change management process.</w:t>
      </w:r>
    </w:p>
    <w:p w14:paraId="245295B8" w14:textId="77777777" w:rsidR="00165FD6" w:rsidRPr="00BA5230" w:rsidRDefault="00165FD6" w:rsidP="0054479C">
      <w:pPr>
        <w:pStyle w:val="Titre2"/>
        <w:jc w:val="both"/>
        <w:rPr>
          <w:sz w:val="24"/>
          <w:szCs w:val="24"/>
        </w:rPr>
      </w:pPr>
      <w:bookmarkStart w:id="450" w:name="_Toc61354095"/>
      <w:bookmarkStart w:id="451" w:name="_Toc62753861"/>
      <w:proofErr w:type="spellStart"/>
      <w:r w:rsidRPr="00BA5230">
        <w:rPr>
          <w:sz w:val="24"/>
          <w:szCs w:val="24"/>
        </w:rPr>
        <w:t>Testing</w:t>
      </w:r>
      <w:bookmarkEnd w:id="450"/>
      <w:bookmarkEnd w:id="451"/>
      <w:proofErr w:type="spellEnd"/>
    </w:p>
    <w:p w14:paraId="0F466A18"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proofErr w:type="spellStart"/>
      <w:r w:rsidRPr="00BA5230">
        <w:rPr>
          <w:rFonts w:ascii="Century Gothic" w:hAnsi="Century Gothic" w:cs="Arial"/>
          <w:color w:val="000000"/>
          <w:sz w:val="24"/>
          <w:szCs w:val="24"/>
        </w:rPr>
        <w:t>Developers</w:t>
      </w:r>
      <w:proofErr w:type="spellEnd"/>
      <w:r w:rsidRPr="00BA5230">
        <w:rPr>
          <w:rFonts w:ascii="Century Gothic" w:hAnsi="Century Gothic" w:cs="Arial"/>
          <w:color w:val="000000"/>
          <w:sz w:val="24"/>
          <w:szCs w:val="24"/>
        </w:rPr>
        <w:t xml:space="preserve"> must at least </w:t>
      </w:r>
      <w:proofErr w:type="spellStart"/>
      <w:r w:rsidRPr="00BA5230">
        <w:rPr>
          <w:rFonts w:ascii="Century Gothic" w:hAnsi="Century Gothic" w:cs="Arial"/>
          <w:color w:val="000000"/>
          <w:sz w:val="24"/>
          <w:szCs w:val="24"/>
        </w:rPr>
        <w:t>perform</w:t>
      </w:r>
      <w:proofErr w:type="spellEnd"/>
      <w:r w:rsidRPr="00BA5230">
        <w:rPr>
          <w:rFonts w:ascii="Century Gothic" w:hAnsi="Century Gothic" w:cs="Arial"/>
          <w:color w:val="000000"/>
          <w:sz w:val="24"/>
          <w:szCs w:val="24"/>
        </w:rPr>
        <w:t xml:space="preserve"> unit </w:t>
      </w:r>
      <w:proofErr w:type="spellStart"/>
      <w:r w:rsidRPr="00BA5230">
        <w:rPr>
          <w:rFonts w:ascii="Century Gothic" w:hAnsi="Century Gothic" w:cs="Arial"/>
          <w:color w:val="000000"/>
          <w:sz w:val="24"/>
          <w:szCs w:val="24"/>
        </w:rPr>
        <w:t>testing</w:t>
      </w:r>
      <w:proofErr w:type="spellEnd"/>
      <w:r w:rsidRPr="00BA5230">
        <w:rPr>
          <w:rFonts w:ascii="Century Gothic" w:hAnsi="Century Gothic" w:cs="Arial"/>
          <w:color w:val="000000"/>
          <w:sz w:val="24"/>
          <w:szCs w:val="24"/>
        </w:rPr>
        <w:t xml:space="preserve">.  Final </w:t>
      </w:r>
      <w:proofErr w:type="spellStart"/>
      <w:r w:rsidRPr="00BA5230">
        <w:rPr>
          <w:rFonts w:ascii="Century Gothic" w:hAnsi="Century Gothic" w:cs="Arial"/>
          <w:color w:val="000000"/>
          <w:sz w:val="24"/>
          <w:szCs w:val="24"/>
        </w:rPr>
        <w:t>testing</w:t>
      </w:r>
      <w:proofErr w:type="spellEnd"/>
      <w:r w:rsidRPr="00BA5230">
        <w:rPr>
          <w:rFonts w:ascii="Century Gothic" w:hAnsi="Century Gothic" w:cs="Arial"/>
          <w:color w:val="000000"/>
          <w:sz w:val="24"/>
          <w:szCs w:val="24"/>
        </w:rPr>
        <w:t xml:space="preserve"> must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performed</w:t>
      </w:r>
      <w:proofErr w:type="spellEnd"/>
      <w:r w:rsidRPr="00BA5230">
        <w:rPr>
          <w:rFonts w:ascii="Century Gothic" w:hAnsi="Century Gothic" w:cs="Arial"/>
          <w:color w:val="000000"/>
          <w:sz w:val="24"/>
          <w:szCs w:val="24"/>
        </w:rPr>
        <w:t xml:space="preserve"> by the </w:t>
      </w:r>
      <w:proofErr w:type="spellStart"/>
      <w:r w:rsidRPr="00BA5230">
        <w:rPr>
          <w:rFonts w:ascii="Century Gothic" w:hAnsi="Century Gothic" w:cs="Arial"/>
          <w:color w:val="000000"/>
          <w:sz w:val="24"/>
          <w:szCs w:val="24"/>
        </w:rPr>
        <w:t>Quality</w:t>
      </w:r>
      <w:proofErr w:type="spellEnd"/>
      <w:r w:rsidRPr="00BA5230">
        <w:rPr>
          <w:rFonts w:ascii="Century Gothic" w:hAnsi="Century Gothic" w:cs="Arial"/>
          <w:color w:val="000000"/>
          <w:sz w:val="24"/>
          <w:szCs w:val="24"/>
        </w:rPr>
        <w:t xml:space="preserve"> Assurance team or the </w:t>
      </w:r>
      <w:proofErr w:type="spellStart"/>
      <w:r w:rsidRPr="00BA5230">
        <w:rPr>
          <w:rFonts w:ascii="Century Gothic" w:hAnsi="Century Gothic" w:cs="Arial"/>
          <w:color w:val="000000"/>
          <w:sz w:val="24"/>
          <w:szCs w:val="24"/>
        </w:rPr>
        <w:t>target</w:t>
      </w:r>
      <w:proofErr w:type="spellEnd"/>
      <w:r w:rsidRPr="00BA5230">
        <w:rPr>
          <w:rFonts w:ascii="Century Gothic" w:hAnsi="Century Gothic" w:cs="Arial"/>
          <w:color w:val="000000"/>
          <w:sz w:val="24"/>
          <w:szCs w:val="24"/>
        </w:rPr>
        <w:t xml:space="preserve"> user population.</w:t>
      </w:r>
    </w:p>
    <w:p w14:paraId="1B60E1AE" w14:textId="77777777" w:rsidR="00165FD6" w:rsidRPr="00BA5230" w:rsidRDefault="00165FD6" w:rsidP="0054479C">
      <w:pPr>
        <w:pStyle w:val="Titre2"/>
        <w:jc w:val="both"/>
        <w:rPr>
          <w:sz w:val="24"/>
          <w:szCs w:val="24"/>
        </w:rPr>
      </w:pPr>
      <w:bookmarkStart w:id="452" w:name="_Toc61354096"/>
      <w:bookmarkStart w:id="453" w:name="_Toc62753862"/>
      <w:r w:rsidRPr="00BA5230">
        <w:rPr>
          <w:sz w:val="24"/>
          <w:szCs w:val="24"/>
        </w:rPr>
        <w:t>Backups</w:t>
      </w:r>
      <w:bookmarkEnd w:id="452"/>
      <w:bookmarkEnd w:id="453"/>
    </w:p>
    <w:p w14:paraId="6EBE8435" w14:textId="457434E2"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rFonts w:ascii="Century Gothic" w:hAnsi="Century Gothic" w:cs="Arial"/>
          <w:color w:val="000000"/>
          <w:sz w:val="24"/>
          <w:szCs w:val="24"/>
        </w:rPr>
        <w:t xml:space="preserve">Sensitive data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backed</w:t>
      </w:r>
      <w:proofErr w:type="spellEnd"/>
      <w:r w:rsidRPr="00BA5230">
        <w:rPr>
          <w:rFonts w:ascii="Century Gothic" w:hAnsi="Century Gothic" w:cs="Arial"/>
          <w:color w:val="000000"/>
          <w:sz w:val="24"/>
          <w:szCs w:val="24"/>
        </w:rPr>
        <w:t xml:space="preserve"> up </w:t>
      </w:r>
      <w:proofErr w:type="spellStart"/>
      <w:r w:rsidRPr="00BA5230">
        <w:rPr>
          <w:rFonts w:ascii="Century Gothic" w:hAnsi="Century Gothic" w:cs="Arial"/>
          <w:color w:val="000000"/>
          <w:sz w:val="24"/>
          <w:szCs w:val="24"/>
        </w:rPr>
        <w:t>regularly</w:t>
      </w:r>
      <w:proofErr w:type="spellEnd"/>
      <w:r w:rsidRPr="00BA5230">
        <w:rPr>
          <w:rFonts w:ascii="Century Gothic" w:hAnsi="Century Gothic" w:cs="Arial"/>
          <w:color w:val="000000"/>
          <w:sz w:val="24"/>
          <w:szCs w:val="24"/>
        </w:rPr>
        <w:t xml:space="preserve">, and the backup media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stored</w:t>
      </w:r>
      <w:proofErr w:type="spellEnd"/>
      <w:r w:rsidRPr="00BA5230">
        <w:rPr>
          <w:rFonts w:ascii="Century Gothic" w:hAnsi="Century Gothic" w:cs="Arial"/>
          <w:color w:val="000000"/>
          <w:sz w:val="24"/>
          <w:szCs w:val="24"/>
        </w:rPr>
        <w:t xml:space="preserve"> in a </w:t>
      </w:r>
      <w:proofErr w:type="spellStart"/>
      <w:r w:rsidRPr="00BA5230">
        <w:rPr>
          <w:rFonts w:ascii="Century Gothic" w:hAnsi="Century Gothic" w:cs="Arial"/>
          <w:color w:val="000000"/>
          <w:sz w:val="24"/>
          <w:szCs w:val="24"/>
        </w:rPr>
        <w:t>secure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environment</w:t>
      </w:r>
      <w:proofErr w:type="spellEnd"/>
      <w:r w:rsidRPr="00BA5230">
        <w:rPr>
          <w:rFonts w:ascii="Century Gothic" w:hAnsi="Century Gothic" w:cs="Arial"/>
          <w:color w:val="000000"/>
          <w:sz w:val="24"/>
          <w:szCs w:val="24"/>
        </w:rPr>
        <w:t>.</w:t>
      </w:r>
    </w:p>
    <w:p w14:paraId="161D9187" w14:textId="77777777" w:rsidR="00104A3C" w:rsidRPr="00872850" w:rsidRDefault="00104A3C" w:rsidP="0054479C">
      <w:pPr>
        <w:autoSpaceDE w:val="0"/>
        <w:autoSpaceDN w:val="0"/>
        <w:adjustRightInd w:val="0"/>
        <w:jc w:val="both"/>
        <w:rPr>
          <w:rFonts w:ascii="Century Gothic" w:hAnsi="Century Gothic" w:cs="Arial"/>
          <w:color w:val="000000"/>
        </w:rPr>
      </w:pPr>
    </w:p>
    <w:p w14:paraId="1DE2E7B5" w14:textId="77777777" w:rsidR="00165FD6" w:rsidRPr="00AE7884" w:rsidRDefault="00165FD6" w:rsidP="0054479C">
      <w:pPr>
        <w:pStyle w:val="Titre1"/>
        <w:spacing w:line="276" w:lineRule="auto"/>
        <w:jc w:val="both"/>
      </w:pPr>
      <w:bookmarkStart w:id="454" w:name="_Toc61354097"/>
      <w:bookmarkStart w:id="455" w:name="_Toc62753863"/>
      <w:r w:rsidRPr="00AE7884">
        <w:t>Key Management</w:t>
      </w:r>
      <w:bookmarkEnd w:id="454"/>
      <w:bookmarkEnd w:id="455"/>
    </w:p>
    <w:p w14:paraId="24DFC75F" w14:textId="77777777" w:rsidR="00165FD6" w:rsidRPr="005C2DE6" w:rsidRDefault="00165FD6" w:rsidP="0054479C">
      <w:pPr>
        <w:jc w:val="both"/>
        <w:rPr>
          <w:rFonts w:ascii="Century Gothic" w:hAnsi="Century Gothic" w:cs="Arial"/>
          <w:sz w:val="24"/>
          <w:szCs w:val="24"/>
        </w:rPr>
      </w:pPr>
    </w:p>
    <w:p w14:paraId="37F05F54" w14:textId="77777777" w:rsidR="00165FD6" w:rsidRPr="00BA5230" w:rsidRDefault="00165FD6" w:rsidP="0054479C">
      <w:pPr>
        <w:pStyle w:val="Titre2"/>
        <w:jc w:val="both"/>
        <w:rPr>
          <w:sz w:val="24"/>
          <w:szCs w:val="24"/>
        </w:rPr>
      </w:pPr>
      <w:bookmarkStart w:id="456" w:name="_Toc61354098"/>
      <w:bookmarkStart w:id="457" w:name="_Toc62753864"/>
      <w:r w:rsidRPr="00BA5230">
        <w:rPr>
          <w:sz w:val="24"/>
          <w:szCs w:val="24"/>
        </w:rPr>
        <w:t>Protection of Keys</w:t>
      </w:r>
      <w:bookmarkEnd w:id="456"/>
      <w:bookmarkEnd w:id="457"/>
    </w:p>
    <w:p w14:paraId="1B85EEDD"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r w:rsidRPr="00BA5230">
        <w:rPr>
          <w:rFonts w:ascii="Century Gothic" w:hAnsi="Century Gothic" w:cs="Arial"/>
          <w:color w:val="000000"/>
          <w:sz w:val="24"/>
          <w:szCs w:val="24"/>
        </w:rPr>
        <w:t xml:space="preserve">Public and </w:t>
      </w:r>
      <w:proofErr w:type="spellStart"/>
      <w:r w:rsidRPr="00BA5230">
        <w:rPr>
          <w:rFonts w:ascii="Century Gothic" w:hAnsi="Century Gothic" w:cs="Arial"/>
          <w:color w:val="000000"/>
          <w:sz w:val="24"/>
          <w:szCs w:val="24"/>
        </w:rPr>
        <w:t>private</w:t>
      </w:r>
      <w:proofErr w:type="spellEnd"/>
      <w:r w:rsidRPr="00BA5230">
        <w:rPr>
          <w:rFonts w:ascii="Century Gothic" w:hAnsi="Century Gothic" w:cs="Arial"/>
          <w:color w:val="000000"/>
          <w:sz w:val="24"/>
          <w:szCs w:val="24"/>
        </w:rPr>
        <w:t xml:space="preserve"> keys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protected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against</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unauthorized</w:t>
      </w:r>
      <w:proofErr w:type="spellEnd"/>
      <w:r w:rsidRPr="00BA5230">
        <w:rPr>
          <w:rFonts w:ascii="Century Gothic" w:hAnsi="Century Gothic" w:cs="Arial"/>
          <w:color w:val="000000"/>
          <w:sz w:val="24"/>
          <w:szCs w:val="24"/>
        </w:rPr>
        <w:t xml:space="preserve"> modification and substitution.  </w:t>
      </w:r>
    </w:p>
    <w:p w14:paraId="7C29437D" w14:textId="77777777" w:rsidR="00165FD6" w:rsidRPr="00BA5230" w:rsidRDefault="00165FD6" w:rsidP="0054479C">
      <w:pPr>
        <w:pStyle w:val="Titre2"/>
        <w:jc w:val="both"/>
        <w:rPr>
          <w:sz w:val="24"/>
          <w:szCs w:val="24"/>
        </w:rPr>
      </w:pPr>
      <w:bookmarkStart w:id="458" w:name="_Toc61354099"/>
      <w:bookmarkStart w:id="459" w:name="_Toc62753865"/>
      <w:proofErr w:type="spellStart"/>
      <w:r w:rsidRPr="00BA5230">
        <w:rPr>
          <w:sz w:val="24"/>
          <w:szCs w:val="24"/>
        </w:rPr>
        <w:t>Procedures</w:t>
      </w:r>
      <w:bookmarkEnd w:id="458"/>
      <w:bookmarkEnd w:id="459"/>
      <w:proofErr w:type="spellEnd"/>
    </w:p>
    <w:p w14:paraId="560EFCE2" w14:textId="77777777" w:rsidR="00165FD6" w:rsidRPr="00BA5230" w:rsidRDefault="00165FD6" w:rsidP="0054479C">
      <w:pPr>
        <w:autoSpaceDE w:val="0"/>
        <w:autoSpaceDN w:val="0"/>
        <w:adjustRightInd w:val="0"/>
        <w:jc w:val="both"/>
        <w:rPr>
          <w:rFonts w:ascii="Century Gothic" w:hAnsi="Century Gothic" w:cs="Arial"/>
          <w:color w:val="000000"/>
          <w:sz w:val="24"/>
          <w:szCs w:val="24"/>
        </w:rPr>
      </w:pPr>
      <w:proofErr w:type="spellStart"/>
      <w:r w:rsidRPr="00BA5230">
        <w:rPr>
          <w:rFonts w:ascii="Century Gothic" w:hAnsi="Century Gothic" w:cs="Arial"/>
          <w:color w:val="000000"/>
          <w:sz w:val="24"/>
          <w:szCs w:val="24"/>
        </w:rPr>
        <w:t>Procedures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in place to </w:t>
      </w:r>
      <w:proofErr w:type="spellStart"/>
      <w:r w:rsidRPr="00BA5230">
        <w:rPr>
          <w:rFonts w:ascii="Century Gothic" w:hAnsi="Century Gothic" w:cs="Arial"/>
          <w:color w:val="000000"/>
          <w:sz w:val="24"/>
          <w:szCs w:val="24"/>
        </w:rPr>
        <w:t>ensure</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proper</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generation</w:t>
      </w:r>
      <w:proofErr w:type="spellEnd"/>
      <w:r w:rsidRPr="00BA5230">
        <w:rPr>
          <w:rFonts w:ascii="Century Gothic" w:hAnsi="Century Gothic" w:cs="Arial"/>
          <w:color w:val="000000"/>
          <w:sz w:val="24"/>
          <w:szCs w:val="24"/>
        </w:rPr>
        <w:t xml:space="preserve">, handling, and </w:t>
      </w:r>
      <w:proofErr w:type="spellStart"/>
      <w:r w:rsidRPr="00BA5230">
        <w:rPr>
          <w:rFonts w:ascii="Century Gothic" w:hAnsi="Century Gothic" w:cs="Arial"/>
          <w:color w:val="000000"/>
          <w:sz w:val="24"/>
          <w:szCs w:val="24"/>
        </w:rPr>
        <w:t>disposal</w:t>
      </w:r>
      <w:proofErr w:type="spellEnd"/>
      <w:r w:rsidRPr="00BA5230">
        <w:rPr>
          <w:rFonts w:ascii="Century Gothic" w:hAnsi="Century Gothic" w:cs="Arial"/>
          <w:color w:val="000000"/>
          <w:sz w:val="24"/>
          <w:szCs w:val="24"/>
        </w:rPr>
        <w:t xml:space="preserve"> of keys as </w:t>
      </w:r>
      <w:proofErr w:type="spellStart"/>
      <w:r w:rsidRPr="00BA5230">
        <w:rPr>
          <w:rFonts w:ascii="Century Gothic" w:hAnsi="Century Gothic" w:cs="Arial"/>
          <w:color w:val="000000"/>
          <w:sz w:val="24"/>
          <w:szCs w:val="24"/>
        </w:rPr>
        <w:t>well</w:t>
      </w:r>
      <w:proofErr w:type="spellEnd"/>
      <w:r w:rsidRPr="00BA5230">
        <w:rPr>
          <w:rFonts w:ascii="Century Gothic" w:hAnsi="Century Gothic" w:cs="Arial"/>
          <w:color w:val="000000"/>
          <w:sz w:val="24"/>
          <w:szCs w:val="24"/>
        </w:rPr>
        <w:t xml:space="preserve"> as the destruction of </w:t>
      </w:r>
      <w:proofErr w:type="spellStart"/>
      <w:r w:rsidRPr="00BA5230">
        <w:rPr>
          <w:rFonts w:ascii="Century Gothic" w:hAnsi="Century Gothic" w:cs="Arial"/>
          <w:color w:val="000000"/>
          <w:sz w:val="24"/>
          <w:szCs w:val="24"/>
        </w:rPr>
        <w:t>outdated</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keying</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material</w:t>
      </w:r>
      <w:proofErr w:type="spellEnd"/>
      <w:r w:rsidRPr="00BA5230">
        <w:rPr>
          <w:rFonts w:ascii="Century Gothic" w:hAnsi="Century Gothic" w:cs="Arial"/>
          <w:color w:val="000000"/>
          <w:sz w:val="24"/>
          <w:szCs w:val="24"/>
        </w:rPr>
        <w:t>.</w:t>
      </w:r>
    </w:p>
    <w:p w14:paraId="1808484A" w14:textId="77777777" w:rsidR="00165FD6" w:rsidRPr="00BA5230" w:rsidRDefault="00165FD6" w:rsidP="0054479C">
      <w:pPr>
        <w:pStyle w:val="Titre2"/>
        <w:jc w:val="both"/>
        <w:rPr>
          <w:sz w:val="24"/>
          <w:szCs w:val="24"/>
        </w:rPr>
      </w:pPr>
      <w:bookmarkStart w:id="460" w:name="_Toc61354100"/>
      <w:bookmarkStart w:id="461" w:name="_Toc62753866"/>
      <w:proofErr w:type="spellStart"/>
      <w:r w:rsidRPr="00BA5230">
        <w:rPr>
          <w:sz w:val="24"/>
          <w:szCs w:val="24"/>
        </w:rPr>
        <w:lastRenderedPageBreak/>
        <w:t>Safeguarding</w:t>
      </w:r>
      <w:proofErr w:type="spellEnd"/>
      <w:r w:rsidRPr="00BA5230">
        <w:rPr>
          <w:sz w:val="24"/>
          <w:szCs w:val="24"/>
        </w:rPr>
        <w:t xml:space="preserve"> of Keys</w:t>
      </w:r>
      <w:bookmarkEnd w:id="460"/>
      <w:bookmarkEnd w:id="461"/>
    </w:p>
    <w:p w14:paraId="6748A40A" w14:textId="77777777" w:rsidR="00AE7884" w:rsidRPr="00BA5230" w:rsidRDefault="00165FD6" w:rsidP="0054479C">
      <w:pPr>
        <w:autoSpaceDE w:val="0"/>
        <w:autoSpaceDN w:val="0"/>
        <w:adjustRightInd w:val="0"/>
        <w:jc w:val="both"/>
        <w:rPr>
          <w:rFonts w:ascii="Century Gothic" w:hAnsi="Century Gothic" w:cs="Arial"/>
          <w:color w:val="FF0000"/>
          <w:sz w:val="24"/>
          <w:szCs w:val="24"/>
        </w:rPr>
        <w:sectPr w:rsidR="00AE7884" w:rsidRPr="00BA5230" w:rsidSect="00F04AC9">
          <w:headerReference w:type="default" r:id="rId10"/>
          <w:footerReference w:type="default" r:id="rId11"/>
          <w:pgSz w:w="11906" w:h="16838" w:code="9"/>
          <w:pgMar w:top="762" w:right="1417" w:bottom="1417" w:left="1417" w:header="709" w:footer="709" w:gutter="0"/>
          <w:cols w:space="708"/>
          <w:docGrid w:linePitch="360"/>
        </w:sectPr>
      </w:pPr>
      <w:proofErr w:type="spellStart"/>
      <w:r w:rsidRPr="00BA5230">
        <w:rPr>
          <w:rFonts w:ascii="Century Gothic" w:hAnsi="Century Gothic" w:cs="Arial"/>
          <w:color w:val="000000"/>
          <w:sz w:val="24"/>
          <w:szCs w:val="24"/>
        </w:rPr>
        <w:t>Procedures</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shall</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be</w:t>
      </w:r>
      <w:proofErr w:type="spellEnd"/>
      <w:r w:rsidRPr="00BA5230">
        <w:rPr>
          <w:rFonts w:ascii="Century Gothic" w:hAnsi="Century Gothic" w:cs="Arial"/>
          <w:color w:val="000000"/>
          <w:sz w:val="24"/>
          <w:szCs w:val="24"/>
        </w:rPr>
        <w:t xml:space="preserve"> in place to </w:t>
      </w:r>
      <w:proofErr w:type="spellStart"/>
      <w:r w:rsidRPr="00BA5230">
        <w:rPr>
          <w:rFonts w:ascii="Century Gothic" w:hAnsi="Century Gothic" w:cs="Arial"/>
          <w:color w:val="000000"/>
          <w:sz w:val="24"/>
          <w:szCs w:val="24"/>
        </w:rPr>
        <w:t>safeguard</w:t>
      </w:r>
      <w:proofErr w:type="spellEnd"/>
      <w:r w:rsidRPr="00BA5230">
        <w:rPr>
          <w:rFonts w:ascii="Century Gothic" w:hAnsi="Century Gothic" w:cs="Arial"/>
          <w:color w:val="000000"/>
          <w:sz w:val="24"/>
          <w:szCs w:val="24"/>
        </w:rPr>
        <w:t xml:space="preserve"> all </w:t>
      </w:r>
      <w:proofErr w:type="spellStart"/>
      <w:r w:rsidRPr="00BA5230">
        <w:rPr>
          <w:rFonts w:ascii="Century Gothic" w:hAnsi="Century Gothic" w:cs="Arial"/>
          <w:color w:val="000000"/>
          <w:sz w:val="24"/>
          <w:szCs w:val="24"/>
        </w:rPr>
        <w:t>cryptographic</w:t>
      </w:r>
      <w:proofErr w:type="spellEnd"/>
      <w:r w:rsidRPr="00BA5230">
        <w:rPr>
          <w:rFonts w:ascii="Century Gothic" w:hAnsi="Century Gothic" w:cs="Arial"/>
          <w:color w:val="000000"/>
          <w:sz w:val="24"/>
          <w:szCs w:val="24"/>
        </w:rPr>
        <w:t xml:space="preserve"> </w:t>
      </w:r>
      <w:proofErr w:type="spellStart"/>
      <w:r w:rsidRPr="00BA5230">
        <w:rPr>
          <w:rFonts w:ascii="Century Gothic" w:hAnsi="Century Gothic" w:cs="Arial"/>
          <w:color w:val="000000"/>
          <w:sz w:val="24"/>
          <w:szCs w:val="24"/>
        </w:rPr>
        <w:t>material</w:t>
      </w:r>
      <w:proofErr w:type="spellEnd"/>
      <w:r w:rsidRPr="00BA5230">
        <w:rPr>
          <w:rFonts w:ascii="Century Gothic" w:hAnsi="Century Gothic" w:cs="Arial"/>
          <w:color w:val="000000"/>
          <w:sz w:val="24"/>
          <w:szCs w:val="24"/>
        </w:rPr>
        <w:t xml:space="preserve">, including </w:t>
      </w:r>
      <w:proofErr w:type="spellStart"/>
      <w:r w:rsidRPr="00BA5230">
        <w:rPr>
          <w:rFonts w:ascii="Century Gothic" w:hAnsi="Century Gothic" w:cs="Arial"/>
          <w:color w:val="000000"/>
          <w:sz w:val="24"/>
          <w:szCs w:val="24"/>
        </w:rPr>
        <w:t>certificates</w:t>
      </w:r>
      <w:proofErr w:type="spellEnd"/>
      <w:r w:rsidRPr="00BA5230">
        <w:rPr>
          <w:rFonts w:ascii="Century Gothic" w:hAnsi="Century Gothic" w:cs="Arial"/>
          <w:color w:val="000000"/>
          <w:sz w:val="24"/>
          <w:szCs w:val="24"/>
        </w:rPr>
        <w:t xml:space="preserve">. </w:t>
      </w:r>
      <w:r w:rsidRPr="00BA5230">
        <w:rPr>
          <w:rFonts w:ascii="Century Gothic" w:hAnsi="Century Gothic" w:cs="Arial"/>
          <w:sz w:val="24"/>
          <w:szCs w:val="24"/>
        </w:rPr>
        <w:t xml:space="preserve"> IS Security must </w:t>
      </w:r>
      <w:proofErr w:type="spellStart"/>
      <w:r w:rsidRPr="00BA5230">
        <w:rPr>
          <w:rFonts w:ascii="Century Gothic" w:hAnsi="Century Gothic" w:cs="Arial"/>
          <w:sz w:val="24"/>
          <w:szCs w:val="24"/>
        </w:rPr>
        <w:t>be</w:t>
      </w:r>
      <w:proofErr w:type="spellEnd"/>
      <w:r w:rsidRPr="00BA5230">
        <w:rPr>
          <w:rFonts w:ascii="Century Gothic" w:hAnsi="Century Gothic" w:cs="Arial"/>
          <w:sz w:val="24"/>
          <w:szCs w:val="24"/>
        </w:rPr>
        <w:t xml:space="preserve"> </w:t>
      </w:r>
      <w:proofErr w:type="spellStart"/>
      <w:r w:rsidRPr="00BA5230">
        <w:rPr>
          <w:rFonts w:ascii="Century Gothic" w:hAnsi="Century Gothic" w:cs="Arial"/>
          <w:sz w:val="24"/>
          <w:szCs w:val="24"/>
        </w:rPr>
        <w:t>given</w:t>
      </w:r>
      <w:proofErr w:type="spellEnd"/>
      <w:r w:rsidRPr="00BA5230">
        <w:rPr>
          <w:rFonts w:ascii="Century Gothic" w:hAnsi="Century Gothic" w:cs="Arial"/>
          <w:sz w:val="24"/>
          <w:szCs w:val="24"/>
        </w:rPr>
        <w:t xml:space="preserve"> copies of keys for </w:t>
      </w:r>
      <w:proofErr w:type="spellStart"/>
      <w:r w:rsidRPr="00BA5230">
        <w:rPr>
          <w:rFonts w:ascii="Century Gothic" w:hAnsi="Century Gothic" w:cs="Arial"/>
          <w:sz w:val="24"/>
          <w:szCs w:val="24"/>
        </w:rPr>
        <w:t>safekeeping</w:t>
      </w:r>
      <w:proofErr w:type="spellEnd"/>
      <w:r w:rsidRPr="00BA5230">
        <w:rPr>
          <w:rFonts w:ascii="Century Gothic" w:hAnsi="Century Gothic" w:cs="Arial"/>
          <w:color w:val="FF0000"/>
          <w:sz w:val="24"/>
          <w:szCs w:val="24"/>
        </w:rPr>
        <w:t>.</w:t>
      </w:r>
    </w:p>
    <w:p w14:paraId="28CFBCA8" w14:textId="56CB5222" w:rsidR="00AE7884" w:rsidRDefault="00AE7884" w:rsidP="0054479C">
      <w:pPr>
        <w:pStyle w:val="Titre"/>
        <w:spacing w:line="276" w:lineRule="auto"/>
        <w:ind w:left="1440" w:firstLine="720"/>
        <w:jc w:val="both"/>
        <w:rPr>
          <w:rFonts w:ascii="Century Gothic" w:hAnsi="Century Gothic" w:cstheme="minorHAnsi"/>
          <w:sz w:val="24"/>
          <w:szCs w:val="24"/>
          <w:lang w:val="en-US"/>
        </w:rPr>
      </w:pPr>
    </w:p>
    <w:p w14:paraId="511AC328" w14:textId="0ABDC973" w:rsidR="008724A4" w:rsidRDefault="008724A4" w:rsidP="0054479C">
      <w:pPr>
        <w:pStyle w:val="Normal1"/>
        <w:spacing w:line="276" w:lineRule="auto"/>
        <w:jc w:val="both"/>
        <w:rPr>
          <w:lang w:val="en-US"/>
        </w:rPr>
      </w:pPr>
    </w:p>
    <w:p w14:paraId="2DE5F42E" w14:textId="130E3359" w:rsidR="008724A4" w:rsidRDefault="008724A4" w:rsidP="0054479C">
      <w:pPr>
        <w:pStyle w:val="Normal1"/>
        <w:spacing w:line="276" w:lineRule="auto"/>
        <w:jc w:val="both"/>
        <w:rPr>
          <w:lang w:val="en-US"/>
        </w:rPr>
      </w:pPr>
    </w:p>
    <w:p w14:paraId="58560765" w14:textId="77668E45" w:rsidR="008724A4" w:rsidRDefault="008724A4" w:rsidP="0054479C">
      <w:pPr>
        <w:pStyle w:val="Normal1"/>
        <w:spacing w:line="276" w:lineRule="auto"/>
        <w:jc w:val="both"/>
        <w:rPr>
          <w:lang w:val="en-US"/>
        </w:rPr>
      </w:pPr>
    </w:p>
    <w:p w14:paraId="346CF271" w14:textId="28B0878A" w:rsidR="008724A4" w:rsidRDefault="008724A4" w:rsidP="0054479C">
      <w:pPr>
        <w:pStyle w:val="Normal1"/>
        <w:spacing w:line="276" w:lineRule="auto"/>
        <w:jc w:val="both"/>
        <w:rPr>
          <w:lang w:val="en-US"/>
        </w:rPr>
      </w:pPr>
    </w:p>
    <w:p w14:paraId="174C7F6B" w14:textId="77777777" w:rsidR="008F1AA1" w:rsidRDefault="008F1AA1" w:rsidP="0054479C">
      <w:pPr>
        <w:pStyle w:val="Normal1"/>
        <w:spacing w:line="276" w:lineRule="auto"/>
        <w:jc w:val="both"/>
        <w:rPr>
          <w:lang w:val="en-US"/>
        </w:rPr>
      </w:pPr>
    </w:p>
    <w:p w14:paraId="02FC5382" w14:textId="77777777" w:rsidR="008724A4" w:rsidRPr="008724A4" w:rsidRDefault="008724A4" w:rsidP="0054479C">
      <w:pPr>
        <w:pStyle w:val="Normal1"/>
        <w:spacing w:line="276" w:lineRule="auto"/>
        <w:jc w:val="both"/>
        <w:rPr>
          <w:lang w:val="en-US"/>
        </w:rPr>
      </w:pPr>
    </w:p>
    <w:p w14:paraId="44852F5B" w14:textId="6E9D9B48" w:rsidR="00AE7884" w:rsidRPr="000E5F0B" w:rsidRDefault="000E5F0B" w:rsidP="00EA7EF7">
      <w:pPr>
        <w:pStyle w:val="En-ttedetabledesmatires"/>
        <w:numPr>
          <w:ilvl w:val="0"/>
          <w:numId w:val="55"/>
        </w:numPr>
        <w:spacing w:line="276" w:lineRule="auto"/>
        <w:jc w:val="center"/>
        <w:rPr>
          <w:rFonts w:cstheme="minorHAnsi"/>
          <w:b/>
          <w:bCs/>
          <w:sz w:val="52"/>
          <w:szCs w:val="52"/>
          <w:lang w:val="en-ZA"/>
        </w:rPr>
      </w:pPr>
      <w:r w:rsidRPr="000E5F0B">
        <w:rPr>
          <w:rFonts w:cstheme="minorHAnsi"/>
          <w:b/>
          <w:bCs/>
          <w:sz w:val="52"/>
          <w:szCs w:val="52"/>
          <w:lang w:val="en-ZA"/>
        </w:rPr>
        <w:t>PASSWORD POLICY</w:t>
      </w:r>
    </w:p>
    <w:p w14:paraId="447683FC" w14:textId="7269223F" w:rsidR="00AE7884" w:rsidRDefault="00AE7884" w:rsidP="0054479C">
      <w:pPr>
        <w:pStyle w:val="Normal1"/>
        <w:spacing w:line="276" w:lineRule="auto"/>
        <w:jc w:val="both"/>
        <w:rPr>
          <w:rFonts w:ascii="Century Gothic" w:hAnsi="Century Gothic" w:cstheme="minorHAnsi"/>
          <w:color w:val="999999"/>
          <w:sz w:val="24"/>
          <w:szCs w:val="24"/>
          <w:lang w:val="en-US"/>
        </w:rPr>
      </w:pPr>
    </w:p>
    <w:p w14:paraId="4653C6D1" w14:textId="4EE9B0B3" w:rsidR="00AE7884" w:rsidRDefault="00AE7884" w:rsidP="0054479C">
      <w:pPr>
        <w:pStyle w:val="Normal1"/>
        <w:spacing w:line="276" w:lineRule="auto"/>
        <w:jc w:val="both"/>
        <w:rPr>
          <w:rFonts w:ascii="Century Gothic" w:hAnsi="Century Gothic" w:cstheme="minorHAnsi"/>
          <w:color w:val="999999"/>
          <w:sz w:val="24"/>
          <w:szCs w:val="24"/>
          <w:lang w:val="en-US"/>
        </w:rPr>
      </w:pPr>
    </w:p>
    <w:p w14:paraId="762CA2B5" w14:textId="6CC0EDE1" w:rsidR="00BA5230" w:rsidRDefault="00BA5230" w:rsidP="0054479C">
      <w:pPr>
        <w:pStyle w:val="Normal1"/>
        <w:spacing w:line="276" w:lineRule="auto"/>
        <w:jc w:val="both"/>
        <w:rPr>
          <w:rFonts w:ascii="Century Gothic" w:hAnsi="Century Gothic" w:cstheme="minorHAnsi"/>
          <w:color w:val="999999"/>
          <w:sz w:val="24"/>
          <w:szCs w:val="24"/>
          <w:lang w:val="en-US"/>
        </w:rPr>
      </w:pPr>
    </w:p>
    <w:p w14:paraId="4072D1EA" w14:textId="0FEBDD8B" w:rsidR="008F1AA1" w:rsidRDefault="008F1AA1" w:rsidP="0054479C">
      <w:pPr>
        <w:pStyle w:val="Normal1"/>
        <w:spacing w:line="276" w:lineRule="auto"/>
        <w:jc w:val="both"/>
        <w:rPr>
          <w:rFonts w:ascii="Century Gothic" w:hAnsi="Century Gothic" w:cstheme="minorHAnsi"/>
          <w:color w:val="999999"/>
          <w:sz w:val="24"/>
          <w:szCs w:val="24"/>
          <w:lang w:val="en-US"/>
        </w:rPr>
      </w:pPr>
    </w:p>
    <w:p w14:paraId="669EE7AC" w14:textId="77777777" w:rsidR="008F1AA1" w:rsidRDefault="008F1AA1" w:rsidP="0054479C">
      <w:pPr>
        <w:pStyle w:val="Normal1"/>
        <w:spacing w:line="276" w:lineRule="auto"/>
        <w:jc w:val="both"/>
        <w:rPr>
          <w:rFonts w:ascii="Century Gothic" w:hAnsi="Century Gothic" w:cstheme="minorHAnsi"/>
          <w:color w:val="999999"/>
          <w:sz w:val="24"/>
          <w:szCs w:val="24"/>
          <w:lang w:val="en-US"/>
        </w:rPr>
      </w:pPr>
    </w:p>
    <w:p w14:paraId="07C1E0A7" w14:textId="77777777" w:rsidR="00BA5230" w:rsidRPr="00E73DF5" w:rsidRDefault="00BA5230" w:rsidP="0054479C">
      <w:pPr>
        <w:pStyle w:val="Normal1"/>
        <w:spacing w:line="276" w:lineRule="auto"/>
        <w:jc w:val="both"/>
        <w:rPr>
          <w:rFonts w:ascii="Century Gothic" w:hAnsi="Century Gothic" w:cstheme="minorHAnsi"/>
          <w:color w:val="999999"/>
          <w:sz w:val="24"/>
          <w:szCs w:val="24"/>
          <w:lang w:val="en-US"/>
        </w:rPr>
      </w:pPr>
    </w:p>
    <w:p w14:paraId="11B230CB" w14:textId="77777777" w:rsidR="00AE7884" w:rsidRPr="00E73DF5" w:rsidRDefault="00AE7884" w:rsidP="0054479C">
      <w:pPr>
        <w:pStyle w:val="Normal1"/>
        <w:spacing w:line="276" w:lineRule="auto"/>
        <w:jc w:val="both"/>
        <w:rPr>
          <w:rFonts w:ascii="Century Gothic" w:hAnsi="Century Gothic" w:cstheme="minorHAnsi"/>
          <w:color w:val="999999"/>
          <w:sz w:val="24"/>
          <w:szCs w:val="24"/>
          <w:lang w:val="en-US"/>
        </w:rPr>
      </w:pPr>
      <w:r w:rsidRPr="00E73DF5">
        <w:rPr>
          <w:rFonts w:ascii="Century Gothic" w:hAnsi="Century Gothic" w:cstheme="minorHAnsi"/>
          <w:color w:val="999999"/>
          <w:sz w:val="24"/>
          <w:szCs w:val="24"/>
          <w:lang w:val="en-US"/>
        </w:rPr>
        <w:t xml:space="preserve"> </w:t>
      </w: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AE7884" w:rsidRPr="00E936A0" w14:paraId="14D3EF4A" w14:textId="77777777" w:rsidTr="00BA5230">
        <w:trPr>
          <w:jc w:val="center"/>
        </w:trPr>
        <w:tc>
          <w:tcPr>
            <w:tcW w:w="9346" w:type="dxa"/>
            <w:gridSpan w:val="2"/>
            <w:shd w:val="clear" w:color="auto" w:fill="FF0000"/>
            <w:tcMar>
              <w:top w:w="100" w:type="dxa"/>
              <w:left w:w="100" w:type="dxa"/>
              <w:bottom w:w="100" w:type="dxa"/>
              <w:right w:w="100" w:type="dxa"/>
            </w:tcMar>
          </w:tcPr>
          <w:p w14:paraId="4D356797" w14:textId="77777777" w:rsidR="00AE7884" w:rsidRPr="00E936A0" w:rsidRDefault="00AE7884" w:rsidP="0054479C">
            <w:pPr>
              <w:pStyle w:val="Normal1"/>
              <w:spacing w:after="0" w:line="276" w:lineRule="auto"/>
              <w:jc w:val="both"/>
              <w:rPr>
                <w:rFonts w:ascii="Century Gothic" w:hAnsi="Century Gothic" w:cs="Arial"/>
                <w:b/>
                <w:bCs/>
                <w:color w:val="FFFFFF" w:themeColor="background1"/>
                <w:sz w:val="24"/>
                <w:szCs w:val="24"/>
                <w:lang w:val="en-ZA"/>
              </w:rPr>
            </w:pPr>
            <w:r w:rsidRPr="00E936A0">
              <w:rPr>
                <w:rFonts w:ascii="Century Gothic" w:hAnsi="Century Gothic" w:cs="Arial"/>
                <w:b/>
                <w:bCs/>
                <w:color w:val="FFFFFF" w:themeColor="background1"/>
                <w:sz w:val="24"/>
                <w:szCs w:val="24"/>
                <w:lang w:val="en-ZA"/>
              </w:rPr>
              <w:t>Revision History</w:t>
            </w:r>
          </w:p>
        </w:tc>
      </w:tr>
      <w:tr w:rsidR="00AE7884" w:rsidRPr="005C2DE6" w14:paraId="19A1E209" w14:textId="77777777" w:rsidTr="00BA5230">
        <w:trPr>
          <w:jc w:val="center"/>
        </w:trPr>
        <w:tc>
          <w:tcPr>
            <w:tcW w:w="1785" w:type="dxa"/>
            <w:shd w:val="clear" w:color="auto" w:fill="auto"/>
            <w:tcMar>
              <w:top w:w="100" w:type="dxa"/>
              <w:left w:w="100" w:type="dxa"/>
              <w:bottom w:w="100" w:type="dxa"/>
              <w:right w:w="100" w:type="dxa"/>
            </w:tcMar>
          </w:tcPr>
          <w:p w14:paraId="218F9EC9" w14:textId="77777777" w:rsidR="00AE7884" w:rsidRPr="005C2DE6" w:rsidRDefault="00AE7884" w:rsidP="0054479C">
            <w:pPr>
              <w:pStyle w:val="Normal1"/>
              <w:spacing w:after="0" w:line="276" w:lineRule="auto"/>
              <w:jc w:val="both"/>
              <w:rPr>
                <w:rFonts w:ascii="Century Gothic" w:hAnsi="Century Gothic" w:cs="Arial"/>
                <w:sz w:val="24"/>
                <w:szCs w:val="24"/>
              </w:rPr>
            </w:pPr>
            <w:r w:rsidRPr="005C2DE6">
              <w:rPr>
                <w:rFonts w:ascii="Century Gothic" w:hAnsi="Century Gothic" w:cs="Arial"/>
                <w:sz w:val="24"/>
                <w:szCs w:val="24"/>
              </w:rPr>
              <w:t>Last updated</w:t>
            </w:r>
          </w:p>
        </w:tc>
        <w:tc>
          <w:tcPr>
            <w:tcW w:w="7561" w:type="dxa"/>
            <w:shd w:val="clear" w:color="auto" w:fill="auto"/>
            <w:tcMar>
              <w:top w:w="100" w:type="dxa"/>
              <w:left w:w="100" w:type="dxa"/>
              <w:bottom w:w="100" w:type="dxa"/>
              <w:right w:w="100" w:type="dxa"/>
            </w:tcMar>
          </w:tcPr>
          <w:p w14:paraId="1DCB41A4" w14:textId="77777777" w:rsidR="00AE7884" w:rsidRPr="005C2DE6" w:rsidRDefault="00AE7884" w:rsidP="0054479C">
            <w:pPr>
              <w:pStyle w:val="Normal1"/>
              <w:spacing w:after="0" w:line="276" w:lineRule="auto"/>
              <w:jc w:val="both"/>
              <w:rPr>
                <w:rFonts w:ascii="Century Gothic" w:hAnsi="Century Gothic" w:cs="Arial"/>
                <w:sz w:val="24"/>
                <w:szCs w:val="24"/>
                <w:lang w:val="en-ZA"/>
              </w:rPr>
            </w:pPr>
            <w:r w:rsidRPr="005C2DE6">
              <w:rPr>
                <w:rFonts w:ascii="Century Gothic" w:hAnsi="Century Gothic" w:cs="Arial"/>
                <w:sz w:val="24"/>
                <w:szCs w:val="24"/>
                <w:lang w:val="en-ZA"/>
              </w:rPr>
              <w:t xml:space="preserve">2020 December </w:t>
            </w:r>
          </w:p>
        </w:tc>
      </w:tr>
    </w:tbl>
    <w:p w14:paraId="6B1B9BCE" w14:textId="00511AB9" w:rsidR="00AE7884" w:rsidRDefault="00AE7884" w:rsidP="0054479C">
      <w:pPr>
        <w:pStyle w:val="Normal1"/>
        <w:spacing w:line="276" w:lineRule="auto"/>
        <w:jc w:val="both"/>
        <w:rPr>
          <w:rFonts w:ascii="Century Gothic" w:hAnsi="Century Gothic"/>
          <w:sz w:val="24"/>
          <w:szCs w:val="24"/>
          <w:lang w:val="en-US"/>
        </w:rPr>
      </w:pPr>
    </w:p>
    <w:p w14:paraId="427ADAA3" w14:textId="7E22783A" w:rsidR="008724A4" w:rsidRDefault="008724A4" w:rsidP="0054479C">
      <w:pPr>
        <w:pStyle w:val="Normal1"/>
        <w:spacing w:line="276" w:lineRule="auto"/>
        <w:jc w:val="both"/>
        <w:rPr>
          <w:rFonts w:ascii="Century Gothic" w:hAnsi="Century Gothic"/>
          <w:sz w:val="24"/>
          <w:szCs w:val="24"/>
          <w:lang w:val="en-US"/>
        </w:rPr>
      </w:pPr>
    </w:p>
    <w:p w14:paraId="0B6B4F92" w14:textId="2ED84951" w:rsidR="008724A4" w:rsidRDefault="008724A4" w:rsidP="0054479C">
      <w:pPr>
        <w:pStyle w:val="Normal1"/>
        <w:spacing w:line="276" w:lineRule="auto"/>
        <w:jc w:val="both"/>
        <w:rPr>
          <w:rFonts w:ascii="Century Gothic" w:hAnsi="Century Gothic"/>
          <w:sz w:val="24"/>
          <w:szCs w:val="24"/>
          <w:lang w:val="en-US"/>
        </w:rPr>
      </w:pPr>
    </w:p>
    <w:p w14:paraId="3A816186" w14:textId="108714E5" w:rsidR="008724A4" w:rsidRDefault="008724A4" w:rsidP="0054479C">
      <w:pPr>
        <w:pStyle w:val="Normal1"/>
        <w:spacing w:line="276" w:lineRule="auto"/>
        <w:jc w:val="both"/>
        <w:rPr>
          <w:rFonts w:ascii="Century Gothic" w:hAnsi="Century Gothic"/>
          <w:sz w:val="24"/>
          <w:szCs w:val="24"/>
          <w:lang w:val="en-US"/>
        </w:rPr>
      </w:pPr>
    </w:p>
    <w:p w14:paraId="2939460C" w14:textId="1540FE53" w:rsidR="008724A4" w:rsidRDefault="008724A4" w:rsidP="0054479C">
      <w:pPr>
        <w:pStyle w:val="Normal1"/>
        <w:spacing w:line="276" w:lineRule="auto"/>
        <w:jc w:val="both"/>
        <w:rPr>
          <w:rFonts w:ascii="Century Gothic" w:hAnsi="Century Gothic"/>
          <w:sz w:val="24"/>
          <w:szCs w:val="24"/>
          <w:lang w:val="en-US"/>
        </w:rPr>
      </w:pPr>
    </w:p>
    <w:p w14:paraId="79695FF6" w14:textId="5A9347D8" w:rsidR="008724A4" w:rsidRDefault="008724A4" w:rsidP="0054479C">
      <w:pPr>
        <w:pStyle w:val="Normal1"/>
        <w:spacing w:line="276" w:lineRule="auto"/>
        <w:jc w:val="both"/>
        <w:rPr>
          <w:rFonts w:ascii="Century Gothic" w:hAnsi="Century Gothic"/>
          <w:sz w:val="24"/>
          <w:szCs w:val="24"/>
          <w:lang w:val="en-US"/>
        </w:rPr>
      </w:pPr>
    </w:p>
    <w:p w14:paraId="5F37FD76" w14:textId="02038976" w:rsidR="008724A4" w:rsidRDefault="008724A4" w:rsidP="0054479C">
      <w:pPr>
        <w:pStyle w:val="Normal1"/>
        <w:spacing w:line="276" w:lineRule="auto"/>
        <w:jc w:val="both"/>
        <w:rPr>
          <w:rFonts w:ascii="Century Gothic" w:hAnsi="Century Gothic"/>
          <w:sz w:val="24"/>
          <w:szCs w:val="24"/>
          <w:lang w:val="en-US"/>
        </w:rPr>
      </w:pPr>
    </w:p>
    <w:p w14:paraId="04130E4E" w14:textId="77777777" w:rsidR="00AE7884" w:rsidRPr="002E66FE" w:rsidRDefault="00AE7884" w:rsidP="0054479C">
      <w:pPr>
        <w:pStyle w:val="Titre1"/>
        <w:spacing w:line="276" w:lineRule="auto"/>
        <w:jc w:val="both"/>
      </w:pPr>
      <w:bookmarkStart w:id="462" w:name="_Toc61277383"/>
      <w:bookmarkStart w:id="463" w:name="_Toc62753867"/>
      <w:r w:rsidRPr="002E66FE">
        <w:rPr>
          <w:rStyle w:val="Accentuation"/>
        </w:rPr>
        <w:lastRenderedPageBreak/>
        <w:t>Overview</w:t>
      </w:r>
      <w:bookmarkEnd w:id="462"/>
      <w:bookmarkEnd w:id="463"/>
    </w:p>
    <w:p w14:paraId="6A1866ED" w14:textId="6FC9031F" w:rsidR="00AE7884"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rFonts w:ascii="Century Gothic" w:hAnsi="Century Gothic" w:cstheme="minorHAnsi"/>
          <w:color w:val="232222"/>
          <w:lang w:val="en-US"/>
        </w:rPr>
        <w:t xml:space="preserve">This policy is intended to establish guidelines for effectively creating, maintaining, and protecting passwords at </w:t>
      </w:r>
      <w:r>
        <w:rPr>
          <w:rFonts w:ascii="Century Gothic" w:hAnsi="Century Gothic" w:cstheme="minorHAnsi"/>
          <w:color w:val="232222"/>
          <w:lang w:val="en-US"/>
        </w:rPr>
        <w:t>Group Media Contact.</w:t>
      </w:r>
    </w:p>
    <w:p w14:paraId="0D89A52A" w14:textId="77777777" w:rsidR="00104A3C" w:rsidRDefault="00104A3C" w:rsidP="0054479C">
      <w:pPr>
        <w:pStyle w:val="NormalWeb"/>
        <w:shd w:val="clear" w:color="auto" w:fill="FFFFFF"/>
        <w:spacing w:line="276" w:lineRule="auto"/>
        <w:jc w:val="both"/>
        <w:rPr>
          <w:rFonts w:ascii="Century Gothic" w:hAnsi="Century Gothic" w:cstheme="minorHAnsi"/>
          <w:color w:val="232222"/>
          <w:lang w:val="en-US"/>
        </w:rPr>
      </w:pPr>
    </w:p>
    <w:p w14:paraId="453192D3" w14:textId="77777777" w:rsidR="00AE7884" w:rsidRPr="002E66FE" w:rsidRDefault="00AE7884" w:rsidP="0054479C">
      <w:pPr>
        <w:pStyle w:val="Titre1"/>
        <w:spacing w:line="276" w:lineRule="auto"/>
        <w:jc w:val="both"/>
      </w:pPr>
      <w:bookmarkStart w:id="464" w:name="_Toc61277384"/>
      <w:bookmarkStart w:id="465" w:name="_Toc62753868"/>
      <w:r w:rsidRPr="002E66FE">
        <w:rPr>
          <w:rStyle w:val="Accentuation"/>
        </w:rPr>
        <w:t>Scope</w:t>
      </w:r>
      <w:bookmarkEnd w:id="464"/>
      <w:bookmarkEnd w:id="465"/>
    </w:p>
    <w:p w14:paraId="19DA84BE" w14:textId="1D7A7304" w:rsidR="00AE7884"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rFonts w:ascii="Century Gothic" w:hAnsi="Century Gothic" w:cstheme="minorHAnsi"/>
          <w:color w:val="232222"/>
          <w:lang w:val="en-US"/>
        </w:rPr>
        <w:t xml:space="preserve">This policy shall apply to all employees, contractors, and affiliates of </w:t>
      </w:r>
      <w:r>
        <w:rPr>
          <w:rFonts w:ascii="Century Gothic" w:hAnsi="Century Gothic" w:cstheme="minorHAnsi"/>
          <w:color w:val="232222"/>
          <w:lang w:val="en-US"/>
        </w:rPr>
        <w:t>GMC</w:t>
      </w:r>
      <w:r w:rsidRPr="00E73DF5">
        <w:rPr>
          <w:rFonts w:ascii="Century Gothic" w:hAnsi="Century Gothic" w:cstheme="minorHAnsi"/>
          <w:color w:val="232222"/>
          <w:lang w:val="en-US"/>
        </w:rPr>
        <w:t xml:space="preserve">, and shall govern acceptable password use on all systems that connect to </w:t>
      </w:r>
      <w:r>
        <w:rPr>
          <w:rFonts w:ascii="Century Gothic" w:hAnsi="Century Gothic" w:cstheme="minorHAnsi"/>
          <w:color w:val="232222"/>
          <w:lang w:val="en-US"/>
        </w:rPr>
        <w:t xml:space="preserve">GMC </w:t>
      </w:r>
      <w:r w:rsidRPr="00E73DF5">
        <w:rPr>
          <w:rFonts w:ascii="Century Gothic" w:hAnsi="Century Gothic" w:cstheme="minorHAnsi"/>
          <w:color w:val="232222"/>
          <w:lang w:val="en-US"/>
        </w:rPr>
        <w:t xml:space="preserve">network or access or store </w:t>
      </w:r>
      <w:r>
        <w:rPr>
          <w:rFonts w:ascii="Century Gothic" w:hAnsi="Century Gothic" w:cstheme="minorHAnsi"/>
          <w:color w:val="232222"/>
          <w:lang w:val="en-US"/>
        </w:rPr>
        <w:t xml:space="preserve">GMC </w:t>
      </w:r>
      <w:r w:rsidRPr="00E73DF5">
        <w:rPr>
          <w:rFonts w:ascii="Century Gothic" w:hAnsi="Century Gothic" w:cstheme="minorHAnsi"/>
          <w:color w:val="232222"/>
          <w:lang w:val="en-US"/>
        </w:rPr>
        <w:t>data.</w:t>
      </w:r>
    </w:p>
    <w:p w14:paraId="7D9B28D5" w14:textId="77777777" w:rsidR="00104A3C" w:rsidRPr="00E73DF5" w:rsidRDefault="00104A3C" w:rsidP="0054479C">
      <w:pPr>
        <w:pStyle w:val="NormalWeb"/>
        <w:shd w:val="clear" w:color="auto" w:fill="FFFFFF"/>
        <w:spacing w:line="276" w:lineRule="auto"/>
        <w:jc w:val="both"/>
        <w:rPr>
          <w:rFonts w:ascii="Century Gothic" w:hAnsi="Century Gothic" w:cstheme="minorHAnsi"/>
          <w:color w:val="232222"/>
          <w:lang w:val="en-US"/>
        </w:rPr>
      </w:pPr>
    </w:p>
    <w:p w14:paraId="6F232990" w14:textId="77777777" w:rsidR="00AE7884" w:rsidRPr="002E66FE" w:rsidRDefault="00AE7884" w:rsidP="0054479C">
      <w:pPr>
        <w:pStyle w:val="Titre1"/>
        <w:spacing w:line="276" w:lineRule="auto"/>
        <w:jc w:val="both"/>
      </w:pPr>
      <w:bookmarkStart w:id="466" w:name="_Toc61277385"/>
      <w:bookmarkStart w:id="467" w:name="_Toc62753869"/>
      <w:r w:rsidRPr="002E66FE">
        <w:rPr>
          <w:rStyle w:val="Accentuation"/>
        </w:rPr>
        <w:t>Policy</w:t>
      </w:r>
      <w:bookmarkEnd w:id="466"/>
      <w:bookmarkEnd w:id="467"/>
    </w:p>
    <w:p w14:paraId="32FE7086" w14:textId="77777777" w:rsidR="00AE7884" w:rsidRDefault="00AE7884" w:rsidP="0054479C">
      <w:pPr>
        <w:pStyle w:val="Titre2"/>
        <w:jc w:val="both"/>
        <w:rPr>
          <w:rStyle w:val="Accentuation"/>
          <w:rFonts w:ascii="Century Gothic" w:hAnsi="Century Gothic" w:cstheme="minorHAnsi"/>
          <w:i w:val="0"/>
          <w:iCs w:val="0"/>
          <w:color w:val="232222"/>
          <w:lang w:val="en-US"/>
        </w:rPr>
      </w:pPr>
    </w:p>
    <w:p w14:paraId="662F9E38" w14:textId="77777777" w:rsidR="00AE7884" w:rsidRPr="00E73DF5" w:rsidRDefault="00AE7884" w:rsidP="0054479C">
      <w:pPr>
        <w:pStyle w:val="Titre3"/>
        <w:jc w:val="both"/>
        <w:rPr>
          <w:rFonts w:ascii="Century Gothic" w:hAnsi="Century Gothic"/>
        </w:rPr>
      </w:pPr>
      <w:bookmarkStart w:id="468" w:name="_Toc61277386"/>
      <w:bookmarkStart w:id="469" w:name="_Toc62753870"/>
      <w:proofErr w:type="spellStart"/>
      <w:r w:rsidRPr="00E73DF5">
        <w:rPr>
          <w:rStyle w:val="Accentuation"/>
          <w:rFonts w:ascii="Century Gothic" w:hAnsi="Century Gothic"/>
        </w:rPr>
        <w:t>Password</w:t>
      </w:r>
      <w:proofErr w:type="spellEnd"/>
      <w:r w:rsidRPr="00E73DF5">
        <w:rPr>
          <w:rStyle w:val="Accentuation"/>
          <w:rFonts w:ascii="Century Gothic" w:hAnsi="Century Gothic"/>
        </w:rPr>
        <w:t xml:space="preserve"> </w:t>
      </w:r>
      <w:proofErr w:type="spellStart"/>
      <w:r w:rsidRPr="00E73DF5">
        <w:rPr>
          <w:rStyle w:val="Accentuation"/>
          <w:rFonts w:ascii="Century Gothic" w:hAnsi="Century Gothic"/>
        </w:rPr>
        <w:t>Creation</w:t>
      </w:r>
      <w:bookmarkEnd w:id="468"/>
      <w:bookmarkEnd w:id="469"/>
      <w:proofErr w:type="spellEnd"/>
    </w:p>
    <w:p w14:paraId="4BD5A681" w14:textId="77777777" w:rsidR="00AE7884" w:rsidRPr="00E73DF5" w:rsidRDefault="00AE7884" w:rsidP="00EA7EF7">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All user and admin passwords must be at least [8] characters in length. Longer passwords and passphrases are strongly encouraged.</w:t>
      </w:r>
    </w:p>
    <w:p w14:paraId="5E618CBC" w14:textId="77777777" w:rsidR="00AE7884" w:rsidRPr="00E73DF5" w:rsidRDefault="00AE7884" w:rsidP="00EA7EF7">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Where possible, password dictionaries should be utilized to prevent the use of common and easily cracked passwords.</w:t>
      </w:r>
    </w:p>
    <w:p w14:paraId="5F60FB63" w14:textId="77777777" w:rsidR="00AE7884" w:rsidRPr="00E73DF5" w:rsidRDefault="00AE7884" w:rsidP="00EA7EF7">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Passwords must be completely unique, and not used for any other system, application, or personal account.</w:t>
      </w:r>
    </w:p>
    <w:p w14:paraId="2698DECE" w14:textId="77777777" w:rsidR="00AE7884" w:rsidRPr="00E73DF5" w:rsidRDefault="00AE7884" w:rsidP="00EA7EF7">
      <w:pPr>
        <w:numPr>
          <w:ilvl w:val="0"/>
          <w:numId w:val="44"/>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Default installation passwords must be changed immediately after installation is complete.</w:t>
      </w:r>
    </w:p>
    <w:p w14:paraId="51A85682" w14:textId="77777777" w:rsidR="00AE7884" w:rsidRPr="00E73DF5" w:rsidRDefault="00AE7884" w:rsidP="0054479C">
      <w:pPr>
        <w:pStyle w:val="Titre3"/>
        <w:jc w:val="both"/>
        <w:rPr>
          <w:rFonts w:ascii="Century Gothic" w:hAnsi="Century Gothic"/>
        </w:rPr>
      </w:pPr>
      <w:bookmarkStart w:id="470" w:name="_Toc61277387"/>
      <w:bookmarkStart w:id="471" w:name="_Toc62753871"/>
      <w:proofErr w:type="spellStart"/>
      <w:r w:rsidRPr="00E73DF5">
        <w:rPr>
          <w:rStyle w:val="Accentuation"/>
          <w:rFonts w:ascii="Century Gothic" w:hAnsi="Century Gothic"/>
        </w:rPr>
        <w:t>Password</w:t>
      </w:r>
      <w:proofErr w:type="spellEnd"/>
      <w:r w:rsidRPr="00E73DF5">
        <w:rPr>
          <w:rStyle w:val="Accentuation"/>
          <w:rFonts w:ascii="Century Gothic" w:hAnsi="Century Gothic"/>
        </w:rPr>
        <w:t xml:space="preserve"> </w:t>
      </w:r>
      <w:proofErr w:type="spellStart"/>
      <w:r w:rsidRPr="00E73DF5">
        <w:rPr>
          <w:rStyle w:val="Accentuation"/>
          <w:rFonts w:ascii="Century Gothic" w:hAnsi="Century Gothic"/>
        </w:rPr>
        <w:t>Aging</w:t>
      </w:r>
      <w:bookmarkEnd w:id="470"/>
      <w:bookmarkEnd w:id="471"/>
      <w:proofErr w:type="spellEnd"/>
    </w:p>
    <w:p w14:paraId="420B929E" w14:textId="77777777" w:rsidR="00AE7884" w:rsidRPr="00E73DF5" w:rsidRDefault="00AE7884" w:rsidP="00EA7EF7">
      <w:pPr>
        <w:numPr>
          <w:ilvl w:val="0"/>
          <w:numId w:val="45"/>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User passwords must be changed every [3] months. Previously used passwords may not be reused.</w:t>
      </w:r>
    </w:p>
    <w:p w14:paraId="358716E1" w14:textId="54529941" w:rsidR="00AE7884" w:rsidRPr="008F1AA1" w:rsidRDefault="00AE7884" w:rsidP="00EA7EF7">
      <w:pPr>
        <w:numPr>
          <w:ilvl w:val="0"/>
          <w:numId w:val="45"/>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System-level passwords must be changed on a quarterly basis.</w:t>
      </w:r>
    </w:p>
    <w:p w14:paraId="1A8581B8" w14:textId="77777777" w:rsidR="00AE7884" w:rsidRPr="00E73DF5" w:rsidRDefault="00AE7884" w:rsidP="0054479C">
      <w:pPr>
        <w:pStyle w:val="Titre3"/>
        <w:jc w:val="both"/>
        <w:rPr>
          <w:rFonts w:ascii="Century Gothic" w:hAnsi="Century Gothic"/>
        </w:rPr>
      </w:pPr>
      <w:bookmarkStart w:id="472" w:name="_Toc61277388"/>
      <w:bookmarkStart w:id="473" w:name="_Toc62753872"/>
      <w:proofErr w:type="spellStart"/>
      <w:r w:rsidRPr="00E73DF5">
        <w:rPr>
          <w:rStyle w:val="Accentuation"/>
          <w:rFonts w:ascii="Century Gothic" w:hAnsi="Century Gothic"/>
        </w:rPr>
        <w:t>Password</w:t>
      </w:r>
      <w:proofErr w:type="spellEnd"/>
      <w:r w:rsidRPr="00E73DF5">
        <w:rPr>
          <w:rStyle w:val="Accentuation"/>
          <w:rFonts w:ascii="Century Gothic" w:hAnsi="Century Gothic"/>
        </w:rPr>
        <w:t xml:space="preserve"> Protection</w:t>
      </w:r>
      <w:bookmarkEnd w:id="472"/>
      <w:bookmarkEnd w:id="473"/>
    </w:p>
    <w:p w14:paraId="0ECE2A5E"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Passwords must not be shared with anyone (including co-workers and supervisors) and must not be revealed or sent electronically.</w:t>
      </w:r>
    </w:p>
    <w:p w14:paraId="163C064F"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Passwords shall not be written down or physically stored anywhere in the office.</w:t>
      </w:r>
    </w:p>
    <w:p w14:paraId="17CAB3FB"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lastRenderedPageBreak/>
        <w:t>User IDs and passwords must not be stored in an unencrypted format.</w:t>
      </w:r>
    </w:p>
    <w:p w14:paraId="56676F43"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User IDs and passwords must not be scripted to enable automatic login.</w:t>
      </w:r>
    </w:p>
    <w:p w14:paraId="59243754"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“Remember Password” feature on websites and applications should not be used.</w:t>
      </w:r>
    </w:p>
    <w:p w14:paraId="5D6B711F" w14:textId="77777777" w:rsidR="00AE7884" w:rsidRPr="00E73DF5" w:rsidRDefault="00AE7884" w:rsidP="00EA7EF7">
      <w:pPr>
        <w:numPr>
          <w:ilvl w:val="0"/>
          <w:numId w:val="46"/>
        </w:numPr>
        <w:shd w:val="clear" w:color="auto" w:fill="FFFFFF"/>
        <w:spacing w:before="100" w:beforeAutospacing="1" w:after="100" w:afterAutospacing="1"/>
        <w:jc w:val="both"/>
        <w:rPr>
          <w:rFonts w:ascii="Century Gothic" w:hAnsi="Century Gothic" w:cstheme="minorHAnsi"/>
          <w:color w:val="232222"/>
          <w:sz w:val="24"/>
          <w:szCs w:val="24"/>
          <w:lang w:val="en-US"/>
        </w:rPr>
      </w:pPr>
      <w:r w:rsidRPr="00E73DF5">
        <w:rPr>
          <w:rFonts w:ascii="Century Gothic" w:hAnsi="Century Gothic" w:cstheme="minorHAnsi"/>
          <w:color w:val="232222"/>
          <w:sz w:val="24"/>
          <w:szCs w:val="24"/>
          <w:lang w:val="en-US"/>
        </w:rPr>
        <w:t>All mobile devices that connect to the company network must be secured with a password and/or biometric authentication and must be configured to lock after 3 minutes of inactivity.</w:t>
      </w:r>
    </w:p>
    <w:p w14:paraId="7DDFA9C5" w14:textId="77777777" w:rsidR="00AE7884" w:rsidRPr="00E73DF5" w:rsidRDefault="00AE7884" w:rsidP="0054479C">
      <w:pPr>
        <w:pStyle w:val="Titre3"/>
        <w:jc w:val="both"/>
        <w:rPr>
          <w:rFonts w:ascii="Century Gothic" w:hAnsi="Century Gothic"/>
        </w:rPr>
      </w:pPr>
      <w:bookmarkStart w:id="474" w:name="_Toc61277389"/>
      <w:bookmarkStart w:id="475" w:name="_Toc62753873"/>
      <w:proofErr w:type="spellStart"/>
      <w:r w:rsidRPr="00E73DF5">
        <w:rPr>
          <w:rStyle w:val="Accentuation"/>
          <w:rFonts w:ascii="Century Gothic" w:hAnsi="Century Gothic"/>
        </w:rPr>
        <w:t>Enforcement</w:t>
      </w:r>
      <w:bookmarkEnd w:id="474"/>
      <w:bookmarkEnd w:id="475"/>
      <w:proofErr w:type="spellEnd"/>
    </w:p>
    <w:p w14:paraId="0880DFE8" w14:textId="77777777" w:rsidR="00AE7884" w:rsidRPr="002E66FE" w:rsidRDefault="00AE7884" w:rsidP="0054479C">
      <w:pPr>
        <w:pStyle w:val="NormalWeb"/>
        <w:shd w:val="clear" w:color="auto" w:fill="FFFFFF"/>
        <w:spacing w:line="276" w:lineRule="auto"/>
        <w:jc w:val="both"/>
        <w:rPr>
          <w:rFonts w:ascii="Century Gothic" w:hAnsi="Century Gothic" w:cstheme="minorHAnsi"/>
          <w:color w:val="232222"/>
          <w:lang w:val="en-US"/>
        </w:rPr>
      </w:pPr>
      <w:r w:rsidRPr="00E73DF5">
        <w:rPr>
          <w:rFonts w:ascii="Century Gothic" w:hAnsi="Century Gothic" w:cstheme="minorHAnsi"/>
          <w:color w:val="232222"/>
          <w:lang w:val="en-US"/>
        </w:rPr>
        <w:t>It is the responsibility of the end user to ensure enforcement with the polic</w:t>
      </w:r>
      <w:r>
        <w:rPr>
          <w:rFonts w:ascii="Century Gothic" w:hAnsi="Century Gothic" w:cstheme="minorHAnsi"/>
          <w:color w:val="232222"/>
          <w:lang w:val="en-US"/>
        </w:rPr>
        <w:t>y</w:t>
      </w:r>
      <w:r w:rsidRPr="00E73DF5">
        <w:rPr>
          <w:rFonts w:ascii="Century Gothic" w:hAnsi="Century Gothic" w:cstheme="minorHAnsi"/>
          <w:color w:val="232222"/>
          <w:lang w:val="en-US"/>
        </w:rPr>
        <w:t>.</w:t>
      </w:r>
      <w:r>
        <w:rPr>
          <w:rFonts w:ascii="Century Gothic" w:hAnsi="Century Gothic" w:cstheme="minorHAnsi"/>
          <w:color w:val="232222"/>
          <w:lang w:val="en-US"/>
        </w:rPr>
        <w:t xml:space="preserve">  </w:t>
      </w:r>
      <w:r w:rsidRPr="00E73DF5">
        <w:rPr>
          <w:rFonts w:ascii="Century Gothic" w:hAnsi="Century Gothic" w:cstheme="minorHAnsi"/>
          <w:color w:val="232222"/>
          <w:lang w:val="en-US"/>
        </w:rPr>
        <w:t>If you believe your password may have been compromised,</w:t>
      </w:r>
      <w:r>
        <w:rPr>
          <w:rFonts w:ascii="Century Gothic" w:hAnsi="Century Gothic" w:cstheme="minorHAnsi"/>
          <w:color w:val="232222"/>
          <w:lang w:val="en-US"/>
        </w:rPr>
        <w:t xml:space="preserve"> p</w:t>
      </w:r>
      <w:r w:rsidRPr="00E73DF5">
        <w:rPr>
          <w:rFonts w:ascii="Century Gothic" w:hAnsi="Century Gothic" w:cstheme="minorHAnsi"/>
          <w:color w:val="232222"/>
          <w:lang w:val="en-US"/>
        </w:rPr>
        <w:t>lease </w:t>
      </w:r>
      <w:r w:rsidRPr="00E73DF5">
        <w:rPr>
          <w:rStyle w:val="lev"/>
          <w:rFonts w:ascii="Century Gothic" w:eastAsiaTheme="majorEastAsia" w:hAnsi="Century Gothic" w:cstheme="minorHAnsi"/>
          <w:color w:val="232222"/>
          <w:lang w:val="en-US"/>
        </w:rPr>
        <w:t>immediately </w:t>
      </w:r>
      <w:r w:rsidRPr="00E73DF5">
        <w:rPr>
          <w:rFonts w:ascii="Century Gothic" w:hAnsi="Century Gothic" w:cstheme="minorHAnsi"/>
          <w:color w:val="232222"/>
          <w:lang w:val="en-US"/>
        </w:rPr>
        <w:t xml:space="preserve">report the incident to </w:t>
      </w:r>
      <w:r>
        <w:rPr>
          <w:rFonts w:ascii="Century Gothic" w:hAnsi="Century Gothic" w:cstheme="minorHAnsi"/>
          <w:color w:val="232222"/>
          <w:lang w:val="en-US"/>
        </w:rPr>
        <w:t>GMC</w:t>
      </w:r>
      <w:r w:rsidRPr="00E73DF5">
        <w:rPr>
          <w:rFonts w:ascii="Century Gothic" w:hAnsi="Century Gothic" w:cstheme="minorHAnsi"/>
          <w:color w:val="232222"/>
          <w:lang w:val="en-US"/>
        </w:rPr>
        <w:t xml:space="preserve"> and change the password.</w:t>
      </w:r>
    </w:p>
    <w:p w14:paraId="72A24CCA" w14:textId="0E86DFE9" w:rsidR="00165FD6" w:rsidRPr="00AE7884" w:rsidRDefault="00165FD6" w:rsidP="0054479C">
      <w:pPr>
        <w:autoSpaceDE w:val="0"/>
        <w:autoSpaceDN w:val="0"/>
        <w:adjustRightInd w:val="0"/>
        <w:jc w:val="both"/>
        <w:rPr>
          <w:rFonts w:ascii="Century Gothic" w:hAnsi="Century Gothic" w:cs="Arial"/>
          <w:color w:val="000000"/>
          <w:sz w:val="24"/>
          <w:szCs w:val="24"/>
        </w:rPr>
      </w:pPr>
    </w:p>
    <w:p w14:paraId="5768C736" w14:textId="77777777" w:rsidR="00165FD6" w:rsidRPr="005C2DE6" w:rsidRDefault="00165FD6" w:rsidP="0054479C">
      <w:pPr>
        <w:jc w:val="both"/>
        <w:rPr>
          <w:rFonts w:ascii="Century Gothic" w:hAnsi="Century Gothic" w:cs="Arial"/>
          <w:sz w:val="24"/>
          <w:szCs w:val="24"/>
        </w:rPr>
      </w:pPr>
    </w:p>
    <w:p w14:paraId="031AAA87" w14:textId="77777777" w:rsidR="008724A4" w:rsidRDefault="008724A4" w:rsidP="0054479C">
      <w:pPr>
        <w:tabs>
          <w:tab w:val="left" w:pos="2297"/>
        </w:tabs>
        <w:jc w:val="both"/>
        <w:sectPr w:rsidR="008724A4" w:rsidSect="00F04AC9">
          <w:pgSz w:w="11906" w:h="16838" w:code="9"/>
          <w:pgMar w:top="762" w:right="1417" w:bottom="1417" w:left="1417" w:header="709" w:footer="709" w:gutter="0"/>
          <w:cols w:space="708"/>
          <w:docGrid w:linePitch="360"/>
        </w:sectPr>
      </w:pPr>
    </w:p>
    <w:p w14:paraId="310CA654" w14:textId="77777777" w:rsidR="008724A4" w:rsidRPr="00D83C48" w:rsidRDefault="008724A4" w:rsidP="0054479C">
      <w:pPr>
        <w:jc w:val="both"/>
      </w:pPr>
    </w:p>
    <w:p w14:paraId="4D55C194" w14:textId="4467A61B" w:rsidR="008724A4" w:rsidRDefault="008724A4" w:rsidP="0054479C">
      <w:pPr>
        <w:jc w:val="both"/>
      </w:pPr>
    </w:p>
    <w:p w14:paraId="575C3153" w14:textId="06DD1CFD" w:rsidR="008724A4" w:rsidRDefault="008724A4" w:rsidP="0054479C">
      <w:pPr>
        <w:jc w:val="both"/>
      </w:pPr>
    </w:p>
    <w:p w14:paraId="6BADD599" w14:textId="06E8378F" w:rsidR="008724A4" w:rsidRDefault="008724A4" w:rsidP="0054479C">
      <w:pPr>
        <w:jc w:val="both"/>
      </w:pPr>
    </w:p>
    <w:p w14:paraId="15A82EDC" w14:textId="701A7374" w:rsidR="008724A4" w:rsidRDefault="008724A4" w:rsidP="0054479C">
      <w:pPr>
        <w:jc w:val="both"/>
      </w:pPr>
    </w:p>
    <w:p w14:paraId="41CC188F" w14:textId="4DD703AF" w:rsidR="008724A4" w:rsidRDefault="008724A4" w:rsidP="0054479C">
      <w:pPr>
        <w:jc w:val="both"/>
      </w:pPr>
    </w:p>
    <w:p w14:paraId="4CB53354" w14:textId="77777777" w:rsidR="008724A4" w:rsidRPr="00D83C48" w:rsidRDefault="008724A4" w:rsidP="0054479C">
      <w:pPr>
        <w:jc w:val="both"/>
      </w:pPr>
    </w:p>
    <w:p w14:paraId="6DF02C2C" w14:textId="4797F248" w:rsidR="008724A4" w:rsidRPr="000E5F0B" w:rsidRDefault="000E5F0B" w:rsidP="00EA7EF7">
      <w:pPr>
        <w:pStyle w:val="En-ttedetabledesmatires"/>
        <w:numPr>
          <w:ilvl w:val="0"/>
          <w:numId w:val="55"/>
        </w:numPr>
        <w:spacing w:line="276" w:lineRule="auto"/>
        <w:jc w:val="center"/>
        <w:rPr>
          <w:rFonts w:cstheme="minorHAnsi"/>
          <w:b/>
          <w:bCs/>
          <w:sz w:val="52"/>
          <w:szCs w:val="52"/>
          <w:lang w:val="en-ZA"/>
        </w:rPr>
      </w:pPr>
      <w:r w:rsidRPr="000E5F0B">
        <w:rPr>
          <w:rFonts w:cstheme="minorHAnsi"/>
          <w:b/>
          <w:bCs/>
          <w:sz w:val="52"/>
          <w:szCs w:val="52"/>
          <w:lang w:val="en-ZA"/>
        </w:rPr>
        <w:t>THIRD-PARTY POLICY</w:t>
      </w:r>
    </w:p>
    <w:p w14:paraId="31DB72EB" w14:textId="77777777" w:rsidR="008724A4" w:rsidRPr="00D83C48" w:rsidRDefault="008724A4" w:rsidP="0054479C">
      <w:pPr>
        <w:pStyle w:val="Normal1"/>
        <w:spacing w:line="276" w:lineRule="auto"/>
        <w:jc w:val="both"/>
        <w:rPr>
          <w:rFonts w:ascii="Century Gothic" w:hAnsi="Century Gothic"/>
          <w:sz w:val="24"/>
          <w:szCs w:val="24"/>
        </w:rPr>
      </w:pPr>
    </w:p>
    <w:p w14:paraId="4AD4809B" w14:textId="7FCE24CE" w:rsidR="008724A4" w:rsidRDefault="008724A4" w:rsidP="0054479C">
      <w:pPr>
        <w:pStyle w:val="Normal1"/>
        <w:spacing w:line="276" w:lineRule="auto"/>
        <w:jc w:val="both"/>
        <w:rPr>
          <w:rFonts w:ascii="Century Gothic" w:hAnsi="Century Gothic"/>
          <w:sz w:val="24"/>
          <w:szCs w:val="24"/>
        </w:rPr>
      </w:pPr>
    </w:p>
    <w:p w14:paraId="2266FD01" w14:textId="6404E71A" w:rsidR="008F1AA1" w:rsidRDefault="008F1AA1" w:rsidP="0054479C">
      <w:pPr>
        <w:pStyle w:val="Normal1"/>
        <w:spacing w:line="276" w:lineRule="auto"/>
        <w:jc w:val="both"/>
        <w:rPr>
          <w:rFonts w:ascii="Century Gothic" w:hAnsi="Century Gothic"/>
          <w:sz w:val="24"/>
          <w:szCs w:val="24"/>
        </w:rPr>
      </w:pPr>
    </w:p>
    <w:p w14:paraId="2B22C52F" w14:textId="77777777" w:rsidR="008F1AA1" w:rsidRPr="00D83C48" w:rsidRDefault="008F1AA1" w:rsidP="0054479C">
      <w:pPr>
        <w:pStyle w:val="Normal1"/>
        <w:spacing w:line="276" w:lineRule="auto"/>
        <w:jc w:val="both"/>
        <w:rPr>
          <w:rFonts w:ascii="Century Gothic" w:hAnsi="Century Gothic"/>
          <w:sz w:val="24"/>
          <w:szCs w:val="24"/>
        </w:rPr>
      </w:pPr>
    </w:p>
    <w:p w14:paraId="55568EFA"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p>
    <w:p w14:paraId="74B7F066"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p>
    <w:p w14:paraId="4F8E6241" w14:textId="77777777" w:rsidR="008724A4" w:rsidRPr="00D83C48" w:rsidRDefault="008724A4" w:rsidP="0054479C">
      <w:pPr>
        <w:pStyle w:val="Normal1"/>
        <w:spacing w:after="0" w:line="276" w:lineRule="auto"/>
        <w:jc w:val="both"/>
        <w:rPr>
          <w:rFonts w:ascii="Century Gothic" w:hAnsi="Century Gothic" w:cstheme="minorHAnsi"/>
          <w:color w:val="999999"/>
          <w:sz w:val="24"/>
          <w:szCs w:val="24"/>
        </w:rPr>
      </w:pPr>
      <w:r w:rsidRPr="00D83C48">
        <w:rPr>
          <w:rFonts w:ascii="Century Gothic" w:hAnsi="Century Gothic" w:cstheme="minorHAnsi"/>
          <w:color w:val="999999"/>
          <w:sz w:val="24"/>
          <w:szCs w:val="24"/>
        </w:rPr>
        <w:t xml:space="preserve"> </w:t>
      </w: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8724A4" w:rsidRPr="00D83C48" w14:paraId="00047F44" w14:textId="77777777" w:rsidTr="008F1AA1">
        <w:trPr>
          <w:jc w:val="center"/>
        </w:trPr>
        <w:tc>
          <w:tcPr>
            <w:tcW w:w="9346" w:type="dxa"/>
            <w:gridSpan w:val="2"/>
            <w:shd w:val="clear" w:color="auto" w:fill="FF0000"/>
            <w:tcMar>
              <w:top w:w="100" w:type="dxa"/>
              <w:left w:w="100" w:type="dxa"/>
              <w:bottom w:w="100" w:type="dxa"/>
              <w:right w:w="100" w:type="dxa"/>
            </w:tcMar>
          </w:tcPr>
          <w:p w14:paraId="245C325A" w14:textId="77777777" w:rsidR="008724A4" w:rsidRPr="00107042" w:rsidRDefault="008724A4" w:rsidP="0054479C">
            <w:pPr>
              <w:pStyle w:val="Normal1"/>
              <w:spacing w:after="0" w:line="276" w:lineRule="auto"/>
              <w:jc w:val="both"/>
              <w:rPr>
                <w:rFonts w:ascii="Century Gothic" w:hAnsi="Century Gothic" w:cstheme="minorHAnsi"/>
                <w:color w:val="FFFFFF" w:themeColor="background1"/>
                <w:sz w:val="24"/>
                <w:szCs w:val="24"/>
                <w:lang w:val="en-US"/>
              </w:rPr>
            </w:pPr>
            <w:r>
              <w:rPr>
                <w:rFonts w:ascii="Century Gothic" w:hAnsi="Century Gothic" w:cstheme="minorHAnsi"/>
                <w:color w:val="FFFFFF" w:themeColor="background1"/>
                <w:sz w:val="24"/>
                <w:szCs w:val="24"/>
                <w:lang w:val="en-US"/>
              </w:rPr>
              <w:t>Revision History</w:t>
            </w:r>
          </w:p>
        </w:tc>
      </w:tr>
      <w:tr w:rsidR="008724A4" w:rsidRPr="00D83C48" w14:paraId="7F8880B0" w14:textId="77777777" w:rsidTr="008F1AA1">
        <w:trPr>
          <w:jc w:val="center"/>
        </w:trPr>
        <w:tc>
          <w:tcPr>
            <w:tcW w:w="1785" w:type="dxa"/>
            <w:shd w:val="clear" w:color="auto" w:fill="auto"/>
            <w:tcMar>
              <w:top w:w="100" w:type="dxa"/>
              <w:left w:w="100" w:type="dxa"/>
              <w:bottom w:w="100" w:type="dxa"/>
              <w:right w:w="100" w:type="dxa"/>
            </w:tcMar>
          </w:tcPr>
          <w:p w14:paraId="4792FBA4" w14:textId="77777777" w:rsidR="008724A4" w:rsidRPr="00D83C48" w:rsidRDefault="008724A4" w:rsidP="0054479C">
            <w:pPr>
              <w:pStyle w:val="Normal1"/>
              <w:spacing w:after="0" w:line="276" w:lineRule="auto"/>
              <w:jc w:val="both"/>
              <w:rPr>
                <w:rFonts w:ascii="Century Gothic" w:hAnsi="Century Gothic" w:cstheme="minorHAnsi"/>
                <w:sz w:val="24"/>
                <w:szCs w:val="24"/>
              </w:rPr>
            </w:pPr>
            <w:r w:rsidRPr="00D83C48">
              <w:rPr>
                <w:rFonts w:ascii="Century Gothic" w:hAnsi="Century Gothic" w:cstheme="minorHAnsi"/>
                <w:sz w:val="24"/>
                <w:szCs w:val="24"/>
              </w:rPr>
              <w:t>Last updated</w:t>
            </w:r>
          </w:p>
        </w:tc>
        <w:tc>
          <w:tcPr>
            <w:tcW w:w="7561" w:type="dxa"/>
            <w:shd w:val="clear" w:color="auto" w:fill="auto"/>
            <w:tcMar>
              <w:top w:w="100" w:type="dxa"/>
              <w:left w:w="100" w:type="dxa"/>
              <w:bottom w:w="100" w:type="dxa"/>
              <w:right w:w="100" w:type="dxa"/>
            </w:tcMar>
          </w:tcPr>
          <w:p w14:paraId="6CCC954C" w14:textId="77777777" w:rsidR="008724A4" w:rsidRPr="00D83C48" w:rsidRDefault="008724A4" w:rsidP="0054479C">
            <w:pPr>
              <w:pStyle w:val="Normal1"/>
              <w:spacing w:after="0" w:line="276" w:lineRule="auto"/>
              <w:jc w:val="both"/>
              <w:rPr>
                <w:rFonts w:ascii="Century Gothic" w:hAnsi="Century Gothic" w:cstheme="minorHAnsi"/>
                <w:sz w:val="24"/>
                <w:szCs w:val="24"/>
                <w:lang w:val="en-US"/>
              </w:rPr>
            </w:pPr>
            <w:r w:rsidRPr="00D83C48">
              <w:rPr>
                <w:rFonts w:ascii="Century Gothic" w:hAnsi="Century Gothic" w:cstheme="minorHAnsi"/>
                <w:sz w:val="24"/>
                <w:szCs w:val="24"/>
                <w:lang w:val="en-US"/>
              </w:rPr>
              <w:t xml:space="preserve">2020 December </w:t>
            </w:r>
          </w:p>
        </w:tc>
      </w:tr>
    </w:tbl>
    <w:p w14:paraId="32BDD859" w14:textId="77777777" w:rsidR="008724A4" w:rsidRDefault="008724A4" w:rsidP="0054479C">
      <w:pPr>
        <w:pStyle w:val="Titre3"/>
        <w:jc w:val="both"/>
      </w:pPr>
    </w:p>
    <w:p w14:paraId="1F2DA8CB" w14:textId="40C799E4" w:rsidR="008724A4" w:rsidRPr="00D83C48" w:rsidRDefault="008724A4" w:rsidP="0054479C">
      <w:pPr>
        <w:jc w:val="both"/>
      </w:pPr>
      <w:r>
        <w:br w:type="page"/>
      </w:r>
    </w:p>
    <w:p w14:paraId="35B147E4" w14:textId="77777777" w:rsidR="008724A4" w:rsidRPr="0072518A" w:rsidRDefault="008724A4" w:rsidP="0054479C">
      <w:pPr>
        <w:pStyle w:val="Titre1"/>
        <w:spacing w:line="276" w:lineRule="auto"/>
        <w:jc w:val="both"/>
      </w:pPr>
      <w:bookmarkStart w:id="476" w:name="_Toc61384552"/>
      <w:bookmarkStart w:id="477" w:name="_Toc62753874"/>
      <w:r w:rsidRPr="0072518A">
        <w:lastRenderedPageBreak/>
        <w:t>Purpose</w:t>
      </w:r>
      <w:bookmarkEnd w:id="476"/>
      <w:bookmarkEnd w:id="477"/>
    </w:p>
    <w:p w14:paraId="6D1FCEFE" w14:textId="1F1ED7B2" w:rsidR="008724A4" w:rsidRPr="008F1AA1" w:rsidRDefault="008724A4" w:rsidP="0054479C">
      <w:pPr>
        <w:jc w:val="both"/>
        <w:rPr>
          <w:rFonts w:ascii="Century Gothic" w:hAnsi="Century Gothic" w:cstheme="minorHAnsi"/>
          <w:color w:val="232222"/>
          <w:sz w:val="24"/>
          <w:szCs w:val="24"/>
          <w:lang w:val="en-US"/>
        </w:rPr>
      </w:pPr>
      <w:r w:rsidRPr="008F1AA1">
        <w:rPr>
          <w:rFonts w:ascii="Century Gothic" w:hAnsi="Century Gothic" w:cstheme="minorHAnsi"/>
          <w:color w:val="232222"/>
          <w:sz w:val="24"/>
          <w:szCs w:val="24"/>
          <w:lang w:val="en-US"/>
        </w:rPr>
        <w:t>Our third-party policy helps the incumbent use their IT resources appropriately. The management of third-party access is essential to our everyday jobs. We want to ensure that our employees understand the limitations of using their corporate third-party software. Our goal is to protect confidential data from breaches, and safeguard our reputation and technological property and those of our partners.</w:t>
      </w:r>
    </w:p>
    <w:p w14:paraId="7D4577D7" w14:textId="77777777" w:rsidR="00104A3C" w:rsidRPr="00D83C48" w:rsidRDefault="00104A3C" w:rsidP="0054479C">
      <w:pPr>
        <w:jc w:val="both"/>
      </w:pPr>
    </w:p>
    <w:p w14:paraId="7854C5F4" w14:textId="77777777" w:rsidR="008724A4" w:rsidRPr="0072518A" w:rsidRDefault="008724A4" w:rsidP="0054479C">
      <w:pPr>
        <w:pStyle w:val="Titre1"/>
        <w:spacing w:line="276" w:lineRule="auto"/>
        <w:jc w:val="both"/>
      </w:pPr>
      <w:bookmarkStart w:id="478" w:name="_rldd03ok7vq4" w:colFirst="0" w:colLast="0"/>
      <w:bookmarkStart w:id="479" w:name="_Toc61384553"/>
      <w:bookmarkStart w:id="480" w:name="_Toc62753875"/>
      <w:bookmarkEnd w:id="478"/>
      <w:r w:rsidRPr="0072518A">
        <w:t>Scope</w:t>
      </w:r>
      <w:bookmarkEnd w:id="479"/>
      <w:bookmarkEnd w:id="480"/>
    </w:p>
    <w:p w14:paraId="673B2031" w14:textId="2E50BA33" w:rsidR="008724A4" w:rsidRPr="008F1AA1" w:rsidRDefault="008724A4" w:rsidP="0054479C">
      <w:pPr>
        <w:jc w:val="both"/>
        <w:rPr>
          <w:rFonts w:ascii="Century Gothic" w:hAnsi="Century Gothic" w:cstheme="minorHAnsi"/>
          <w:color w:val="232222"/>
          <w:sz w:val="24"/>
          <w:szCs w:val="24"/>
          <w:lang w:val="en-US"/>
        </w:rPr>
      </w:pPr>
      <w:r w:rsidRPr="008F1AA1">
        <w:rPr>
          <w:rFonts w:ascii="Century Gothic" w:hAnsi="Century Gothic" w:cstheme="minorHAnsi"/>
          <w:color w:val="232222"/>
          <w:sz w:val="24"/>
          <w:szCs w:val="24"/>
          <w:lang w:val="en-US"/>
        </w:rPr>
        <w:t xml:space="preserve">This policy applies to all employees, vendors and partners who are assigned (or given access to) a corporate network and email. </w:t>
      </w:r>
    </w:p>
    <w:p w14:paraId="6A040281" w14:textId="77777777" w:rsidR="00104A3C" w:rsidRPr="00D83C48" w:rsidRDefault="00104A3C" w:rsidP="0054479C">
      <w:pPr>
        <w:jc w:val="both"/>
      </w:pPr>
    </w:p>
    <w:p w14:paraId="624EF00F" w14:textId="77777777" w:rsidR="008724A4" w:rsidRPr="0072518A" w:rsidRDefault="008724A4" w:rsidP="0054479C">
      <w:pPr>
        <w:pStyle w:val="Titre1"/>
        <w:spacing w:line="276" w:lineRule="auto"/>
        <w:jc w:val="both"/>
      </w:pPr>
      <w:bookmarkStart w:id="481" w:name="_Toc61384554"/>
      <w:bookmarkStart w:id="482" w:name="_Toc62753876"/>
      <w:r w:rsidRPr="0072518A">
        <w:t>Third-Party Access</w:t>
      </w:r>
      <w:bookmarkEnd w:id="481"/>
      <w:bookmarkEnd w:id="482"/>
    </w:p>
    <w:p w14:paraId="095C5DBF" w14:textId="77777777" w:rsidR="008724A4" w:rsidRDefault="008724A4" w:rsidP="0054479C">
      <w:pPr>
        <w:pStyle w:val="Sansinterligne"/>
        <w:spacing w:line="276" w:lineRule="auto"/>
        <w:jc w:val="both"/>
      </w:pPr>
    </w:p>
    <w:p w14:paraId="37852A40" w14:textId="77777777" w:rsidR="008724A4" w:rsidRPr="00750F28" w:rsidRDefault="008724A4" w:rsidP="0054479C">
      <w:pPr>
        <w:pStyle w:val="Titre2"/>
        <w:jc w:val="both"/>
        <w:rPr>
          <w:sz w:val="24"/>
          <w:szCs w:val="24"/>
        </w:rPr>
      </w:pPr>
      <w:bookmarkStart w:id="483" w:name="_Toc61384555"/>
      <w:bookmarkStart w:id="484" w:name="_Toc62753877"/>
      <w:r w:rsidRPr="00750F28">
        <w:rPr>
          <w:sz w:val="24"/>
          <w:szCs w:val="24"/>
        </w:rPr>
        <w:t>Principal</w:t>
      </w:r>
      <w:bookmarkEnd w:id="483"/>
      <w:bookmarkEnd w:id="484"/>
      <w:r w:rsidRPr="00750F28">
        <w:rPr>
          <w:sz w:val="24"/>
          <w:szCs w:val="24"/>
        </w:rPr>
        <w:t xml:space="preserve"> </w:t>
      </w:r>
    </w:p>
    <w:p w14:paraId="0AB2A621" w14:textId="77777777" w:rsidR="008724A4" w:rsidRPr="00750F28" w:rsidRDefault="008724A4" w:rsidP="0054479C">
      <w:pPr>
        <w:jc w:val="both"/>
        <w:rPr>
          <w:sz w:val="24"/>
          <w:szCs w:val="24"/>
        </w:rPr>
      </w:pPr>
      <w:r w:rsidRPr="008F1AA1">
        <w:rPr>
          <w:rFonts w:ascii="Century Gothic" w:hAnsi="Century Gothic" w:cstheme="minorHAnsi"/>
          <w:color w:val="232222"/>
          <w:sz w:val="24"/>
          <w:szCs w:val="24"/>
          <w:lang w:val="en-US"/>
        </w:rPr>
        <w:t xml:space="preserve">The </w:t>
      </w:r>
      <w:proofErr w:type="spellStart"/>
      <w:r w:rsidRPr="008F1AA1">
        <w:rPr>
          <w:rFonts w:ascii="Century Gothic" w:hAnsi="Century Gothic" w:cstheme="minorHAnsi"/>
          <w:color w:val="232222"/>
          <w:sz w:val="24"/>
          <w:szCs w:val="24"/>
          <w:lang w:val="en-US"/>
        </w:rPr>
        <w:t>utilisation</w:t>
      </w:r>
      <w:proofErr w:type="spellEnd"/>
      <w:r w:rsidRPr="008F1AA1">
        <w:rPr>
          <w:rFonts w:ascii="Century Gothic" w:hAnsi="Century Gothic" w:cstheme="minorHAnsi"/>
          <w:color w:val="232222"/>
          <w:sz w:val="24"/>
          <w:szCs w:val="24"/>
          <w:lang w:val="en-US"/>
        </w:rPr>
        <w:t xml:space="preserve"> of third parties must be formally managed and controlled to ensure that all risks to Group Media Contact are quantified, accepted, and </w:t>
      </w:r>
      <w:proofErr w:type="spellStart"/>
      <w:r w:rsidRPr="008F1AA1">
        <w:rPr>
          <w:rFonts w:ascii="Century Gothic" w:hAnsi="Century Gothic" w:cstheme="minorHAnsi"/>
          <w:color w:val="232222"/>
          <w:sz w:val="24"/>
          <w:szCs w:val="24"/>
          <w:lang w:val="en-US"/>
        </w:rPr>
        <w:t>minimised</w:t>
      </w:r>
      <w:proofErr w:type="spellEnd"/>
      <w:r w:rsidRPr="008F1AA1">
        <w:rPr>
          <w:rFonts w:ascii="Century Gothic" w:hAnsi="Century Gothic" w:cstheme="minorHAnsi"/>
          <w:color w:val="232222"/>
          <w:sz w:val="24"/>
          <w:szCs w:val="24"/>
          <w:lang w:val="en-US"/>
        </w:rPr>
        <w:t xml:space="preserve"> where appropriate</w:t>
      </w:r>
      <w:r w:rsidRPr="00750F28">
        <w:rPr>
          <w:sz w:val="24"/>
          <w:szCs w:val="24"/>
        </w:rPr>
        <w:t>.</w:t>
      </w:r>
    </w:p>
    <w:p w14:paraId="029C0168" w14:textId="77777777" w:rsidR="008724A4" w:rsidRPr="00750F28" w:rsidRDefault="008724A4" w:rsidP="0054479C">
      <w:pPr>
        <w:pStyle w:val="Sansinterligne"/>
        <w:spacing w:line="276" w:lineRule="auto"/>
        <w:jc w:val="both"/>
        <w:rPr>
          <w:sz w:val="24"/>
          <w:szCs w:val="24"/>
        </w:rPr>
      </w:pPr>
    </w:p>
    <w:p w14:paraId="35EE95D9" w14:textId="77777777" w:rsidR="008724A4" w:rsidRPr="00750F28" w:rsidRDefault="008724A4" w:rsidP="0054479C">
      <w:pPr>
        <w:pStyle w:val="Titre2"/>
        <w:jc w:val="both"/>
        <w:rPr>
          <w:sz w:val="24"/>
          <w:szCs w:val="24"/>
        </w:rPr>
      </w:pPr>
      <w:bookmarkStart w:id="485" w:name="_Toc61384556"/>
      <w:bookmarkStart w:id="486" w:name="_Toc62753878"/>
      <w:r w:rsidRPr="00750F28">
        <w:rPr>
          <w:sz w:val="24"/>
          <w:szCs w:val="24"/>
        </w:rPr>
        <w:t>Practices</w:t>
      </w:r>
      <w:bookmarkEnd w:id="485"/>
      <w:bookmarkEnd w:id="486"/>
    </w:p>
    <w:p w14:paraId="1CF77FFA" w14:textId="77777777" w:rsidR="008724A4" w:rsidRPr="00750F28" w:rsidRDefault="008724A4" w:rsidP="0054479C">
      <w:pPr>
        <w:pStyle w:val="Titre3"/>
        <w:ind w:firstLine="360"/>
        <w:jc w:val="both"/>
      </w:pPr>
      <w:bookmarkStart w:id="487" w:name="_Toc61384557"/>
      <w:bookmarkStart w:id="488" w:name="_Toc62753879"/>
      <w:proofErr w:type="spellStart"/>
      <w:r w:rsidRPr="00750F28">
        <w:t>Third</w:t>
      </w:r>
      <w:proofErr w:type="spellEnd"/>
      <w:r w:rsidRPr="00750F28">
        <w:t xml:space="preserve">-Party </w:t>
      </w:r>
      <w:proofErr w:type="spellStart"/>
      <w:r w:rsidRPr="00750F28">
        <w:t>Requirements</w:t>
      </w:r>
      <w:bookmarkEnd w:id="487"/>
      <w:bookmarkEnd w:id="488"/>
      <w:proofErr w:type="spellEnd"/>
    </w:p>
    <w:p w14:paraId="5DF551A4" w14:textId="77777777" w:rsidR="008724A4" w:rsidRPr="008F1AA1" w:rsidRDefault="008724A4" w:rsidP="00EA7EF7">
      <w:pPr>
        <w:pStyle w:val="Paragraphedeliste"/>
        <w:numPr>
          <w:ilvl w:val="0"/>
          <w:numId w:val="47"/>
        </w:numPr>
        <w:spacing w:before="240" w:line="276" w:lineRule="auto"/>
        <w:jc w:val="both"/>
        <w:rPr>
          <w:rFonts w:ascii="Century Gothic" w:eastAsiaTheme="minorHAnsi" w:hAnsi="Century Gothic" w:cstheme="minorHAnsi"/>
          <w:color w:val="232222"/>
        </w:rPr>
      </w:pPr>
      <w:r w:rsidRPr="008F1AA1">
        <w:rPr>
          <w:rFonts w:ascii="Century Gothic" w:eastAsiaTheme="minorHAnsi" w:hAnsi="Century Gothic" w:cstheme="minorHAnsi"/>
          <w:color w:val="232222"/>
        </w:rPr>
        <w:t>Third parties must agree to and sign a legally binding contract and, where relevant, a Service Level Agreement (SLA), before being granted access to Group Media Contact IT infrastructure.</w:t>
      </w:r>
    </w:p>
    <w:p w14:paraId="2749E6C8" w14:textId="77777777" w:rsidR="008724A4" w:rsidRPr="008F1AA1" w:rsidRDefault="008724A4" w:rsidP="00EA7EF7">
      <w:pPr>
        <w:pStyle w:val="Paragraphedeliste"/>
        <w:numPr>
          <w:ilvl w:val="0"/>
          <w:numId w:val="47"/>
        </w:numPr>
        <w:spacing w:before="240" w:line="276" w:lineRule="auto"/>
        <w:jc w:val="both"/>
        <w:rPr>
          <w:rFonts w:ascii="Century Gothic" w:eastAsiaTheme="minorHAnsi" w:hAnsi="Century Gothic" w:cstheme="minorHAnsi"/>
          <w:color w:val="232222"/>
        </w:rPr>
      </w:pPr>
      <w:r w:rsidRPr="008F1AA1">
        <w:rPr>
          <w:rFonts w:ascii="Century Gothic" w:eastAsiaTheme="minorHAnsi" w:hAnsi="Century Gothic" w:cstheme="minorHAnsi"/>
          <w:color w:val="232222"/>
        </w:rPr>
        <w:t>Third Parties must sign a standard, approved Confidentiality Agreement</w:t>
      </w:r>
    </w:p>
    <w:p w14:paraId="59275734"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8F1AA1">
        <w:rPr>
          <w:rFonts w:ascii="Century Gothic" w:eastAsiaTheme="minorHAnsi" w:hAnsi="Century Gothic" w:cstheme="minorHAnsi"/>
          <w:color w:val="232222"/>
        </w:rPr>
        <w:t>Where one is in force, Third Parties must agree to abide by the rules in the Code of Conduct</w:t>
      </w:r>
      <w:r w:rsidRPr="00750F28">
        <w:rPr>
          <w:rFonts w:ascii="Century Gothic" w:hAnsi="Century Gothic"/>
        </w:rPr>
        <w:t xml:space="preserve"> applicable to the network, system or service being accessed. This may typically include a requirement not to connect elsewhere (including back to the Third Parties own corporate infrastructure) without prior </w:t>
      </w:r>
      <w:proofErr w:type="spellStart"/>
      <w:r w:rsidRPr="00750F28">
        <w:rPr>
          <w:rFonts w:ascii="Century Gothic" w:hAnsi="Century Gothic"/>
        </w:rPr>
        <w:t>authorisation</w:t>
      </w:r>
      <w:proofErr w:type="spellEnd"/>
      <w:r w:rsidRPr="00750F28">
        <w:rPr>
          <w:rFonts w:ascii="Century Gothic" w:hAnsi="Century Gothic"/>
        </w:rPr>
        <w:t>.</w:t>
      </w:r>
    </w:p>
    <w:p w14:paraId="554949D8"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Third Parties must provide full details of onward connectivity from systems accessing Group Media Contact infrastructure, especially if this includes connections to other Third Parties or public networks. Evidence of appropriate barriers or firewalls etc. must be provided.</w:t>
      </w:r>
    </w:p>
    <w:p w14:paraId="3B0B7CF0" w14:textId="23BC986E"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Third Parties must co-operate with Group Media Contact during the </w:t>
      </w:r>
      <w:r w:rsidRPr="00750F28">
        <w:rPr>
          <w:rFonts w:ascii="Century Gothic" w:hAnsi="Century Gothic"/>
        </w:rPr>
        <w:lastRenderedPageBreak/>
        <w:t>investigation of any incident and are expected to work with Group Media Contact in achieving ongoing compliance with the Group Media Contact IT Security Policies.</w:t>
      </w:r>
      <w:r w:rsidRPr="00750F28">
        <w:rPr>
          <w:rFonts w:ascii="Century Gothic" w:hAnsi="Century Gothic"/>
        </w:rPr>
        <w:tab/>
      </w:r>
    </w:p>
    <w:p w14:paraId="42C4DDA0"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 Dependent upon the nature of the service provided, Group Media Contact may seek a Right of Audit to ensure that controls are being followed and to investigate any incident. Third Parties are requested to co-operate with Group Media Contact in drawing up such an agreement.</w:t>
      </w:r>
    </w:p>
    <w:p w14:paraId="1577262F"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All Third-Party staff, contractors and sub-contractors who are involved in access to Group Media Contact system or network infrastructure must be made aware of and be bound by these requirements.</w:t>
      </w:r>
    </w:p>
    <w:p w14:paraId="17009180"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Third-Party users must be individually identifiable and accountable for their actions, precluding the use of shared or team accounts. If shared accounts are unavoidable, the Third Party must give a firm commitment that it will be held wholly responsible for the actions of its staff, contractors, or agents.</w:t>
      </w:r>
    </w:p>
    <w:p w14:paraId="0BDA865D"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Third Parties may be required to provide evidence (at a suitably high level) of their internal security management procedures and controls and their method of enforcement to demonstrate their ability to meet these requirements. This may include staff selection, training, and disciplinary procedures.</w:t>
      </w:r>
    </w:p>
    <w:p w14:paraId="59614D5D"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Third Parties must adequately protect access to resources which grant access to Group Media Contact infrastructure, at both a physical and a logical level. This may require locating equipment in a separately locked area with controls over its access.</w:t>
      </w:r>
    </w:p>
    <w:p w14:paraId="04E1CFBE"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Any dial-in access by Third Parties to Group Media Contact systems or networks, or the Third Parties own infrastructure if access to Group Media Contact resources is then made possible, must be subject to “Strong Authentication”. </w:t>
      </w:r>
    </w:p>
    <w:p w14:paraId="65EB4F2A"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Access to Group Media Contact systems or networks across public network infrastructure such as the Internet or public packet-switched networks must similarly be strongly authenticated (and may not be granted).</w:t>
      </w:r>
    </w:p>
    <w:p w14:paraId="0F48DF5E"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Third Parties must hold any information provided about Group Media Contact, it's systems, networks, applications, personnel, procedures, and policies securely unless such information is already in the public domain. On termination of contract, all such information must be returned to Group Media Contact and/or all records securely destroyed.</w:t>
      </w:r>
    </w:p>
    <w:p w14:paraId="79ADDC35"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Confidential information must not be sent by unencrypted email over </w:t>
      </w:r>
      <w:r w:rsidRPr="00750F28">
        <w:rPr>
          <w:rFonts w:ascii="Century Gothic" w:hAnsi="Century Gothic"/>
        </w:rPr>
        <w:lastRenderedPageBreak/>
        <w:t>untrusted networks such as the Internet or by fax without appropriate controls to ensure it is received only by the intended recipient.</w:t>
      </w:r>
    </w:p>
    <w:p w14:paraId="1DE5CCE6"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Where software, documents or other susceptible materials are being distributed, measures must be taken by the Third Party to prevent the introduction of viruses, trojan horses or other </w:t>
      </w:r>
      <w:proofErr w:type="spellStart"/>
      <w:r w:rsidRPr="00750F28">
        <w:rPr>
          <w:rFonts w:ascii="Century Gothic" w:hAnsi="Century Gothic"/>
        </w:rPr>
        <w:t>unauthorised</w:t>
      </w:r>
      <w:proofErr w:type="spellEnd"/>
      <w:r w:rsidRPr="00750F28">
        <w:rPr>
          <w:rFonts w:ascii="Century Gothic" w:hAnsi="Century Gothic"/>
        </w:rPr>
        <w:t xml:space="preserve"> modifications into the code.</w:t>
      </w:r>
    </w:p>
    <w:p w14:paraId="13F25FE9" w14:textId="77777777" w:rsidR="008724A4" w:rsidRPr="00750F28" w:rsidRDefault="008724A4" w:rsidP="00EA7EF7">
      <w:pPr>
        <w:pStyle w:val="Paragraphedeliste"/>
        <w:numPr>
          <w:ilvl w:val="0"/>
          <w:numId w:val="47"/>
        </w:numPr>
        <w:spacing w:before="240" w:line="276" w:lineRule="auto"/>
        <w:jc w:val="both"/>
        <w:rPr>
          <w:rFonts w:ascii="Century Gothic" w:hAnsi="Century Gothic"/>
        </w:rPr>
      </w:pPr>
      <w:r w:rsidRPr="00750F28">
        <w:rPr>
          <w:rFonts w:ascii="Century Gothic" w:hAnsi="Century Gothic"/>
        </w:rPr>
        <w:t xml:space="preserve">Business data must not be captured for diagnostic or other purposes without prior authorization from Group Media Contact and strict internal controls over its use. Any data so captured must be securely destroyed at the earliest opportunity.  A log must be kept of all such data capture activity recording the time, duration, purpose, </w:t>
      </w:r>
      <w:proofErr w:type="spellStart"/>
      <w:r w:rsidRPr="00750F28">
        <w:rPr>
          <w:rFonts w:ascii="Century Gothic" w:hAnsi="Century Gothic"/>
        </w:rPr>
        <w:t>authorisation</w:t>
      </w:r>
      <w:proofErr w:type="spellEnd"/>
      <w:r w:rsidRPr="00750F28">
        <w:rPr>
          <w:rFonts w:ascii="Century Gothic" w:hAnsi="Century Gothic"/>
        </w:rPr>
        <w:t>, and individual carrying out the data capture. This log must be made available to Group Media Contact on request and as a matter of routine (e.g., at monthly service review meetings). NB. simple file deletion is often inadequate to remove all traces of data. A secure method of eradication must be employed.</w:t>
      </w:r>
    </w:p>
    <w:p w14:paraId="545624A4" w14:textId="77777777" w:rsidR="008724A4" w:rsidRPr="00750F28" w:rsidRDefault="008724A4" w:rsidP="0054479C">
      <w:pPr>
        <w:ind w:left="360"/>
        <w:jc w:val="both"/>
        <w:rPr>
          <w:sz w:val="24"/>
          <w:szCs w:val="24"/>
        </w:rPr>
      </w:pPr>
    </w:p>
    <w:p w14:paraId="07C88DDC" w14:textId="77777777" w:rsidR="008724A4" w:rsidRPr="00750F28" w:rsidRDefault="008724A4" w:rsidP="0054479C">
      <w:pPr>
        <w:pStyle w:val="Titre3"/>
        <w:ind w:firstLine="360"/>
        <w:jc w:val="both"/>
      </w:pPr>
      <w:bookmarkStart w:id="489" w:name="_Toc61384558"/>
      <w:bookmarkStart w:id="490" w:name="_Toc62753880"/>
      <w:proofErr w:type="spellStart"/>
      <w:r w:rsidRPr="00750F28">
        <w:t>Internal</w:t>
      </w:r>
      <w:proofErr w:type="spellEnd"/>
      <w:r w:rsidRPr="00750F28">
        <w:t xml:space="preserve"> </w:t>
      </w:r>
      <w:proofErr w:type="spellStart"/>
      <w:r w:rsidRPr="00750F28">
        <w:t>Requirements</w:t>
      </w:r>
      <w:bookmarkEnd w:id="489"/>
      <w:bookmarkEnd w:id="490"/>
      <w:proofErr w:type="spellEnd"/>
    </w:p>
    <w:p w14:paraId="33F6E213"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All-access by Third Parties to Group Media Contact resources, data, or computerized business functions shall be subject to a formal contract or SLA which addresses security and control issues and defines responsibility for them</w:t>
      </w:r>
    </w:p>
    <w:p w14:paraId="214BD2BD"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All accesses shall have a designated clear owner within Group Media Contact who is responsible and accountable for the contractual relationship and ensuring activities of the third party are monitored against the contract or SLA.</w:t>
      </w:r>
    </w:p>
    <w:p w14:paraId="74E05C59"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The contract or SLA must be drawn up and agreed prior to the provision of the access facility.</w:t>
      </w:r>
    </w:p>
    <w:p w14:paraId="5E43AB4E"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Before granting any third-party access, an Operational Risk Assessment (ORA) should be completed to understand the risks and what mitigating controls may be required. This should include assessing any systems involving personal data and their compliance with Data Protection legislation (POPI) where unauthorized access could lead to prosecution.</w:t>
      </w:r>
    </w:p>
    <w:p w14:paraId="650FBB9B"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 xml:space="preserve">If access is as part of a collaborative computing session, be sure that the Third Party can only carry out </w:t>
      </w:r>
      <w:proofErr w:type="spellStart"/>
      <w:r w:rsidRPr="00750F28">
        <w:rPr>
          <w:rFonts w:ascii="Century Gothic" w:hAnsi="Century Gothic"/>
        </w:rPr>
        <w:t>authorised</w:t>
      </w:r>
      <w:proofErr w:type="spellEnd"/>
      <w:r w:rsidRPr="00750F28">
        <w:rPr>
          <w:rFonts w:ascii="Century Gothic" w:hAnsi="Century Gothic"/>
        </w:rPr>
        <w:t xml:space="preserve"> activities and view data they are </w:t>
      </w:r>
      <w:proofErr w:type="spellStart"/>
      <w:r w:rsidRPr="00750F28">
        <w:rPr>
          <w:rFonts w:ascii="Century Gothic" w:hAnsi="Century Gothic"/>
        </w:rPr>
        <w:t>authorised</w:t>
      </w:r>
      <w:proofErr w:type="spellEnd"/>
      <w:r w:rsidRPr="00750F28">
        <w:rPr>
          <w:rFonts w:ascii="Century Gothic" w:hAnsi="Century Gothic"/>
        </w:rPr>
        <w:t xml:space="preserve"> to see.</w:t>
      </w:r>
    </w:p>
    <w:p w14:paraId="279D1535"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 detailed inventory must be maintained for all Third Party and Dial-In Access Points, this should include the following information:</w:t>
      </w:r>
    </w:p>
    <w:p w14:paraId="50435B4F" w14:textId="77777777" w:rsidR="008724A4" w:rsidRPr="00750F28" w:rsidRDefault="008724A4" w:rsidP="0054479C">
      <w:pPr>
        <w:pStyle w:val="Paragraphedeliste"/>
        <w:spacing w:line="276" w:lineRule="auto"/>
        <w:ind w:left="0"/>
        <w:jc w:val="both"/>
      </w:pPr>
    </w:p>
    <w:p w14:paraId="4312C35C"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Owner of the entry point (who is responsible for the maintenance of this inventory)</w:t>
      </w:r>
    </w:p>
    <w:p w14:paraId="41DD7C36"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 xml:space="preserve"> owner(s) of systems, applications and data accessed</w:t>
      </w:r>
    </w:p>
    <w:p w14:paraId="68F2EAA6"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Description and classification of data accessed</w:t>
      </w:r>
    </w:p>
    <w:p w14:paraId="4A20C3A3"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Reason for granting access</w:t>
      </w:r>
    </w:p>
    <w:p w14:paraId="65FE1C2E"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Authorization/dispensation for access</w:t>
      </w:r>
    </w:p>
    <w:p w14:paraId="608BF3FD" w14:textId="77777777" w:rsidR="008724A4" w:rsidRPr="00750F28" w:rsidRDefault="008724A4" w:rsidP="00EA7EF7">
      <w:pPr>
        <w:pStyle w:val="Paragraphedeliste"/>
        <w:numPr>
          <w:ilvl w:val="0"/>
          <w:numId w:val="49"/>
        </w:numPr>
        <w:spacing w:before="240" w:line="276" w:lineRule="auto"/>
        <w:ind w:left="1440"/>
        <w:jc w:val="both"/>
        <w:rPr>
          <w:rFonts w:ascii="Century Gothic" w:hAnsi="Century Gothic"/>
        </w:rPr>
      </w:pPr>
      <w:r w:rsidRPr="00750F28">
        <w:rPr>
          <w:rFonts w:ascii="Century Gothic" w:hAnsi="Century Gothic"/>
        </w:rPr>
        <w:t>Level of access allowed, including any time of day or frequency constraints and any special privileges required or denied individuals allowed access</w:t>
      </w:r>
      <w:r w:rsidRPr="00750F28">
        <w:rPr>
          <w:rFonts w:ascii="Century Gothic" w:hAnsi="Century Gothic"/>
        </w:rPr>
        <w:tab/>
        <w:t>methods of authentication</w:t>
      </w:r>
    </w:p>
    <w:p w14:paraId="741C2499" w14:textId="77777777" w:rsidR="008724A4" w:rsidRPr="00750F28" w:rsidRDefault="008724A4" w:rsidP="00EA7EF7">
      <w:pPr>
        <w:pStyle w:val="Paragraphedeliste"/>
        <w:numPr>
          <w:ilvl w:val="0"/>
          <w:numId w:val="50"/>
        </w:numPr>
        <w:spacing w:before="240" w:line="276" w:lineRule="auto"/>
        <w:ind w:left="1440"/>
        <w:jc w:val="both"/>
        <w:rPr>
          <w:rFonts w:ascii="Century Gothic" w:hAnsi="Century Gothic"/>
        </w:rPr>
      </w:pPr>
      <w:r w:rsidRPr="00750F28">
        <w:rPr>
          <w:rFonts w:ascii="Century Gothic" w:hAnsi="Century Gothic"/>
        </w:rPr>
        <w:t>Other security controls employed</w:t>
      </w:r>
    </w:p>
    <w:p w14:paraId="76B4ECCD" w14:textId="77777777" w:rsidR="008724A4" w:rsidRPr="00750F28" w:rsidRDefault="008724A4" w:rsidP="00EA7EF7">
      <w:pPr>
        <w:pStyle w:val="Paragraphedeliste"/>
        <w:numPr>
          <w:ilvl w:val="0"/>
          <w:numId w:val="50"/>
        </w:numPr>
        <w:spacing w:before="240" w:line="276" w:lineRule="auto"/>
        <w:ind w:left="1440"/>
        <w:jc w:val="both"/>
        <w:rPr>
          <w:rFonts w:ascii="Century Gothic" w:hAnsi="Century Gothic"/>
        </w:rPr>
      </w:pPr>
      <w:r w:rsidRPr="00750F28">
        <w:rPr>
          <w:rFonts w:ascii="Century Gothic" w:hAnsi="Century Gothic"/>
        </w:rPr>
        <w:t>Third party name with contact(s) for review and escalation</w:t>
      </w:r>
    </w:p>
    <w:p w14:paraId="15ED71FB" w14:textId="77777777" w:rsidR="008724A4" w:rsidRPr="00750F28" w:rsidRDefault="008724A4" w:rsidP="00EA7EF7">
      <w:pPr>
        <w:pStyle w:val="Paragraphedeliste"/>
        <w:numPr>
          <w:ilvl w:val="0"/>
          <w:numId w:val="50"/>
        </w:numPr>
        <w:spacing w:before="240" w:line="276" w:lineRule="auto"/>
        <w:ind w:left="1440"/>
        <w:jc w:val="both"/>
        <w:rPr>
          <w:rFonts w:ascii="Century Gothic" w:hAnsi="Century Gothic"/>
        </w:rPr>
      </w:pPr>
      <w:r w:rsidRPr="00750F28">
        <w:rPr>
          <w:rFonts w:ascii="Century Gothic" w:hAnsi="Century Gothic"/>
        </w:rPr>
        <w:t>Details of risk assessment carried out (pointer to document)</w:t>
      </w:r>
    </w:p>
    <w:p w14:paraId="513A6740" w14:textId="77777777" w:rsidR="008724A4" w:rsidRPr="00750F28" w:rsidRDefault="008724A4" w:rsidP="00EA7EF7">
      <w:pPr>
        <w:pStyle w:val="Paragraphedeliste"/>
        <w:numPr>
          <w:ilvl w:val="0"/>
          <w:numId w:val="50"/>
        </w:numPr>
        <w:spacing w:before="240" w:line="276" w:lineRule="auto"/>
        <w:ind w:left="1440"/>
        <w:jc w:val="both"/>
        <w:rPr>
          <w:rFonts w:ascii="Century Gothic" w:hAnsi="Century Gothic"/>
        </w:rPr>
      </w:pPr>
      <w:r w:rsidRPr="00750F28">
        <w:rPr>
          <w:rFonts w:ascii="Century Gothic" w:hAnsi="Century Gothic"/>
        </w:rPr>
        <w:t>Date of last review and date for the next review.</w:t>
      </w:r>
    </w:p>
    <w:p w14:paraId="0519CD93"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Clear roles, responsibilities and procedures should be established by both parties for:</w:t>
      </w:r>
    </w:p>
    <w:p w14:paraId="49F031DB"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date of last review and date for the next review</w:t>
      </w:r>
    </w:p>
    <w:p w14:paraId="1EB573E7"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liaison regarding business issues</w:t>
      </w:r>
    </w:p>
    <w:p w14:paraId="322C3A7D"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liaison regarding technical issues</w:t>
      </w:r>
    </w:p>
    <w:p w14:paraId="65CC9185"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contract negotiation</w:t>
      </w:r>
    </w:p>
    <w:p w14:paraId="73F7796C"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service level agreement negotiation and review</w:t>
      </w:r>
    </w:p>
    <w:p w14:paraId="77FA29D4"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service level reporting and monitoring</w:t>
      </w:r>
    </w:p>
    <w:p w14:paraId="5323A51F"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establishment, management, and technical support of the method of connection</w:t>
      </w:r>
    </w:p>
    <w:p w14:paraId="198280E3"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administration of security controls and authentication systems</w:t>
      </w:r>
    </w:p>
    <w:p w14:paraId="3E974A26"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change management procedures</w:t>
      </w:r>
    </w:p>
    <w:p w14:paraId="4D046ACC"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incident reporting and escalation</w:t>
      </w:r>
    </w:p>
    <w:p w14:paraId="3D81E987"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escalation of any service-related issues</w:t>
      </w:r>
    </w:p>
    <w:p w14:paraId="3BE8BC94" w14:textId="77777777" w:rsidR="008724A4" w:rsidRPr="00750F28" w:rsidRDefault="008724A4" w:rsidP="00EA7EF7">
      <w:pPr>
        <w:pStyle w:val="Paragraphedeliste"/>
        <w:numPr>
          <w:ilvl w:val="0"/>
          <w:numId w:val="51"/>
        </w:numPr>
        <w:spacing w:before="240" w:line="276" w:lineRule="auto"/>
        <w:jc w:val="both"/>
        <w:rPr>
          <w:rFonts w:ascii="Century Gothic" w:hAnsi="Century Gothic"/>
        </w:rPr>
      </w:pPr>
      <w:r w:rsidRPr="00750F28">
        <w:rPr>
          <w:rFonts w:ascii="Century Gothic" w:hAnsi="Century Gothic"/>
        </w:rPr>
        <w:t>escalation of any security-related issues (may require separate reporting lines).</w:t>
      </w:r>
    </w:p>
    <w:p w14:paraId="6A97601E"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Consideration should be given to enhancing application-level access controls when moving from in-house to Third Party service provision. It may be necessary to 'well-off' certain sensitive systems or applications from possible Third-Party access.</w:t>
      </w:r>
    </w:p>
    <w:p w14:paraId="4C4F3D62"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All users and especially Third-Party users must be restricted to authorized activities only.</w:t>
      </w:r>
    </w:p>
    <w:p w14:paraId="16F2B451"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As with internally managed systems, all unnecessary system diagnostic tools and utilities must be removed before putting a system or service live, or ways found to effectively control their use.</w:t>
      </w:r>
    </w:p>
    <w:p w14:paraId="77FC477D"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 xml:space="preserve">Where access is made over any network and particularly the Internet, </w:t>
      </w:r>
      <w:r w:rsidRPr="00750F28">
        <w:rPr>
          <w:rFonts w:ascii="Century Gothic" w:hAnsi="Century Gothic"/>
        </w:rPr>
        <w:lastRenderedPageBreak/>
        <w:t>restrict addresses and protocols to only that necessary. Where possible, restrict third party access to authorized systems only by setting up a closed pipe or forced a path through the Group Media Contact infrastructure to the target systems or applications.</w:t>
      </w:r>
    </w:p>
    <w:p w14:paraId="244F6BDD" w14:textId="77777777" w:rsidR="008724A4" w:rsidRPr="00750F28" w:rsidRDefault="008724A4" w:rsidP="00EA7EF7">
      <w:pPr>
        <w:pStyle w:val="Paragraphedeliste"/>
        <w:numPr>
          <w:ilvl w:val="0"/>
          <w:numId w:val="48"/>
        </w:numPr>
        <w:spacing w:before="240" w:line="276" w:lineRule="auto"/>
        <w:jc w:val="both"/>
        <w:rPr>
          <w:rFonts w:ascii="Century Gothic" w:hAnsi="Century Gothic"/>
        </w:rPr>
      </w:pPr>
      <w:r w:rsidRPr="00750F28">
        <w:rPr>
          <w:rFonts w:ascii="Century Gothic" w:hAnsi="Century Gothic"/>
        </w:rPr>
        <w:t>Audit trails of significant activity carried out by Third Parties must be produced, securely held for an appropriate period and reviewed at regular intervals.</w:t>
      </w:r>
    </w:p>
    <w:p w14:paraId="15E9D507"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The network or systems being accessed should have the ability to generate an alert in the event of unauthorized access attempts or unauthorized activity. It must be possible to shut down access in a rapid and controlled manner in the event of an attack or other exposure.</w:t>
      </w:r>
    </w:p>
    <w:p w14:paraId="469E3BEB"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If the Third-Party is a company with multiple users authorized to access Group Media Contact systems, confirmation must be obtained that all users are informed and understand their obligations and responsibilities.</w:t>
      </w:r>
    </w:p>
    <w:p w14:paraId="3F6D8010"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Monitoring for compliance with the requirements of the contract or SLA must take place regularly, at periods suitable for the sensitivity of the data or functions being accessed. E.g., access for software maintenance purposes must be audit trailed and reviewed as soon as possible after the event.</w:t>
      </w:r>
    </w:p>
    <w:p w14:paraId="66D6A98C"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Group Media Contact must reserve the right to revoke the access of Third-Party personnel in the event of a suspected security breach.</w:t>
      </w:r>
    </w:p>
    <w:p w14:paraId="5433417D"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All-access by Third Parties should either be strongly authenticated (where the third party is considered as trustworthy as a member of staff) or carefully firewalled (if such authentication and trust are not possible) or both. All Internet and Extranet firewalls must be formally approved following the Firewall Approval Process, prior to connection.</w:t>
      </w:r>
    </w:p>
    <w:p w14:paraId="4D644C40" w14:textId="77777777" w:rsidR="008724A4" w:rsidRPr="00750F28" w:rsidRDefault="008724A4" w:rsidP="00EA7EF7">
      <w:pPr>
        <w:pStyle w:val="Paragraphedeliste"/>
        <w:numPr>
          <w:ilvl w:val="0"/>
          <w:numId w:val="52"/>
        </w:numPr>
        <w:spacing w:before="240" w:line="276" w:lineRule="auto"/>
        <w:jc w:val="both"/>
        <w:rPr>
          <w:rFonts w:ascii="Century Gothic" w:hAnsi="Century Gothic"/>
        </w:rPr>
      </w:pPr>
      <w:r w:rsidRPr="00750F28">
        <w:rPr>
          <w:rFonts w:ascii="Century Gothic" w:hAnsi="Century Gothic"/>
        </w:rPr>
        <w:t>Access to Third Parties must be terminated when no longer required. The termination process must include the return or destruction of any confidential material by the third party and will be the responsibility of the business relationship owner within Group Media Contact.</w:t>
      </w:r>
    </w:p>
    <w:p w14:paraId="1BCE060C" w14:textId="77777777" w:rsidR="008724A4" w:rsidRPr="00107042" w:rsidRDefault="008724A4" w:rsidP="0054479C">
      <w:pPr>
        <w:jc w:val="both"/>
      </w:pPr>
    </w:p>
    <w:p w14:paraId="49CAC92F" w14:textId="77777777" w:rsidR="008724A4" w:rsidRPr="00D83C48" w:rsidRDefault="008724A4" w:rsidP="0054479C">
      <w:pPr>
        <w:jc w:val="both"/>
      </w:pPr>
    </w:p>
    <w:p w14:paraId="2B16C848" w14:textId="73C26146" w:rsidR="00165FD6" w:rsidRPr="00165FD6" w:rsidRDefault="00165FD6" w:rsidP="0054479C">
      <w:pPr>
        <w:tabs>
          <w:tab w:val="left" w:pos="2297"/>
        </w:tabs>
        <w:jc w:val="both"/>
      </w:pPr>
    </w:p>
    <w:sectPr w:rsidR="00165FD6" w:rsidRPr="00165FD6" w:rsidSect="00F04AC9">
      <w:headerReference w:type="default" r:id="rId12"/>
      <w:footerReference w:type="default" r:id="rId13"/>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35340" w14:textId="77777777" w:rsidR="00EA7EF7" w:rsidRDefault="00EA7EF7" w:rsidP="00F42228">
      <w:pPr>
        <w:spacing w:after="0" w:line="240" w:lineRule="auto"/>
      </w:pPr>
      <w:r>
        <w:separator/>
      </w:r>
    </w:p>
  </w:endnote>
  <w:endnote w:type="continuationSeparator" w:id="0">
    <w:p w14:paraId="129FC57D" w14:textId="77777777" w:rsidR="00EA7EF7" w:rsidRDefault="00EA7EF7"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A84499" w:rsidRDefault="00A84499">
    <w:pPr>
      <w:pStyle w:val="TextedebullesCar"/>
    </w:pPr>
    <w:r>
      <w:rPr>
        <w:noProof/>
        <w:lang w:eastAsia="fr-FR"/>
      </w:rPr>
      <w:drawing>
        <wp:anchor distT="0" distB="0" distL="114300" distR="114300" simplePos="0" relativeHeight="251652096" behindDoc="0" locked="0" layoutInCell="1" allowOverlap="1" wp14:anchorId="1AA4DC2E" wp14:editId="61E92515">
          <wp:simplePos x="0" y="0"/>
          <wp:positionH relativeFrom="column">
            <wp:posOffset>-899795</wp:posOffset>
          </wp:positionH>
          <wp:positionV relativeFrom="paragraph">
            <wp:posOffset>-481330</wp:posOffset>
          </wp:positionV>
          <wp:extent cx="7553325" cy="1111885"/>
          <wp:effectExtent l="0" t="0" r="9525" b="0"/>
          <wp:wrapSquare wrapText="bothSides"/>
          <wp:docPr id="20" name="Image 20"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0F60C" w14:textId="77777777" w:rsidR="00A84499" w:rsidRDefault="00A84499">
    <w:pPr>
      <w:pStyle w:val="Pieddepage"/>
    </w:pPr>
    <w:r>
      <w:rPr>
        <w:noProof/>
        <w:lang w:eastAsia="fr-FR"/>
      </w:rPr>
      <w:drawing>
        <wp:anchor distT="0" distB="0" distL="114300" distR="114300" simplePos="0" relativeHeight="251686912" behindDoc="0" locked="0" layoutInCell="1" allowOverlap="1" wp14:anchorId="381FF05E" wp14:editId="6C806DBE">
          <wp:simplePos x="0" y="0"/>
          <wp:positionH relativeFrom="column">
            <wp:posOffset>-899795</wp:posOffset>
          </wp:positionH>
          <wp:positionV relativeFrom="paragraph">
            <wp:posOffset>-481330</wp:posOffset>
          </wp:positionV>
          <wp:extent cx="7553325" cy="1111885"/>
          <wp:effectExtent l="0" t="0" r="9525" b="0"/>
          <wp:wrapSquare wrapText="bothSides"/>
          <wp:docPr id="18" name="Image 18"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2ACB" w14:textId="77777777" w:rsidR="00A84499" w:rsidRDefault="00A84499" w:rsidP="002A0D6B">
    <w:pPr>
      <w:pStyle w:val="Pieddepage"/>
    </w:pPr>
    <w:r>
      <w:rPr>
        <w:noProof/>
        <w:lang w:eastAsia="fr-FR"/>
      </w:rPr>
      <w:drawing>
        <wp:anchor distT="0" distB="0" distL="114300" distR="114300" simplePos="0" relativeHeight="251657216" behindDoc="0" locked="0" layoutInCell="1" allowOverlap="1" wp14:anchorId="298F06E5" wp14:editId="75FAC659">
          <wp:simplePos x="0" y="0"/>
          <wp:positionH relativeFrom="column">
            <wp:posOffset>-899795</wp:posOffset>
          </wp:positionH>
          <wp:positionV relativeFrom="paragraph">
            <wp:posOffset>-481330</wp:posOffset>
          </wp:positionV>
          <wp:extent cx="7553325" cy="1111885"/>
          <wp:effectExtent l="0" t="0" r="9525" b="0"/>
          <wp:wrapSquare wrapText="bothSides"/>
          <wp:docPr id="9" name="Image 9"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580C1" w14:textId="77777777" w:rsidR="00EA7EF7" w:rsidRDefault="00EA7EF7" w:rsidP="00F42228">
      <w:pPr>
        <w:spacing w:after="0" w:line="240" w:lineRule="auto"/>
      </w:pPr>
      <w:r>
        <w:separator/>
      </w:r>
    </w:p>
  </w:footnote>
  <w:footnote w:type="continuationSeparator" w:id="0">
    <w:p w14:paraId="30410BA1" w14:textId="77777777" w:rsidR="00EA7EF7" w:rsidRDefault="00EA7EF7"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A84499" w:rsidRDefault="00A84499">
    <w:pPr>
      <w:pStyle w:val="PieddepageCar"/>
    </w:pPr>
    <w:r>
      <w:rPr>
        <w:noProof/>
        <w:lang w:eastAsia="fr-FR"/>
      </w:rPr>
      <w:drawing>
        <wp:anchor distT="0" distB="0" distL="114300" distR="114300" simplePos="0" relativeHeight="251632640" behindDoc="0" locked="0" layoutInCell="1" allowOverlap="1" wp14:anchorId="7C8CD32F" wp14:editId="2DCB0E1C">
          <wp:simplePos x="0" y="0"/>
          <wp:positionH relativeFrom="column">
            <wp:posOffset>-899795</wp:posOffset>
          </wp:positionH>
          <wp:positionV relativeFrom="paragraph">
            <wp:posOffset>-450215</wp:posOffset>
          </wp:positionV>
          <wp:extent cx="7553325" cy="902970"/>
          <wp:effectExtent l="0" t="0" r="9525" b="0"/>
          <wp:wrapSquare wrapText="bothSides"/>
          <wp:docPr id="19" name="Image 19"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36C2" w14:textId="77777777" w:rsidR="00A84499" w:rsidRDefault="00A84499">
    <w:pPr>
      <w:pStyle w:val="En-tte"/>
    </w:pPr>
    <w:r>
      <w:rPr>
        <w:noProof/>
        <w:lang w:eastAsia="fr-FR"/>
      </w:rPr>
      <w:drawing>
        <wp:anchor distT="0" distB="0" distL="114300" distR="114300" simplePos="0" relativeHeight="251669504" behindDoc="0" locked="0" layoutInCell="1" allowOverlap="1" wp14:anchorId="3317E42E" wp14:editId="48407976">
          <wp:simplePos x="0" y="0"/>
          <wp:positionH relativeFrom="column">
            <wp:posOffset>-899795</wp:posOffset>
          </wp:positionH>
          <wp:positionV relativeFrom="paragraph">
            <wp:posOffset>-450215</wp:posOffset>
          </wp:positionV>
          <wp:extent cx="7553325" cy="902970"/>
          <wp:effectExtent l="0" t="0" r="9525" b="0"/>
          <wp:wrapSquare wrapText="bothSides"/>
          <wp:docPr id="17" name="Image 17"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ED37" w14:textId="77777777" w:rsidR="00A84499" w:rsidRDefault="00A84499" w:rsidP="002A0D6B">
    <w:pPr>
      <w:pStyle w:val="En-tte"/>
    </w:pPr>
    <w:r>
      <w:rPr>
        <w:noProof/>
        <w:lang w:eastAsia="fr-FR"/>
      </w:rPr>
      <w:drawing>
        <wp:anchor distT="0" distB="0" distL="114300" distR="114300" simplePos="0" relativeHeight="251655168" behindDoc="0" locked="0" layoutInCell="1" allowOverlap="1" wp14:anchorId="3CE970F9" wp14:editId="15FF15FA">
          <wp:simplePos x="0" y="0"/>
          <wp:positionH relativeFrom="column">
            <wp:posOffset>-899795</wp:posOffset>
          </wp:positionH>
          <wp:positionV relativeFrom="paragraph">
            <wp:posOffset>-450215</wp:posOffset>
          </wp:positionV>
          <wp:extent cx="7553325" cy="902970"/>
          <wp:effectExtent l="0" t="0" r="9525" b="0"/>
          <wp:wrapSquare wrapText="bothSides"/>
          <wp:docPr id="8" name="Image 8"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63C"/>
    <w:multiLevelType w:val="hybridMultilevel"/>
    <w:tmpl w:val="10A84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D4B"/>
    <w:multiLevelType w:val="hybridMultilevel"/>
    <w:tmpl w:val="10B43EE0"/>
    <w:lvl w:ilvl="0" w:tplc="040C0001">
      <w:start w:val="1"/>
      <w:numFmt w:val="bullet"/>
      <w:lvlText w:val=""/>
      <w:lvlJc w:val="left"/>
      <w:pPr>
        <w:ind w:left="720" w:hanging="360"/>
      </w:pPr>
      <w:rPr>
        <w:rFonts w:ascii="Symbol" w:hAnsi="Symbol" w:hint="default"/>
      </w:rPr>
    </w:lvl>
    <w:lvl w:ilvl="1" w:tplc="D9D446EA" w:tentative="1">
      <w:start w:val="1"/>
      <w:numFmt w:val="bullet"/>
      <w:lvlText w:val="o"/>
      <w:lvlJc w:val="left"/>
      <w:pPr>
        <w:ind w:left="1440" w:hanging="360"/>
      </w:pPr>
      <w:rPr>
        <w:rFonts w:ascii="Courier New" w:hAnsi="Courier New" w:cs="Courier New" w:hint="default"/>
      </w:rPr>
    </w:lvl>
    <w:lvl w:ilvl="2" w:tplc="D93A2ABA" w:tentative="1">
      <w:start w:val="1"/>
      <w:numFmt w:val="bullet"/>
      <w:lvlText w:val=""/>
      <w:lvlJc w:val="left"/>
      <w:pPr>
        <w:ind w:left="2160" w:hanging="360"/>
      </w:pPr>
      <w:rPr>
        <w:rFonts w:ascii="Wingdings" w:hAnsi="Wingdings" w:hint="default"/>
      </w:rPr>
    </w:lvl>
    <w:lvl w:ilvl="3" w:tplc="98D6DCE0" w:tentative="1">
      <w:start w:val="1"/>
      <w:numFmt w:val="bullet"/>
      <w:lvlText w:val=""/>
      <w:lvlJc w:val="left"/>
      <w:pPr>
        <w:ind w:left="2880" w:hanging="360"/>
      </w:pPr>
      <w:rPr>
        <w:rFonts w:ascii="Symbol" w:hAnsi="Symbol" w:hint="default"/>
      </w:rPr>
    </w:lvl>
    <w:lvl w:ilvl="4" w:tplc="2604EAF4" w:tentative="1">
      <w:start w:val="1"/>
      <w:numFmt w:val="bullet"/>
      <w:lvlText w:val="o"/>
      <w:lvlJc w:val="left"/>
      <w:pPr>
        <w:ind w:left="3600" w:hanging="360"/>
      </w:pPr>
      <w:rPr>
        <w:rFonts w:ascii="Courier New" w:hAnsi="Courier New" w:cs="Courier New" w:hint="default"/>
      </w:rPr>
    </w:lvl>
    <w:lvl w:ilvl="5" w:tplc="2CD42AF4" w:tentative="1">
      <w:start w:val="1"/>
      <w:numFmt w:val="bullet"/>
      <w:lvlText w:val=""/>
      <w:lvlJc w:val="left"/>
      <w:pPr>
        <w:ind w:left="4320" w:hanging="360"/>
      </w:pPr>
      <w:rPr>
        <w:rFonts w:ascii="Wingdings" w:hAnsi="Wingdings" w:hint="default"/>
      </w:rPr>
    </w:lvl>
    <w:lvl w:ilvl="6" w:tplc="5CCC9392" w:tentative="1">
      <w:start w:val="1"/>
      <w:numFmt w:val="bullet"/>
      <w:lvlText w:val=""/>
      <w:lvlJc w:val="left"/>
      <w:pPr>
        <w:ind w:left="5040" w:hanging="360"/>
      </w:pPr>
      <w:rPr>
        <w:rFonts w:ascii="Symbol" w:hAnsi="Symbol" w:hint="default"/>
      </w:rPr>
    </w:lvl>
    <w:lvl w:ilvl="7" w:tplc="ACDC0EC0" w:tentative="1">
      <w:start w:val="1"/>
      <w:numFmt w:val="bullet"/>
      <w:lvlText w:val="o"/>
      <w:lvlJc w:val="left"/>
      <w:pPr>
        <w:ind w:left="5760" w:hanging="360"/>
      </w:pPr>
      <w:rPr>
        <w:rFonts w:ascii="Courier New" w:hAnsi="Courier New" w:cs="Courier New" w:hint="default"/>
      </w:rPr>
    </w:lvl>
    <w:lvl w:ilvl="8" w:tplc="4CEA31DC" w:tentative="1">
      <w:start w:val="1"/>
      <w:numFmt w:val="bullet"/>
      <w:lvlText w:val=""/>
      <w:lvlJc w:val="left"/>
      <w:pPr>
        <w:ind w:left="6480" w:hanging="360"/>
      </w:pPr>
      <w:rPr>
        <w:rFonts w:ascii="Wingdings" w:hAnsi="Wingdings" w:hint="default"/>
      </w:rPr>
    </w:lvl>
  </w:abstractNum>
  <w:abstractNum w:abstractNumId="2" w15:restartNumberingAfterBreak="0">
    <w:nsid w:val="05455126"/>
    <w:multiLevelType w:val="multilevel"/>
    <w:tmpl w:val="DB20D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b/>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8EF7BEF"/>
    <w:multiLevelType w:val="hybridMultilevel"/>
    <w:tmpl w:val="C82CBD4C"/>
    <w:lvl w:ilvl="0" w:tplc="040C0001">
      <w:start w:val="1"/>
      <w:numFmt w:val="bullet"/>
      <w:lvlText w:val=""/>
      <w:lvlJc w:val="left"/>
      <w:pPr>
        <w:ind w:left="1080" w:hanging="360"/>
      </w:pPr>
      <w:rPr>
        <w:rFonts w:ascii="Symbol" w:hAnsi="Symbol" w:hint="default"/>
      </w:rPr>
    </w:lvl>
    <w:lvl w:ilvl="1" w:tplc="941426CC">
      <w:start w:val="1"/>
      <w:numFmt w:val="bullet"/>
      <w:lvlText w:val="o"/>
      <w:lvlJc w:val="left"/>
      <w:pPr>
        <w:ind w:left="1800" w:hanging="360"/>
      </w:pPr>
      <w:rPr>
        <w:rFonts w:ascii="Courier New" w:hAnsi="Courier New" w:cs="Courier New" w:hint="default"/>
      </w:rPr>
    </w:lvl>
    <w:lvl w:ilvl="2" w:tplc="BA5A88D8" w:tentative="1">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4" w15:restartNumberingAfterBreak="0">
    <w:nsid w:val="096777FD"/>
    <w:multiLevelType w:val="hybridMultilevel"/>
    <w:tmpl w:val="F17CA95E"/>
    <w:lvl w:ilvl="0" w:tplc="FB5E086C">
      <w:start w:val="1"/>
      <w:numFmt w:val="bullet"/>
      <w:lvlText w:val=""/>
      <w:lvlJc w:val="left"/>
      <w:pPr>
        <w:ind w:left="927" w:hanging="360"/>
      </w:pPr>
      <w:rPr>
        <w:rFonts w:ascii="Symbol" w:hAnsi="Symbol" w:hint="default"/>
      </w:rPr>
    </w:lvl>
    <w:lvl w:ilvl="1" w:tplc="9B32500E" w:tentative="1">
      <w:start w:val="1"/>
      <w:numFmt w:val="bullet"/>
      <w:lvlText w:val="o"/>
      <w:lvlJc w:val="left"/>
      <w:pPr>
        <w:ind w:left="1647" w:hanging="360"/>
      </w:pPr>
      <w:rPr>
        <w:rFonts w:ascii="Courier New" w:hAnsi="Courier New" w:cs="Courier New" w:hint="default"/>
      </w:rPr>
    </w:lvl>
    <w:lvl w:ilvl="2" w:tplc="8E724A5E" w:tentative="1">
      <w:start w:val="1"/>
      <w:numFmt w:val="bullet"/>
      <w:lvlText w:val=""/>
      <w:lvlJc w:val="left"/>
      <w:pPr>
        <w:ind w:left="2367" w:hanging="360"/>
      </w:pPr>
      <w:rPr>
        <w:rFonts w:ascii="Wingdings" w:hAnsi="Wingdings" w:hint="default"/>
      </w:rPr>
    </w:lvl>
    <w:lvl w:ilvl="3" w:tplc="516C0166" w:tentative="1">
      <w:start w:val="1"/>
      <w:numFmt w:val="bullet"/>
      <w:lvlText w:val=""/>
      <w:lvlJc w:val="left"/>
      <w:pPr>
        <w:ind w:left="3087" w:hanging="360"/>
      </w:pPr>
      <w:rPr>
        <w:rFonts w:ascii="Symbol" w:hAnsi="Symbol" w:hint="default"/>
      </w:rPr>
    </w:lvl>
    <w:lvl w:ilvl="4" w:tplc="0BF873A2" w:tentative="1">
      <w:start w:val="1"/>
      <w:numFmt w:val="bullet"/>
      <w:lvlText w:val="o"/>
      <w:lvlJc w:val="left"/>
      <w:pPr>
        <w:ind w:left="3807" w:hanging="360"/>
      </w:pPr>
      <w:rPr>
        <w:rFonts w:ascii="Courier New" w:hAnsi="Courier New" w:cs="Courier New" w:hint="default"/>
      </w:rPr>
    </w:lvl>
    <w:lvl w:ilvl="5" w:tplc="A894BD98" w:tentative="1">
      <w:start w:val="1"/>
      <w:numFmt w:val="bullet"/>
      <w:lvlText w:val=""/>
      <w:lvlJc w:val="left"/>
      <w:pPr>
        <w:ind w:left="4527" w:hanging="360"/>
      </w:pPr>
      <w:rPr>
        <w:rFonts w:ascii="Wingdings" w:hAnsi="Wingdings" w:hint="default"/>
      </w:rPr>
    </w:lvl>
    <w:lvl w:ilvl="6" w:tplc="F9BEBB92" w:tentative="1">
      <w:start w:val="1"/>
      <w:numFmt w:val="bullet"/>
      <w:lvlText w:val=""/>
      <w:lvlJc w:val="left"/>
      <w:pPr>
        <w:ind w:left="5247" w:hanging="360"/>
      </w:pPr>
      <w:rPr>
        <w:rFonts w:ascii="Symbol" w:hAnsi="Symbol" w:hint="default"/>
      </w:rPr>
    </w:lvl>
    <w:lvl w:ilvl="7" w:tplc="55006748" w:tentative="1">
      <w:start w:val="1"/>
      <w:numFmt w:val="bullet"/>
      <w:lvlText w:val="o"/>
      <w:lvlJc w:val="left"/>
      <w:pPr>
        <w:ind w:left="5967" w:hanging="360"/>
      </w:pPr>
      <w:rPr>
        <w:rFonts w:ascii="Courier New" w:hAnsi="Courier New" w:cs="Courier New" w:hint="default"/>
      </w:rPr>
    </w:lvl>
    <w:lvl w:ilvl="8" w:tplc="C0980488" w:tentative="1">
      <w:start w:val="1"/>
      <w:numFmt w:val="bullet"/>
      <w:lvlText w:val=""/>
      <w:lvlJc w:val="left"/>
      <w:pPr>
        <w:ind w:left="6687" w:hanging="360"/>
      </w:pPr>
      <w:rPr>
        <w:rFonts w:ascii="Wingdings" w:hAnsi="Wingdings" w:hint="default"/>
      </w:rPr>
    </w:lvl>
  </w:abstractNum>
  <w:abstractNum w:abstractNumId="5" w15:restartNumberingAfterBreak="0">
    <w:nsid w:val="0B422302"/>
    <w:multiLevelType w:val="hybridMultilevel"/>
    <w:tmpl w:val="9886D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0329B"/>
    <w:multiLevelType w:val="hybridMultilevel"/>
    <w:tmpl w:val="5FF2610A"/>
    <w:lvl w:ilvl="0" w:tplc="991A14CC">
      <w:start w:val="1"/>
      <w:numFmt w:val="lowerLetter"/>
      <w:lvlText w:val="%1)"/>
      <w:lvlJc w:val="left"/>
      <w:pPr>
        <w:ind w:left="720" w:hanging="360"/>
      </w:pPr>
    </w:lvl>
    <w:lvl w:ilvl="1" w:tplc="2EDCFFC0" w:tentative="1">
      <w:start w:val="1"/>
      <w:numFmt w:val="lowerLetter"/>
      <w:lvlText w:val="%2."/>
      <w:lvlJc w:val="left"/>
      <w:pPr>
        <w:ind w:left="1440" w:hanging="360"/>
      </w:pPr>
    </w:lvl>
    <w:lvl w:ilvl="2" w:tplc="047E8D54" w:tentative="1">
      <w:start w:val="1"/>
      <w:numFmt w:val="lowerRoman"/>
      <w:lvlText w:val="%3."/>
      <w:lvlJc w:val="right"/>
      <w:pPr>
        <w:ind w:left="2160" w:hanging="180"/>
      </w:pPr>
    </w:lvl>
    <w:lvl w:ilvl="3" w:tplc="65FA7D60" w:tentative="1">
      <w:start w:val="1"/>
      <w:numFmt w:val="decimal"/>
      <w:lvlText w:val="%4."/>
      <w:lvlJc w:val="left"/>
      <w:pPr>
        <w:ind w:left="2880" w:hanging="360"/>
      </w:pPr>
    </w:lvl>
    <w:lvl w:ilvl="4" w:tplc="5D90E586" w:tentative="1">
      <w:start w:val="1"/>
      <w:numFmt w:val="lowerLetter"/>
      <w:lvlText w:val="%5."/>
      <w:lvlJc w:val="left"/>
      <w:pPr>
        <w:ind w:left="3600" w:hanging="360"/>
      </w:pPr>
    </w:lvl>
    <w:lvl w:ilvl="5" w:tplc="E8EAE158" w:tentative="1">
      <w:start w:val="1"/>
      <w:numFmt w:val="lowerRoman"/>
      <w:lvlText w:val="%6."/>
      <w:lvlJc w:val="right"/>
      <w:pPr>
        <w:ind w:left="4320" w:hanging="180"/>
      </w:pPr>
    </w:lvl>
    <w:lvl w:ilvl="6" w:tplc="9CA26676" w:tentative="1">
      <w:start w:val="1"/>
      <w:numFmt w:val="decimal"/>
      <w:lvlText w:val="%7."/>
      <w:lvlJc w:val="left"/>
      <w:pPr>
        <w:ind w:left="5040" w:hanging="360"/>
      </w:pPr>
    </w:lvl>
    <w:lvl w:ilvl="7" w:tplc="3F18F608" w:tentative="1">
      <w:start w:val="1"/>
      <w:numFmt w:val="lowerLetter"/>
      <w:lvlText w:val="%8."/>
      <w:lvlJc w:val="left"/>
      <w:pPr>
        <w:ind w:left="5760" w:hanging="360"/>
      </w:pPr>
    </w:lvl>
    <w:lvl w:ilvl="8" w:tplc="2EF4D1D8" w:tentative="1">
      <w:start w:val="1"/>
      <w:numFmt w:val="lowerRoman"/>
      <w:lvlText w:val="%9."/>
      <w:lvlJc w:val="right"/>
      <w:pPr>
        <w:ind w:left="6480" w:hanging="180"/>
      </w:pPr>
    </w:lvl>
  </w:abstractNum>
  <w:abstractNum w:abstractNumId="7" w15:restartNumberingAfterBreak="0">
    <w:nsid w:val="0DC1500A"/>
    <w:multiLevelType w:val="hybridMultilevel"/>
    <w:tmpl w:val="8D6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55851"/>
    <w:multiLevelType w:val="hybridMultilevel"/>
    <w:tmpl w:val="CF72C360"/>
    <w:lvl w:ilvl="0" w:tplc="040C0001">
      <w:start w:val="1"/>
      <w:numFmt w:val="bullet"/>
      <w:lvlText w:val=""/>
      <w:lvlJc w:val="left"/>
      <w:pPr>
        <w:ind w:left="720" w:hanging="360"/>
      </w:pPr>
      <w:rPr>
        <w:rFonts w:ascii="Symbol" w:hAnsi="Symbol" w:hint="default"/>
      </w:rPr>
    </w:lvl>
    <w:lvl w:ilvl="1" w:tplc="CA1085FE" w:tentative="1">
      <w:start w:val="1"/>
      <w:numFmt w:val="lowerLetter"/>
      <w:lvlText w:val="%2."/>
      <w:lvlJc w:val="left"/>
      <w:pPr>
        <w:ind w:left="1440" w:hanging="360"/>
      </w:pPr>
    </w:lvl>
    <w:lvl w:ilvl="2" w:tplc="FD78A524" w:tentative="1">
      <w:start w:val="1"/>
      <w:numFmt w:val="lowerRoman"/>
      <w:lvlText w:val="%3."/>
      <w:lvlJc w:val="right"/>
      <w:pPr>
        <w:ind w:left="2160" w:hanging="180"/>
      </w:pPr>
    </w:lvl>
    <w:lvl w:ilvl="3" w:tplc="E7962726" w:tentative="1">
      <w:start w:val="1"/>
      <w:numFmt w:val="decimal"/>
      <w:lvlText w:val="%4."/>
      <w:lvlJc w:val="left"/>
      <w:pPr>
        <w:ind w:left="2880" w:hanging="360"/>
      </w:pPr>
    </w:lvl>
    <w:lvl w:ilvl="4" w:tplc="52725716" w:tentative="1">
      <w:start w:val="1"/>
      <w:numFmt w:val="lowerLetter"/>
      <w:lvlText w:val="%5."/>
      <w:lvlJc w:val="left"/>
      <w:pPr>
        <w:ind w:left="3600" w:hanging="360"/>
      </w:pPr>
    </w:lvl>
    <w:lvl w:ilvl="5" w:tplc="4C7EF85E" w:tentative="1">
      <w:start w:val="1"/>
      <w:numFmt w:val="lowerRoman"/>
      <w:lvlText w:val="%6."/>
      <w:lvlJc w:val="right"/>
      <w:pPr>
        <w:ind w:left="4320" w:hanging="180"/>
      </w:pPr>
    </w:lvl>
    <w:lvl w:ilvl="6" w:tplc="C0F4DB3C" w:tentative="1">
      <w:start w:val="1"/>
      <w:numFmt w:val="decimal"/>
      <w:lvlText w:val="%7."/>
      <w:lvlJc w:val="left"/>
      <w:pPr>
        <w:ind w:left="5040" w:hanging="360"/>
      </w:pPr>
    </w:lvl>
    <w:lvl w:ilvl="7" w:tplc="39F6DF1A" w:tentative="1">
      <w:start w:val="1"/>
      <w:numFmt w:val="lowerLetter"/>
      <w:lvlText w:val="%8."/>
      <w:lvlJc w:val="left"/>
      <w:pPr>
        <w:ind w:left="5760" w:hanging="360"/>
      </w:pPr>
    </w:lvl>
    <w:lvl w:ilvl="8" w:tplc="964441BA" w:tentative="1">
      <w:start w:val="1"/>
      <w:numFmt w:val="lowerRoman"/>
      <w:lvlText w:val="%9."/>
      <w:lvlJc w:val="right"/>
      <w:pPr>
        <w:ind w:left="6480" w:hanging="180"/>
      </w:pPr>
    </w:lvl>
  </w:abstractNum>
  <w:abstractNum w:abstractNumId="9" w15:restartNumberingAfterBreak="0">
    <w:nsid w:val="13153A18"/>
    <w:multiLevelType w:val="hybridMultilevel"/>
    <w:tmpl w:val="BE9C0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86171"/>
    <w:multiLevelType w:val="hybridMultilevel"/>
    <w:tmpl w:val="F47836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84744"/>
    <w:multiLevelType w:val="hybridMultilevel"/>
    <w:tmpl w:val="8AC6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F4590"/>
    <w:multiLevelType w:val="hybridMultilevel"/>
    <w:tmpl w:val="8FC273E0"/>
    <w:lvl w:ilvl="0" w:tplc="040C0001">
      <w:start w:val="1"/>
      <w:numFmt w:val="bullet"/>
      <w:lvlText w:val=""/>
      <w:lvlJc w:val="left"/>
      <w:pPr>
        <w:ind w:left="1080" w:hanging="360"/>
      </w:pPr>
      <w:rPr>
        <w:rFonts w:ascii="Symbol" w:hAnsi="Symbol" w:hint="default"/>
      </w:rPr>
    </w:lvl>
    <w:lvl w:ilvl="1" w:tplc="7ACC5C5E" w:tentative="1">
      <w:start w:val="1"/>
      <w:numFmt w:val="lowerLetter"/>
      <w:lvlText w:val="%2."/>
      <w:lvlJc w:val="left"/>
      <w:pPr>
        <w:ind w:left="1800" w:hanging="360"/>
      </w:pPr>
    </w:lvl>
    <w:lvl w:ilvl="2" w:tplc="FE8624BC" w:tentative="1">
      <w:start w:val="1"/>
      <w:numFmt w:val="lowerRoman"/>
      <w:lvlText w:val="%3."/>
      <w:lvlJc w:val="right"/>
      <w:pPr>
        <w:ind w:left="2520" w:hanging="180"/>
      </w:pPr>
    </w:lvl>
    <w:lvl w:ilvl="3" w:tplc="AC9C5570" w:tentative="1">
      <w:start w:val="1"/>
      <w:numFmt w:val="decimal"/>
      <w:lvlText w:val="%4."/>
      <w:lvlJc w:val="left"/>
      <w:pPr>
        <w:ind w:left="3240" w:hanging="360"/>
      </w:pPr>
    </w:lvl>
    <w:lvl w:ilvl="4" w:tplc="2744A20E" w:tentative="1">
      <w:start w:val="1"/>
      <w:numFmt w:val="lowerLetter"/>
      <w:lvlText w:val="%5."/>
      <w:lvlJc w:val="left"/>
      <w:pPr>
        <w:ind w:left="3960" w:hanging="360"/>
      </w:pPr>
    </w:lvl>
    <w:lvl w:ilvl="5" w:tplc="91FCF7F8" w:tentative="1">
      <w:start w:val="1"/>
      <w:numFmt w:val="lowerRoman"/>
      <w:lvlText w:val="%6."/>
      <w:lvlJc w:val="right"/>
      <w:pPr>
        <w:ind w:left="4680" w:hanging="180"/>
      </w:pPr>
    </w:lvl>
    <w:lvl w:ilvl="6" w:tplc="7D908AD8" w:tentative="1">
      <w:start w:val="1"/>
      <w:numFmt w:val="decimal"/>
      <w:lvlText w:val="%7."/>
      <w:lvlJc w:val="left"/>
      <w:pPr>
        <w:ind w:left="5400" w:hanging="360"/>
      </w:pPr>
    </w:lvl>
    <w:lvl w:ilvl="7" w:tplc="2126263E" w:tentative="1">
      <w:start w:val="1"/>
      <w:numFmt w:val="lowerLetter"/>
      <w:lvlText w:val="%8."/>
      <w:lvlJc w:val="left"/>
      <w:pPr>
        <w:ind w:left="6120" w:hanging="360"/>
      </w:pPr>
    </w:lvl>
    <w:lvl w:ilvl="8" w:tplc="9A902840" w:tentative="1">
      <w:start w:val="1"/>
      <w:numFmt w:val="lowerRoman"/>
      <w:lvlText w:val="%9."/>
      <w:lvlJc w:val="right"/>
      <w:pPr>
        <w:ind w:left="6840" w:hanging="180"/>
      </w:pPr>
    </w:lvl>
  </w:abstractNum>
  <w:abstractNum w:abstractNumId="13" w15:restartNumberingAfterBreak="0">
    <w:nsid w:val="1F7161B0"/>
    <w:multiLevelType w:val="hybridMultilevel"/>
    <w:tmpl w:val="E416C9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2B65CD2"/>
    <w:multiLevelType w:val="hybridMultilevel"/>
    <w:tmpl w:val="40A091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F5A4E"/>
    <w:multiLevelType w:val="hybridMultilevel"/>
    <w:tmpl w:val="43348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65D93"/>
    <w:multiLevelType w:val="multilevel"/>
    <w:tmpl w:val="1164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07D2D"/>
    <w:multiLevelType w:val="hybridMultilevel"/>
    <w:tmpl w:val="09A4554E"/>
    <w:lvl w:ilvl="0" w:tplc="D9FAD1B0">
      <w:start w:val="1"/>
      <w:numFmt w:val="bullet"/>
      <w:lvlText w:val=""/>
      <w:lvlJc w:val="left"/>
      <w:pPr>
        <w:ind w:left="2160" w:hanging="360"/>
      </w:pPr>
      <w:rPr>
        <w:rFonts w:ascii="Symbol" w:hAnsi="Symbol" w:hint="default"/>
      </w:rPr>
    </w:lvl>
    <w:lvl w:ilvl="1" w:tplc="E1668542" w:tentative="1">
      <w:start w:val="1"/>
      <w:numFmt w:val="bullet"/>
      <w:lvlText w:val="o"/>
      <w:lvlJc w:val="left"/>
      <w:pPr>
        <w:ind w:left="2880" w:hanging="360"/>
      </w:pPr>
      <w:rPr>
        <w:rFonts w:ascii="Courier New" w:hAnsi="Courier New" w:cs="Courier New" w:hint="default"/>
      </w:rPr>
    </w:lvl>
    <w:lvl w:ilvl="2" w:tplc="D63C7384" w:tentative="1">
      <w:start w:val="1"/>
      <w:numFmt w:val="bullet"/>
      <w:lvlText w:val=""/>
      <w:lvlJc w:val="left"/>
      <w:pPr>
        <w:ind w:left="3600" w:hanging="360"/>
      </w:pPr>
      <w:rPr>
        <w:rFonts w:ascii="Wingdings" w:hAnsi="Wingdings" w:hint="default"/>
      </w:rPr>
    </w:lvl>
    <w:lvl w:ilvl="3" w:tplc="33EE7B32" w:tentative="1">
      <w:start w:val="1"/>
      <w:numFmt w:val="bullet"/>
      <w:lvlText w:val=""/>
      <w:lvlJc w:val="left"/>
      <w:pPr>
        <w:ind w:left="4320" w:hanging="360"/>
      </w:pPr>
      <w:rPr>
        <w:rFonts w:ascii="Symbol" w:hAnsi="Symbol" w:hint="default"/>
      </w:rPr>
    </w:lvl>
    <w:lvl w:ilvl="4" w:tplc="A4224A32" w:tentative="1">
      <w:start w:val="1"/>
      <w:numFmt w:val="bullet"/>
      <w:lvlText w:val="o"/>
      <w:lvlJc w:val="left"/>
      <w:pPr>
        <w:ind w:left="5040" w:hanging="360"/>
      </w:pPr>
      <w:rPr>
        <w:rFonts w:ascii="Courier New" w:hAnsi="Courier New" w:cs="Courier New" w:hint="default"/>
      </w:rPr>
    </w:lvl>
    <w:lvl w:ilvl="5" w:tplc="E9E0E860" w:tentative="1">
      <w:start w:val="1"/>
      <w:numFmt w:val="bullet"/>
      <w:lvlText w:val=""/>
      <w:lvlJc w:val="left"/>
      <w:pPr>
        <w:ind w:left="5760" w:hanging="360"/>
      </w:pPr>
      <w:rPr>
        <w:rFonts w:ascii="Wingdings" w:hAnsi="Wingdings" w:hint="default"/>
      </w:rPr>
    </w:lvl>
    <w:lvl w:ilvl="6" w:tplc="65365B14" w:tentative="1">
      <w:start w:val="1"/>
      <w:numFmt w:val="bullet"/>
      <w:lvlText w:val=""/>
      <w:lvlJc w:val="left"/>
      <w:pPr>
        <w:ind w:left="6480" w:hanging="360"/>
      </w:pPr>
      <w:rPr>
        <w:rFonts w:ascii="Symbol" w:hAnsi="Symbol" w:hint="default"/>
      </w:rPr>
    </w:lvl>
    <w:lvl w:ilvl="7" w:tplc="AB100E3A" w:tentative="1">
      <w:start w:val="1"/>
      <w:numFmt w:val="bullet"/>
      <w:lvlText w:val="o"/>
      <w:lvlJc w:val="left"/>
      <w:pPr>
        <w:ind w:left="7200" w:hanging="360"/>
      </w:pPr>
      <w:rPr>
        <w:rFonts w:ascii="Courier New" w:hAnsi="Courier New" w:cs="Courier New" w:hint="default"/>
      </w:rPr>
    </w:lvl>
    <w:lvl w:ilvl="8" w:tplc="2F7048DE" w:tentative="1">
      <w:start w:val="1"/>
      <w:numFmt w:val="bullet"/>
      <w:lvlText w:val=""/>
      <w:lvlJc w:val="left"/>
      <w:pPr>
        <w:ind w:left="7920" w:hanging="360"/>
      </w:pPr>
      <w:rPr>
        <w:rFonts w:ascii="Wingdings" w:hAnsi="Wingdings" w:hint="default"/>
      </w:rPr>
    </w:lvl>
  </w:abstractNum>
  <w:abstractNum w:abstractNumId="18" w15:restartNumberingAfterBreak="0">
    <w:nsid w:val="334A6ACB"/>
    <w:multiLevelType w:val="hybridMultilevel"/>
    <w:tmpl w:val="9BDA6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67619"/>
    <w:multiLevelType w:val="hybridMultilevel"/>
    <w:tmpl w:val="E9E69B76"/>
    <w:lvl w:ilvl="0" w:tplc="040C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6AD5A17"/>
    <w:multiLevelType w:val="hybridMultilevel"/>
    <w:tmpl w:val="532E8D9C"/>
    <w:lvl w:ilvl="0" w:tplc="44D6110C">
      <w:start w:val="4"/>
      <w:numFmt w:val="upperRoman"/>
      <w:lvlText w:val="%1-"/>
      <w:lvlJc w:val="left"/>
      <w:pPr>
        <w:ind w:left="2160" w:hanging="108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36F35933"/>
    <w:multiLevelType w:val="hybridMultilevel"/>
    <w:tmpl w:val="748C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044B9"/>
    <w:multiLevelType w:val="hybridMultilevel"/>
    <w:tmpl w:val="3DDEBB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DB4612"/>
    <w:multiLevelType w:val="hybridMultilevel"/>
    <w:tmpl w:val="BD645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923BE"/>
    <w:multiLevelType w:val="hybridMultilevel"/>
    <w:tmpl w:val="D2F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27302"/>
    <w:multiLevelType w:val="hybridMultilevel"/>
    <w:tmpl w:val="EB80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B8067C"/>
    <w:multiLevelType w:val="hybridMultilevel"/>
    <w:tmpl w:val="CCFA2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67DD3"/>
    <w:multiLevelType w:val="hybridMultilevel"/>
    <w:tmpl w:val="B45EFA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686511"/>
    <w:multiLevelType w:val="multilevel"/>
    <w:tmpl w:val="1820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CE7907"/>
    <w:multiLevelType w:val="hybridMultilevel"/>
    <w:tmpl w:val="A1500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0C0234"/>
    <w:multiLevelType w:val="multilevel"/>
    <w:tmpl w:val="7DA0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B3C28"/>
    <w:multiLevelType w:val="hybridMultilevel"/>
    <w:tmpl w:val="1B5E3ABE"/>
    <w:lvl w:ilvl="0" w:tplc="1C090017">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561F18B1"/>
    <w:multiLevelType w:val="hybridMultilevel"/>
    <w:tmpl w:val="FC8A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8762C"/>
    <w:multiLevelType w:val="hybridMultilevel"/>
    <w:tmpl w:val="459CEE3C"/>
    <w:lvl w:ilvl="0" w:tplc="531CDD56">
      <w:start w:val="1"/>
      <w:numFmt w:val="lowerLetter"/>
      <w:lvlText w:val="%1)"/>
      <w:lvlJc w:val="left"/>
      <w:pPr>
        <w:ind w:left="720" w:hanging="360"/>
      </w:pPr>
    </w:lvl>
    <w:lvl w:ilvl="1" w:tplc="E2C40BA6" w:tentative="1">
      <w:start w:val="1"/>
      <w:numFmt w:val="lowerLetter"/>
      <w:lvlText w:val="%2."/>
      <w:lvlJc w:val="left"/>
      <w:pPr>
        <w:ind w:left="1440" w:hanging="360"/>
      </w:pPr>
    </w:lvl>
    <w:lvl w:ilvl="2" w:tplc="3228A7A4" w:tentative="1">
      <w:start w:val="1"/>
      <w:numFmt w:val="lowerRoman"/>
      <w:lvlText w:val="%3."/>
      <w:lvlJc w:val="right"/>
      <w:pPr>
        <w:ind w:left="2160" w:hanging="180"/>
      </w:pPr>
    </w:lvl>
    <w:lvl w:ilvl="3" w:tplc="C5D077E0" w:tentative="1">
      <w:start w:val="1"/>
      <w:numFmt w:val="decimal"/>
      <w:lvlText w:val="%4."/>
      <w:lvlJc w:val="left"/>
      <w:pPr>
        <w:ind w:left="2880" w:hanging="360"/>
      </w:pPr>
    </w:lvl>
    <w:lvl w:ilvl="4" w:tplc="34B692F8" w:tentative="1">
      <w:start w:val="1"/>
      <w:numFmt w:val="lowerLetter"/>
      <w:lvlText w:val="%5."/>
      <w:lvlJc w:val="left"/>
      <w:pPr>
        <w:ind w:left="3600" w:hanging="360"/>
      </w:pPr>
    </w:lvl>
    <w:lvl w:ilvl="5" w:tplc="E2BAB2EA" w:tentative="1">
      <w:start w:val="1"/>
      <w:numFmt w:val="lowerRoman"/>
      <w:lvlText w:val="%6."/>
      <w:lvlJc w:val="right"/>
      <w:pPr>
        <w:ind w:left="4320" w:hanging="180"/>
      </w:pPr>
    </w:lvl>
    <w:lvl w:ilvl="6" w:tplc="3E30149A" w:tentative="1">
      <w:start w:val="1"/>
      <w:numFmt w:val="decimal"/>
      <w:lvlText w:val="%7."/>
      <w:lvlJc w:val="left"/>
      <w:pPr>
        <w:ind w:left="5040" w:hanging="360"/>
      </w:pPr>
    </w:lvl>
    <w:lvl w:ilvl="7" w:tplc="B9568AC0" w:tentative="1">
      <w:start w:val="1"/>
      <w:numFmt w:val="lowerLetter"/>
      <w:lvlText w:val="%8."/>
      <w:lvlJc w:val="left"/>
      <w:pPr>
        <w:ind w:left="5760" w:hanging="360"/>
      </w:pPr>
    </w:lvl>
    <w:lvl w:ilvl="8" w:tplc="5874CB98" w:tentative="1">
      <w:start w:val="1"/>
      <w:numFmt w:val="lowerRoman"/>
      <w:lvlText w:val="%9."/>
      <w:lvlJc w:val="right"/>
      <w:pPr>
        <w:ind w:left="6480" w:hanging="180"/>
      </w:pPr>
    </w:lvl>
  </w:abstractNum>
  <w:abstractNum w:abstractNumId="34" w15:restartNumberingAfterBreak="0">
    <w:nsid w:val="56CE520A"/>
    <w:multiLevelType w:val="hybridMultilevel"/>
    <w:tmpl w:val="22C65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BD2E02"/>
    <w:multiLevelType w:val="hybridMultilevel"/>
    <w:tmpl w:val="AF886A0C"/>
    <w:lvl w:ilvl="0" w:tplc="040C0001">
      <w:start w:val="1"/>
      <w:numFmt w:val="bullet"/>
      <w:lvlText w:val=""/>
      <w:lvlJc w:val="left"/>
      <w:pPr>
        <w:ind w:left="770" w:hanging="360"/>
      </w:pPr>
      <w:rPr>
        <w:rFonts w:ascii="Symbol" w:hAnsi="Symbol" w:hint="default"/>
      </w:rPr>
    </w:lvl>
    <w:lvl w:ilvl="1" w:tplc="D5F823A8" w:tentative="1">
      <w:start w:val="1"/>
      <w:numFmt w:val="lowerLetter"/>
      <w:lvlText w:val="%2."/>
      <w:lvlJc w:val="left"/>
      <w:pPr>
        <w:ind w:left="1490" w:hanging="360"/>
      </w:pPr>
    </w:lvl>
    <w:lvl w:ilvl="2" w:tplc="603AFC42" w:tentative="1">
      <w:start w:val="1"/>
      <w:numFmt w:val="lowerRoman"/>
      <w:lvlText w:val="%3."/>
      <w:lvlJc w:val="right"/>
      <w:pPr>
        <w:ind w:left="2210" w:hanging="180"/>
      </w:pPr>
    </w:lvl>
    <w:lvl w:ilvl="3" w:tplc="08F0321E" w:tentative="1">
      <w:start w:val="1"/>
      <w:numFmt w:val="decimal"/>
      <w:lvlText w:val="%4."/>
      <w:lvlJc w:val="left"/>
      <w:pPr>
        <w:ind w:left="2930" w:hanging="360"/>
      </w:pPr>
    </w:lvl>
    <w:lvl w:ilvl="4" w:tplc="030C49BA" w:tentative="1">
      <w:start w:val="1"/>
      <w:numFmt w:val="lowerLetter"/>
      <w:lvlText w:val="%5."/>
      <w:lvlJc w:val="left"/>
      <w:pPr>
        <w:ind w:left="3650" w:hanging="360"/>
      </w:pPr>
    </w:lvl>
    <w:lvl w:ilvl="5" w:tplc="F3A009F6" w:tentative="1">
      <w:start w:val="1"/>
      <w:numFmt w:val="lowerRoman"/>
      <w:lvlText w:val="%6."/>
      <w:lvlJc w:val="right"/>
      <w:pPr>
        <w:ind w:left="4370" w:hanging="180"/>
      </w:pPr>
    </w:lvl>
    <w:lvl w:ilvl="6" w:tplc="6F6C063C" w:tentative="1">
      <w:start w:val="1"/>
      <w:numFmt w:val="decimal"/>
      <w:lvlText w:val="%7."/>
      <w:lvlJc w:val="left"/>
      <w:pPr>
        <w:ind w:left="5090" w:hanging="360"/>
      </w:pPr>
    </w:lvl>
    <w:lvl w:ilvl="7" w:tplc="6C5809E8" w:tentative="1">
      <w:start w:val="1"/>
      <w:numFmt w:val="lowerLetter"/>
      <w:lvlText w:val="%8."/>
      <w:lvlJc w:val="left"/>
      <w:pPr>
        <w:ind w:left="5810" w:hanging="360"/>
      </w:pPr>
    </w:lvl>
    <w:lvl w:ilvl="8" w:tplc="6F0A596E" w:tentative="1">
      <w:start w:val="1"/>
      <w:numFmt w:val="lowerRoman"/>
      <w:lvlText w:val="%9."/>
      <w:lvlJc w:val="right"/>
      <w:pPr>
        <w:ind w:left="6530" w:hanging="180"/>
      </w:pPr>
    </w:lvl>
  </w:abstractNum>
  <w:abstractNum w:abstractNumId="36" w15:restartNumberingAfterBreak="0">
    <w:nsid w:val="597B005F"/>
    <w:multiLevelType w:val="hybridMultilevel"/>
    <w:tmpl w:val="26ACDC18"/>
    <w:lvl w:ilvl="0" w:tplc="6E7AC1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974DC4"/>
    <w:multiLevelType w:val="hybridMultilevel"/>
    <w:tmpl w:val="4BD6A9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0420B"/>
    <w:multiLevelType w:val="hybridMultilevel"/>
    <w:tmpl w:val="ACC6B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F95C2B"/>
    <w:multiLevelType w:val="hybridMultilevel"/>
    <w:tmpl w:val="EC9A586E"/>
    <w:lvl w:ilvl="0" w:tplc="9DD69DD6">
      <w:start w:val="1"/>
      <w:numFmt w:val="decimal"/>
      <w:pStyle w:val="Titre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24333E"/>
    <w:multiLevelType w:val="hybridMultilevel"/>
    <w:tmpl w:val="0C4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23299"/>
    <w:multiLevelType w:val="hybridMultilevel"/>
    <w:tmpl w:val="CB24A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42566"/>
    <w:multiLevelType w:val="hybridMultilevel"/>
    <w:tmpl w:val="1C80BA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7D5B78"/>
    <w:multiLevelType w:val="hybridMultilevel"/>
    <w:tmpl w:val="9EFCD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ED5CBE"/>
    <w:multiLevelType w:val="hybridMultilevel"/>
    <w:tmpl w:val="022EE1DC"/>
    <w:lvl w:ilvl="0" w:tplc="CA5A8F72">
      <w:start w:val="10"/>
      <w:numFmt w:val="lowerLetter"/>
      <w:lvlText w:val="%1)"/>
      <w:lvlJc w:val="left"/>
      <w:pPr>
        <w:ind w:left="720" w:hanging="360"/>
      </w:pPr>
      <w:rPr>
        <w:rFonts w:hint="default"/>
      </w:rPr>
    </w:lvl>
    <w:lvl w:ilvl="1" w:tplc="6FC689BE" w:tentative="1">
      <w:start w:val="1"/>
      <w:numFmt w:val="lowerLetter"/>
      <w:lvlText w:val="%2."/>
      <w:lvlJc w:val="left"/>
      <w:pPr>
        <w:ind w:left="1440" w:hanging="360"/>
      </w:pPr>
    </w:lvl>
    <w:lvl w:ilvl="2" w:tplc="BB9A757A" w:tentative="1">
      <w:start w:val="1"/>
      <w:numFmt w:val="lowerRoman"/>
      <w:lvlText w:val="%3."/>
      <w:lvlJc w:val="right"/>
      <w:pPr>
        <w:ind w:left="2160" w:hanging="180"/>
      </w:pPr>
    </w:lvl>
    <w:lvl w:ilvl="3" w:tplc="2592BC5E" w:tentative="1">
      <w:start w:val="1"/>
      <w:numFmt w:val="decimal"/>
      <w:lvlText w:val="%4."/>
      <w:lvlJc w:val="left"/>
      <w:pPr>
        <w:ind w:left="2880" w:hanging="360"/>
      </w:pPr>
    </w:lvl>
    <w:lvl w:ilvl="4" w:tplc="0D7499EE" w:tentative="1">
      <w:start w:val="1"/>
      <w:numFmt w:val="lowerLetter"/>
      <w:lvlText w:val="%5."/>
      <w:lvlJc w:val="left"/>
      <w:pPr>
        <w:ind w:left="3600" w:hanging="360"/>
      </w:pPr>
    </w:lvl>
    <w:lvl w:ilvl="5" w:tplc="E66679A2" w:tentative="1">
      <w:start w:val="1"/>
      <w:numFmt w:val="lowerRoman"/>
      <w:lvlText w:val="%6."/>
      <w:lvlJc w:val="right"/>
      <w:pPr>
        <w:ind w:left="4320" w:hanging="180"/>
      </w:pPr>
    </w:lvl>
    <w:lvl w:ilvl="6" w:tplc="D1A0A4B2" w:tentative="1">
      <w:start w:val="1"/>
      <w:numFmt w:val="decimal"/>
      <w:lvlText w:val="%7."/>
      <w:lvlJc w:val="left"/>
      <w:pPr>
        <w:ind w:left="5040" w:hanging="360"/>
      </w:pPr>
    </w:lvl>
    <w:lvl w:ilvl="7" w:tplc="D8B41C8C" w:tentative="1">
      <w:start w:val="1"/>
      <w:numFmt w:val="lowerLetter"/>
      <w:lvlText w:val="%8."/>
      <w:lvlJc w:val="left"/>
      <w:pPr>
        <w:ind w:left="5760" w:hanging="360"/>
      </w:pPr>
    </w:lvl>
    <w:lvl w:ilvl="8" w:tplc="A22E48B2" w:tentative="1">
      <w:start w:val="1"/>
      <w:numFmt w:val="lowerRoman"/>
      <w:lvlText w:val="%9."/>
      <w:lvlJc w:val="right"/>
      <w:pPr>
        <w:ind w:left="6480" w:hanging="180"/>
      </w:pPr>
    </w:lvl>
  </w:abstractNum>
  <w:abstractNum w:abstractNumId="45" w15:restartNumberingAfterBreak="0">
    <w:nsid w:val="6CBF3505"/>
    <w:multiLevelType w:val="hybridMultilevel"/>
    <w:tmpl w:val="00180E32"/>
    <w:lvl w:ilvl="0" w:tplc="4F968DC6">
      <w:start w:val="1"/>
      <w:numFmt w:val="bullet"/>
      <w:lvlText w:val=""/>
      <w:lvlJc w:val="left"/>
      <w:pPr>
        <w:ind w:left="2160" w:hanging="360"/>
      </w:pPr>
      <w:rPr>
        <w:rFonts w:ascii="Symbol" w:hAnsi="Symbol" w:hint="default"/>
      </w:rPr>
    </w:lvl>
    <w:lvl w:ilvl="1" w:tplc="4DD44FE6" w:tentative="1">
      <w:start w:val="1"/>
      <w:numFmt w:val="bullet"/>
      <w:lvlText w:val="o"/>
      <w:lvlJc w:val="left"/>
      <w:pPr>
        <w:ind w:left="2880" w:hanging="360"/>
      </w:pPr>
      <w:rPr>
        <w:rFonts w:ascii="Courier New" w:hAnsi="Courier New" w:cs="Courier New" w:hint="default"/>
      </w:rPr>
    </w:lvl>
    <w:lvl w:ilvl="2" w:tplc="90BA9892" w:tentative="1">
      <w:start w:val="1"/>
      <w:numFmt w:val="bullet"/>
      <w:lvlText w:val=""/>
      <w:lvlJc w:val="left"/>
      <w:pPr>
        <w:ind w:left="3600" w:hanging="360"/>
      </w:pPr>
      <w:rPr>
        <w:rFonts w:ascii="Wingdings" w:hAnsi="Wingdings" w:hint="default"/>
      </w:rPr>
    </w:lvl>
    <w:lvl w:ilvl="3" w:tplc="826E5D2E" w:tentative="1">
      <w:start w:val="1"/>
      <w:numFmt w:val="bullet"/>
      <w:lvlText w:val=""/>
      <w:lvlJc w:val="left"/>
      <w:pPr>
        <w:ind w:left="4320" w:hanging="360"/>
      </w:pPr>
      <w:rPr>
        <w:rFonts w:ascii="Symbol" w:hAnsi="Symbol" w:hint="default"/>
      </w:rPr>
    </w:lvl>
    <w:lvl w:ilvl="4" w:tplc="298A14A8" w:tentative="1">
      <w:start w:val="1"/>
      <w:numFmt w:val="bullet"/>
      <w:lvlText w:val="o"/>
      <w:lvlJc w:val="left"/>
      <w:pPr>
        <w:ind w:left="5040" w:hanging="360"/>
      </w:pPr>
      <w:rPr>
        <w:rFonts w:ascii="Courier New" w:hAnsi="Courier New" w:cs="Courier New" w:hint="default"/>
      </w:rPr>
    </w:lvl>
    <w:lvl w:ilvl="5" w:tplc="B3401DBA" w:tentative="1">
      <w:start w:val="1"/>
      <w:numFmt w:val="bullet"/>
      <w:lvlText w:val=""/>
      <w:lvlJc w:val="left"/>
      <w:pPr>
        <w:ind w:left="5760" w:hanging="360"/>
      </w:pPr>
      <w:rPr>
        <w:rFonts w:ascii="Wingdings" w:hAnsi="Wingdings" w:hint="default"/>
      </w:rPr>
    </w:lvl>
    <w:lvl w:ilvl="6" w:tplc="C0B0C352" w:tentative="1">
      <w:start w:val="1"/>
      <w:numFmt w:val="bullet"/>
      <w:lvlText w:val=""/>
      <w:lvlJc w:val="left"/>
      <w:pPr>
        <w:ind w:left="6480" w:hanging="360"/>
      </w:pPr>
      <w:rPr>
        <w:rFonts w:ascii="Symbol" w:hAnsi="Symbol" w:hint="default"/>
      </w:rPr>
    </w:lvl>
    <w:lvl w:ilvl="7" w:tplc="C3E47652" w:tentative="1">
      <w:start w:val="1"/>
      <w:numFmt w:val="bullet"/>
      <w:lvlText w:val="o"/>
      <w:lvlJc w:val="left"/>
      <w:pPr>
        <w:ind w:left="7200" w:hanging="360"/>
      </w:pPr>
      <w:rPr>
        <w:rFonts w:ascii="Courier New" w:hAnsi="Courier New" w:cs="Courier New" w:hint="default"/>
      </w:rPr>
    </w:lvl>
    <w:lvl w:ilvl="8" w:tplc="B4025A0C" w:tentative="1">
      <w:start w:val="1"/>
      <w:numFmt w:val="bullet"/>
      <w:lvlText w:val=""/>
      <w:lvlJc w:val="left"/>
      <w:pPr>
        <w:ind w:left="7920" w:hanging="360"/>
      </w:pPr>
      <w:rPr>
        <w:rFonts w:ascii="Wingdings" w:hAnsi="Wingdings" w:hint="default"/>
      </w:rPr>
    </w:lvl>
  </w:abstractNum>
  <w:abstractNum w:abstractNumId="46" w15:restartNumberingAfterBreak="0">
    <w:nsid w:val="6DE251BE"/>
    <w:multiLevelType w:val="hybridMultilevel"/>
    <w:tmpl w:val="5D0ABF3A"/>
    <w:lvl w:ilvl="0" w:tplc="80FE0D32">
      <w:start w:val="1"/>
      <w:numFmt w:val="lowerLetter"/>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BA5A88D8">
      <w:start w:val="1"/>
      <w:numFmt w:val="bullet"/>
      <w:lvlText w:val=""/>
      <w:lvlJc w:val="left"/>
      <w:pPr>
        <w:ind w:left="2520" w:hanging="360"/>
      </w:pPr>
      <w:rPr>
        <w:rFonts w:ascii="Wingdings" w:hAnsi="Wingdings" w:hint="default"/>
      </w:rPr>
    </w:lvl>
    <w:lvl w:ilvl="3" w:tplc="497EE6C4" w:tentative="1">
      <w:start w:val="1"/>
      <w:numFmt w:val="bullet"/>
      <w:lvlText w:val=""/>
      <w:lvlJc w:val="left"/>
      <w:pPr>
        <w:ind w:left="3240" w:hanging="360"/>
      </w:pPr>
      <w:rPr>
        <w:rFonts w:ascii="Symbol" w:hAnsi="Symbol" w:hint="default"/>
      </w:rPr>
    </w:lvl>
    <w:lvl w:ilvl="4" w:tplc="6A523F62" w:tentative="1">
      <w:start w:val="1"/>
      <w:numFmt w:val="bullet"/>
      <w:lvlText w:val="o"/>
      <w:lvlJc w:val="left"/>
      <w:pPr>
        <w:ind w:left="3960" w:hanging="360"/>
      </w:pPr>
      <w:rPr>
        <w:rFonts w:ascii="Courier New" w:hAnsi="Courier New" w:cs="Courier New" w:hint="default"/>
      </w:rPr>
    </w:lvl>
    <w:lvl w:ilvl="5" w:tplc="069E5760" w:tentative="1">
      <w:start w:val="1"/>
      <w:numFmt w:val="bullet"/>
      <w:lvlText w:val=""/>
      <w:lvlJc w:val="left"/>
      <w:pPr>
        <w:ind w:left="4680" w:hanging="360"/>
      </w:pPr>
      <w:rPr>
        <w:rFonts w:ascii="Wingdings" w:hAnsi="Wingdings" w:hint="default"/>
      </w:rPr>
    </w:lvl>
    <w:lvl w:ilvl="6" w:tplc="8C6EE036" w:tentative="1">
      <w:start w:val="1"/>
      <w:numFmt w:val="bullet"/>
      <w:lvlText w:val=""/>
      <w:lvlJc w:val="left"/>
      <w:pPr>
        <w:ind w:left="5400" w:hanging="360"/>
      </w:pPr>
      <w:rPr>
        <w:rFonts w:ascii="Symbol" w:hAnsi="Symbol" w:hint="default"/>
      </w:rPr>
    </w:lvl>
    <w:lvl w:ilvl="7" w:tplc="219EF6BC" w:tentative="1">
      <w:start w:val="1"/>
      <w:numFmt w:val="bullet"/>
      <w:lvlText w:val="o"/>
      <w:lvlJc w:val="left"/>
      <w:pPr>
        <w:ind w:left="6120" w:hanging="360"/>
      </w:pPr>
      <w:rPr>
        <w:rFonts w:ascii="Courier New" w:hAnsi="Courier New" w:cs="Courier New" w:hint="default"/>
      </w:rPr>
    </w:lvl>
    <w:lvl w:ilvl="8" w:tplc="1E2C0638" w:tentative="1">
      <w:start w:val="1"/>
      <w:numFmt w:val="bullet"/>
      <w:lvlText w:val=""/>
      <w:lvlJc w:val="left"/>
      <w:pPr>
        <w:ind w:left="6840" w:hanging="360"/>
      </w:pPr>
      <w:rPr>
        <w:rFonts w:ascii="Wingdings" w:hAnsi="Wingdings" w:hint="default"/>
      </w:rPr>
    </w:lvl>
  </w:abstractNum>
  <w:abstractNum w:abstractNumId="47" w15:restartNumberingAfterBreak="0">
    <w:nsid w:val="6E352B58"/>
    <w:multiLevelType w:val="hybridMultilevel"/>
    <w:tmpl w:val="FDF0AEE0"/>
    <w:lvl w:ilvl="0" w:tplc="D3CA683C">
      <w:start w:val="1"/>
      <w:numFmt w:val="bullet"/>
      <w:lvlText w:val=""/>
      <w:lvlJc w:val="left"/>
      <w:pPr>
        <w:ind w:left="1068" w:hanging="360"/>
      </w:pPr>
      <w:rPr>
        <w:rFonts w:ascii="Symbol" w:hAnsi="Symbol" w:hint="default"/>
      </w:rPr>
    </w:lvl>
    <w:lvl w:ilvl="1" w:tplc="43707E9E" w:tentative="1">
      <w:start w:val="1"/>
      <w:numFmt w:val="bullet"/>
      <w:lvlText w:val="o"/>
      <w:lvlJc w:val="left"/>
      <w:pPr>
        <w:ind w:left="1788" w:hanging="360"/>
      </w:pPr>
      <w:rPr>
        <w:rFonts w:ascii="Courier New" w:hAnsi="Courier New" w:cs="Courier New" w:hint="default"/>
      </w:rPr>
    </w:lvl>
    <w:lvl w:ilvl="2" w:tplc="D9D8DAA0" w:tentative="1">
      <w:start w:val="1"/>
      <w:numFmt w:val="bullet"/>
      <w:lvlText w:val=""/>
      <w:lvlJc w:val="left"/>
      <w:pPr>
        <w:ind w:left="2508" w:hanging="360"/>
      </w:pPr>
      <w:rPr>
        <w:rFonts w:ascii="Wingdings" w:hAnsi="Wingdings" w:hint="default"/>
      </w:rPr>
    </w:lvl>
    <w:lvl w:ilvl="3" w:tplc="C102079A" w:tentative="1">
      <w:start w:val="1"/>
      <w:numFmt w:val="bullet"/>
      <w:lvlText w:val=""/>
      <w:lvlJc w:val="left"/>
      <w:pPr>
        <w:ind w:left="3228" w:hanging="360"/>
      </w:pPr>
      <w:rPr>
        <w:rFonts w:ascii="Symbol" w:hAnsi="Symbol" w:hint="default"/>
      </w:rPr>
    </w:lvl>
    <w:lvl w:ilvl="4" w:tplc="0EDA2A72" w:tentative="1">
      <w:start w:val="1"/>
      <w:numFmt w:val="bullet"/>
      <w:lvlText w:val="o"/>
      <w:lvlJc w:val="left"/>
      <w:pPr>
        <w:ind w:left="3948" w:hanging="360"/>
      </w:pPr>
      <w:rPr>
        <w:rFonts w:ascii="Courier New" w:hAnsi="Courier New" w:cs="Courier New" w:hint="default"/>
      </w:rPr>
    </w:lvl>
    <w:lvl w:ilvl="5" w:tplc="9CB2C2EE" w:tentative="1">
      <w:start w:val="1"/>
      <w:numFmt w:val="bullet"/>
      <w:lvlText w:val=""/>
      <w:lvlJc w:val="left"/>
      <w:pPr>
        <w:ind w:left="4668" w:hanging="360"/>
      </w:pPr>
      <w:rPr>
        <w:rFonts w:ascii="Wingdings" w:hAnsi="Wingdings" w:hint="default"/>
      </w:rPr>
    </w:lvl>
    <w:lvl w:ilvl="6" w:tplc="A3DC9E0A" w:tentative="1">
      <w:start w:val="1"/>
      <w:numFmt w:val="bullet"/>
      <w:lvlText w:val=""/>
      <w:lvlJc w:val="left"/>
      <w:pPr>
        <w:ind w:left="5388" w:hanging="360"/>
      </w:pPr>
      <w:rPr>
        <w:rFonts w:ascii="Symbol" w:hAnsi="Symbol" w:hint="default"/>
      </w:rPr>
    </w:lvl>
    <w:lvl w:ilvl="7" w:tplc="62189FC4" w:tentative="1">
      <w:start w:val="1"/>
      <w:numFmt w:val="bullet"/>
      <w:lvlText w:val="o"/>
      <w:lvlJc w:val="left"/>
      <w:pPr>
        <w:ind w:left="6108" w:hanging="360"/>
      </w:pPr>
      <w:rPr>
        <w:rFonts w:ascii="Courier New" w:hAnsi="Courier New" w:cs="Courier New" w:hint="default"/>
      </w:rPr>
    </w:lvl>
    <w:lvl w:ilvl="8" w:tplc="8D14CE4C" w:tentative="1">
      <w:start w:val="1"/>
      <w:numFmt w:val="bullet"/>
      <w:lvlText w:val=""/>
      <w:lvlJc w:val="left"/>
      <w:pPr>
        <w:ind w:left="6828" w:hanging="360"/>
      </w:pPr>
      <w:rPr>
        <w:rFonts w:ascii="Wingdings" w:hAnsi="Wingdings" w:hint="default"/>
      </w:rPr>
    </w:lvl>
  </w:abstractNum>
  <w:abstractNum w:abstractNumId="48" w15:restartNumberingAfterBreak="0">
    <w:nsid w:val="6F537FCD"/>
    <w:multiLevelType w:val="hybridMultilevel"/>
    <w:tmpl w:val="651EBC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B24A8A"/>
    <w:multiLevelType w:val="hybridMultilevel"/>
    <w:tmpl w:val="AB7EAD2E"/>
    <w:lvl w:ilvl="0" w:tplc="EC5ABA82">
      <w:start w:val="1"/>
      <w:numFmt w:val="lowerLetter"/>
      <w:lvlText w:val="%1)"/>
      <w:lvlJc w:val="left"/>
      <w:pPr>
        <w:ind w:left="770" w:hanging="360"/>
      </w:pPr>
      <w:rPr>
        <w:rFonts w:hint="default"/>
      </w:rPr>
    </w:lvl>
    <w:lvl w:ilvl="1" w:tplc="89561B20">
      <w:start w:val="1"/>
      <w:numFmt w:val="bullet"/>
      <w:lvlText w:val="o"/>
      <w:lvlJc w:val="left"/>
      <w:pPr>
        <w:ind w:left="1490" w:hanging="360"/>
      </w:pPr>
      <w:rPr>
        <w:rFonts w:ascii="Courier New" w:hAnsi="Courier New" w:cs="Courier New" w:hint="default"/>
      </w:rPr>
    </w:lvl>
    <w:lvl w:ilvl="2" w:tplc="253A85B0" w:tentative="1">
      <w:start w:val="1"/>
      <w:numFmt w:val="bullet"/>
      <w:lvlText w:val=""/>
      <w:lvlJc w:val="left"/>
      <w:pPr>
        <w:ind w:left="2210" w:hanging="360"/>
      </w:pPr>
      <w:rPr>
        <w:rFonts w:ascii="Wingdings" w:hAnsi="Wingdings" w:hint="default"/>
      </w:rPr>
    </w:lvl>
    <w:lvl w:ilvl="3" w:tplc="581490CE" w:tentative="1">
      <w:start w:val="1"/>
      <w:numFmt w:val="bullet"/>
      <w:lvlText w:val=""/>
      <w:lvlJc w:val="left"/>
      <w:pPr>
        <w:ind w:left="2930" w:hanging="360"/>
      </w:pPr>
      <w:rPr>
        <w:rFonts w:ascii="Symbol" w:hAnsi="Symbol" w:hint="default"/>
      </w:rPr>
    </w:lvl>
    <w:lvl w:ilvl="4" w:tplc="ADCAAB36" w:tentative="1">
      <w:start w:val="1"/>
      <w:numFmt w:val="bullet"/>
      <w:lvlText w:val="o"/>
      <w:lvlJc w:val="left"/>
      <w:pPr>
        <w:ind w:left="3650" w:hanging="360"/>
      </w:pPr>
      <w:rPr>
        <w:rFonts w:ascii="Courier New" w:hAnsi="Courier New" w:cs="Courier New" w:hint="default"/>
      </w:rPr>
    </w:lvl>
    <w:lvl w:ilvl="5" w:tplc="E0360350" w:tentative="1">
      <w:start w:val="1"/>
      <w:numFmt w:val="bullet"/>
      <w:lvlText w:val=""/>
      <w:lvlJc w:val="left"/>
      <w:pPr>
        <w:ind w:left="4370" w:hanging="360"/>
      </w:pPr>
      <w:rPr>
        <w:rFonts w:ascii="Wingdings" w:hAnsi="Wingdings" w:hint="default"/>
      </w:rPr>
    </w:lvl>
    <w:lvl w:ilvl="6" w:tplc="876CD854" w:tentative="1">
      <w:start w:val="1"/>
      <w:numFmt w:val="bullet"/>
      <w:lvlText w:val=""/>
      <w:lvlJc w:val="left"/>
      <w:pPr>
        <w:ind w:left="5090" w:hanging="360"/>
      </w:pPr>
      <w:rPr>
        <w:rFonts w:ascii="Symbol" w:hAnsi="Symbol" w:hint="default"/>
      </w:rPr>
    </w:lvl>
    <w:lvl w:ilvl="7" w:tplc="CA6AF172" w:tentative="1">
      <w:start w:val="1"/>
      <w:numFmt w:val="bullet"/>
      <w:lvlText w:val="o"/>
      <w:lvlJc w:val="left"/>
      <w:pPr>
        <w:ind w:left="5810" w:hanging="360"/>
      </w:pPr>
      <w:rPr>
        <w:rFonts w:ascii="Courier New" w:hAnsi="Courier New" w:cs="Courier New" w:hint="default"/>
      </w:rPr>
    </w:lvl>
    <w:lvl w:ilvl="8" w:tplc="32380FA4" w:tentative="1">
      <w:start w:val="1"/>
      <w:numFmt w:val="bullet"/>
      <w:lvlText w:val=""/>
      <w:lvlJc w:val="left"/>
      <w:pPr>
        <w:ind w:left="6530" w:hanging="360"/>
      </w:pPr>
      <w:rPr>
        <w:rFonts w:ascii="Wingdings" w:hAnsi="Wingdings" w:hint="default"/>
      </w:rPr>
    </w:lvl>
  </w:abstractNum>
  <w:abstractNum w:abstractNumId="50" w15:restartNumberingAfterBreak="0">
    <w:nsid w:val="70A37887"/>
    <w:multiLevelType w:val="hybridMultilevel"/>
    <w:tmpl w:val="5E8EC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54507B"/>
    <w:multiLevelType w:val="hybridMultilevel"/>
    <w:tmpl w:val="DCF42B6C"/>
    <w:lvl w:ilvl="0" w:tplc="040C0001">
      <w:start w:val="1"/>
      <w:numFmt w:val="bullet"/>
      <w:lvlText w:val=""/>
      <w:lvlJc w:val="left"/>
      <w:pPr>
        <w:ind w:left="720" w:hanging="360"/>
      </w:pPr>
      <w:rPr>
        <w:rFonts w:ascii="Symbol" w:hAnsi="Symbol" w:hint="default"/>
      </w:rPr>
    </w:lvl>
    <w:lvl w:ilvl="1" w:tplc="142A1802" w:tentative="1">
      <w:start w:val="1"/>
      <w:numFmt w:val="lowerLetter"/>
      <w:lvlText w:val="%2."/>
      <w:lvlJc w:val="left"/>
      <w:pPr>
        <w:ind w:left="1440" w:hanging="360"/>
      </w:pPr>
    </w:lvl>
    <w:lvl w:ilvl="2" w:tplc="69EE2BD4" w:tentative="1">
      <w:start w:val="1"/>
      <w:numFmt w:val="lowerRoman"/>
      <w:lvlText w:val="%3."/>
      <w:lvlJc w:val="right"/>
      <w:pPr>
        <w:ind w:left="2160" w:hanging="180"/>
      </w:pPr>
    </w:lvl>
    <w:lvl w:ilvl="3" w:tplc="C83C5A80" w:tentative="1">
      <w:start w:val="1"/>
      <w:numFmt w:val="decimal"/>
      <w:lvlText w:val="%4."/>
      <w:lvlJc w:val="left"/>
      <w:pPr>
        <w:ind w:left="2880" w:hanging="360"/>
      </w:pPr>
    </w:lvl>
    <w:lvl w:ilvl="4" w:tplc="57002A18" w:tentative="1">
      <w:start w:val="1"/>
      <w:numFmt w:val="lowerLetter"/>
      <w:lvlText w:val="%5."/>
      <w:lvlJc w:val="left"/>
      <w:pPr>
        <w:ind w:left="3600" w:hanging="360"/>
      </w:pPr>
    </w:lvl>
    <w:lvl w:ilvl="5" w:tplc="3F5AA93C" w:tentative="1">
      <w:start w:val="1"/>
      <w:numFmt w:val="lowerRoman"/>
      <w:lvlText w:val="%6."/>
      <w:lvlJc w:val="right"/>
      <w:pPr>
        <w:ind w:left="4320" w:hanging="180"/>
      </w:pPr>
    </w:lvl>
    <w:lvl w:ilvl="6" w:tplc="FA82EE02" w:tentative="1">
      <w:start w:val="1"/>
      <w:numFmt w:val="decimal"/>
      <w:lvlText w:val="%7."/>
      <w:lvlJc w:val="left"/>
      <w:pPr>
        <w:ind w:left="5040" w:hanging="360"/>
      </w:pPr>
    </w:lvl>
    <w:lvl w:ilvl="7" w:tplc="6C183554" w:tentative="1">
      <w:start w:val="1"/>
      <w:numFmt w:val="lowerLetter"/>
      <w:lvlText w:val="%8."/>
      <w:lvlJc w:val="left"/>
      <w:pPr>
        <w:ind w:left="5760" w:hanging="360"/>
      </w:pPr>
    </w:lvl>
    <w:lvl w:ilvl="8" w:tplc="4CACE96C" w:tentative="1">
      <w:start w:val="1"/>
      <w:numFmt w:val="lowerRoman"/>
      <w:lvlText w:val="%9."/>
      <w:lvlJc w:val="right"/>
      <w:pPr>
        <w:ind w:left="6480" w:hanging="180"/>
      </w:pPr>
    </w:lvl>
  </w:abstractNum>
  <w:abstractNum w:abstractNumId="52" w15:restartNumberingAfterBreak="0">
    <w:nsid w:val="763E001A"/>
    <w:multiLevelType w:val="hybridMultilevel"/>
    <w:tmpl w:val="A5A437EE"/>
    <w:lvl w:ilvl="0" w:tplc="B4D041AC">
      <w:start w:val="1"/>
      <w:numFmt w:val="lowerLetter"/>
      <w:lvlText w:val="%1)"/>
      <w:lvlJc w:val="left"/>
      <w:pPr>
        <w:ind w:left="720" w:hanging="360"/>
      </w:pPr>
      <w:rPr>
        <w:rFonts w:hint="default"/>
      </w:rPr>
    </w:lvl>
    <w:lvl w:ilvl="1" w:tplc="F56E3554" w:tentative="1">
      <w:start w:val="1"/>
      <w:numFmt w:val="lowerLetter"/>
      <w:lvlText w:val="%2."/>
      <w:lvlJc w:val="left"/>
      <w:pPr>
        <w:ind w:left="1440" w:hanging="360"/>
      </w:pPr>
    </w:lvl>
    <w:lvl w:ilvl="2" w:tplc="513E11C8" w:tentative="1">
      <w:start w:val="1"/>
      <w:numFmt w:val="lowerRoman"/>
      <w:lvlText w:val="%3."/>
      <w:lvlJc w:val="right"/>
      <w:pPr>
        <w:ind w:left="2160" w:hanging="180"/>
      </w:pPr>
    </w:lvl>
    <w:lvl w:ilvl="3" w:tplc="6234CFA6" w:tentative="1">
      <w:start w:val="1"/>
      <w:numFmt w:val="decimal"/>
      <w:lvlText w:val="%4."/>
      <w:lvlJc w:val="left"/>
      <w:pPr>
        <w:ind w:left="2880" w:hanging="360"/>
      </w:pPr>
    </w:lvl>
    <w:lvl w:ilvl="4" w:tplc="CE48393E" w:tentative="1">
      <w:start w:val="1"/>
      <w:numFmt w:val="lowerLetter"/>
      <w:lvlText w:val="%5."/>
      <w:lvlJc w:val="left"/>
      <w:pPr>
        <w:ind w:left="3600" w:hanging="360"/>
      </w:pPr>
    </w:lvl>
    <w:lvl w:ilvl="5" w:tplc="68168304" w:tentative="1">
      <w:start w:val="1"/>
      <w:numFmt w:val="lowerRoman"/>
      <w:lvlText w:val="%6."/>
      <w:lvlJc w:val="right"/>
      <w:pPr>
        <w:ind w:left="4320" w:hanging="180"/>
      </w:pPr>
    </w:lvl>
    <w:lvl w:ilvl="6" w:tplc="A9F46E78" w:tentative="1">
      <w:start w:val="1"/>
      <w:numFmt w:val="decimal"/>
      <w:lvlText w:val="%7."/>
      <w:lvlJc w:val="left"/>
      <w:pPr>
        <w:ind w:left="5040" w:hanging="360"/>
      </w:pPr>
    </w:lvl>
    <w:lvl w:ilvl="7" w:tplc="4A3A27EA" w:tentative="1">
      <w:start w:val="1"/>
      <w:numFmt w:val="lowerLetter"/>
      <w:lvlText w:val="%8."/>
      <w:lvlJc w:val="left"/>
      <w:pPr>
        <w:ind w:left="5760" w:hanging="360"/>
      </w:pPr>
    </w:lvl>
    <w:lvl w:ilvl="8" w:tplc="B1F45946" w:tentative="1">
      <w:start w:val="1"/>
      <w:numFmt w:val="lowerRoman"/>
      <w:lvlText w:val="%9."/>
      <w:lvlJc w:val="right"/>
      <w:pPr>
        <w:ind w:left="6480" w:hanging="180"/>
      </w:pPr>
    </w:lvl>
  </w:abstractNum>
  <w:abstractNum w:abstractNumId="53" w15:restartNumberingAfterBreak="0">
    <w:nsid w:val="780652A1"/>
    <w:multiLevelType w:val="hybridMultilevel"/>
    <w:tmpl w:val="EA4035C4"/>
    <w:lvl w:ilvl="0" w:tplc="B9A47BCE">
      <w:start w:val="2020"/>
      <w:numFmt w:val="decimal"/>
      <w:lvlText w:val="%1"/>
      <w:lvlJc w:val="left"/>
      <w:pPr>
        <w:ind w:left="888" w:hanging="52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C355C02"/>
    <w:multiLevelType w:val="hybridMultilevel"/>
    <w:tmpl w:val="E2F44678"/>
    <w:lvl w:ilvl="0" w:tplc="8F58910E">
      <w:start w:val="1"/>
      <w:numFmt w:val="bullet"/>
      <w:lvlText w:val=""/>
      <w:lvlJc w:val="left"/>
      <w:pPr>
        <w:ind w:left="1440" w:hanging="360"/>
      </w:pPr>
      <w:rPr>
        <w:rFonts w:ascii="Symbol" w:hAnsi="Symbol" w:hint="default"/>
      </w:rPr>
    </w:lvl>
    <w:lvl w:ilvl="1" w:tplc="63ECD18C" w:tentative="1">
      <w:start w:val="1"/>
      <w:numFmt w:val="bullet"/>
      <w:lvlText w:val="o"/>
      <w:lvlJc w:val="left"/>
      <w:pPr>
        <w:ind w:left="2160" w:hanging="360"/>
      </w:pPr>
      <w:rPr>
        <w:rFonts w:ascii="Courier New" w:hAnsi="Courier New" w:cs="Courier New" w:hint="default"/>
      </w:rPr>
    </w:lvl>
    <w:lvl w:ilvl="2" w:tplc="9184F074" w:tentative="1">
      <w:start w:val="1"/>
      <w:numFmt w:val="bullet"/>
      <w:lvlText w:val=""/>
      <w:lvlJc w:val="left"/>
      <w:pPr>
        <w:ind w:left="2880" w:hanging="360"/>
      </w:pPr>
      <w:rPr>
        <w:rFonts w:ascii="Wingdings" w:hAnsi="Wingdings" w:hint="default"/>
      </w:rPr>
    </w:lvl>
    <w:lvl w:ilvl="3" w:tplc="568A7082" w:tentative="1">
      <w:start w:val="1"/>
      <w:numFmt w:val="bullet"/>
      <w:lvlText w:val=""/>
      <w:lvlJc w:val="left"/>
      <w:pPr>
        <w:ind w:left="3600" w:hanging="360"/>
      </w:pPr>
      <w:rPr>
        <w:rFonts w:ascii="Symbol" w:hAnsi="Symbol" w:hint="default"/>
      </w:rPr>
    </w:lvl>
    <w:lvl w:ilvl="4" w:tplc="C6DEA88A" w:tentative="1">
      <w:start w:val="1"/>
      <w:numFmt w:val="bullet"/>
      <w:lvlText w:val="o"/>
      <w:lvlJc w:val="left"/>
      <w:pPr>
        <w:ind w:left="4320" w:hanging="360"/>
      </w:pPr>
      <w:rPr>
        <w:rFonts w:ascii="Courier New" w:hAnsi="Courier New" w:cs="Courier New" w:hint="default"/>
      </w:rPr>
    </w:lvl>
    <w:lvl w:ilvl="5" w:tplc="4F54B016" w:tentative="1">
      <w:start w:val="1"/>
      <w:numFmt w:val="bullet"/>
      <w:lvlText w:val=""/>
      <w:lvlJc w:val="left"/>
      <w:pPr>
        <w:ind w:left="5040" w:hanging="360"/>
      </w:pPr>
      <w:rPr>
        <w:rFonts w:ascii="Wingdings" w:hAnsi="Wingdings" w:hint="default"/>
      </w:rPr>
    </w:lvl>
    <w:lvl w:ilvl="6" w:tplc="EE9698B2" w:tentative="1">
      <w:start w:val="1"/>
      <w:numFmt w:val="bullet"/>
      <w:lvlText w:val=""/>
      <w:lvlJc w:val="left"/>
      <w:pPr>
        <w:ind w:left="5760" w:hanging="360"/>
      </w:pPr>
      <w:rPr>
        <w:rFonts w:ascii="Symbol" w:hAnsi="Symbol" w:hint="default"/>
      </w:rPr>
    </w:lvl>
    <w:lvl w:ilvl="7" w:tplc="4F5E3A2E" w:tentative="1">
      <w:start w:val="1"/>
      <w:numFmt w:val="bullet"/>
      <w:lvlText w:val="o"/>
      <w:lvlJc w:val="left"/>
      <w:pPr>
        <w:ind w:left="6480" w:hanging="360"/>
      </w:pPr>
      <w:rPr>
        <w:rFonts w:ascii="Courier New" w:hAnsi="Courier New" w:cs="Courier New" w:hint="default"/>
      </w:rPr>
    </w:lvl>
    <w:lvl w:ilvl="8" w:tplc="85DA8302" w:tentative="1">
      <w:start w:val="1"/>
      <w:numFmt w:val="bullet"/>
      <w:lvlText w:val=""/>
      <w:lvlJc w:val="left"/>
      <w:pPr>
        <w:ind w:left="7200" w:hanging="360"/>
      </w:pPr>
      <w:rPr>
        <w:rFonts w:ascii="Wingdings" w:hAnsi="Wingdings" w:hint="default"/>
      </w:rPr>
    </w:lvl>
  </w:abstractNum>
  <w:abstractNum w:abstractNumId="55" w15:restartNumberingAfterBreak="0">
    <w:nsid w:val="7EBC33B2"/>
    <w:multiLevelType w:val="hybridMultilevel"/>
    <w:tmpl w:val="724685C8"/>
    <w:lvl w:ilvl="0" w:tplc="040C0017">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num w:numId="1">
    <w:abstractNumId w:val="39"/>
  </w:num>
  <w:num w:numId="2">
    <w:abstractNumId w:val="29"/>
  </w:num>
  <w:num w:numId="3">
    <w:abstractNumId w:val="10"/>
  </w:num>
  <w:num w:numId="4">
    <w:abstractNumId w:val="41"/>
  </w:num>
  <w:num w:numId="5">
    <w:abstractNumId w:val="48"/>
  </w:num>
  <w:num w:numId="6">
    <w:abstractNumId w:val="38"/>
  </w:num>
  <w:num w:numId="7">
    <w:abstractNumId w:val="15"/>
  </w:num>
  <w:num w:numId="8">
    <w:abstractNumId w:val="3"/>
  </w:num>
  <w:num w:numId="9">
    <w:abstractNumId w:val="1"/>
  </w:num>
  <w:num w:numId="10">
    <w:abstractNumId w:val="47"/>
  </w:num>
  <w:num w:numId="11">
    <w:abstractNumId w:val="12"/>
  </w:num>
  <w:num w:numId="12">
    <w:abstractNumId w:val="8"/>
  </w:num>
  <w:num w:numId="13">
    <w:abstractNumId w:val="51"/>
  </w:num>
  <w:num w:numId="14">
    <w:abstractNumId w:val="35"/>
  </w:num>
  <w:num w:numId="15">
    <w:abstractNumId w:val="19"/>
  </w:num>
  <w:num w:numId="16">
    <w:abstractNumId w:val="22"/>
  </w:num>
  <w:num w:numId="17">
    <w:abstractNumId w:val="25"/>
  </w:num>
  <w:num w:numId="18">
    <w:abstractNumId w:val="43"/>
  </w:num>
  <w:num w:numId="19">
    <w:abstractNumId w:val="21"/>
  </w:num>
  <w:num w:numId="20">
    <w:abstractNumId w:val="46"/>
  </w:num>
  <w:num w:numId="21">
    <w:abstractNumId w:val="4"/>
  </w:num>
  <w:num w:numId="22">
    <w:abstractNumId w:val="6"/>
  </w:num>
  <w:num w:numId="23">
    <w:abstractNumId w:val="13"/>
  </w:num>
  <w:num w:numId="24">
    <w:abstractNumId w:val="31"/>
  </w:num>
  <w:num w:numId="25">
    <w:abstractNumId w:val="26"/>
  </w:num>
  <w:num w:numId="26">
    <w:abstractNumId w:val="9"/>
  </w:num>
  <w:num w:numId="27">
    <w:abstractNumId w:val="5"/>
  </w:num>
  <w:num w:numId="28">
    <w:abstractNumId w:val="50"/>
  </w:num>
  <w:num w:numId="29">
    <w:abstractNumId w:val="18"/>
  </w:num>
  <w:num w:numId="30">
    <w:abstractNumId w:val="34"/>
  </w:num>
  <w:num w:numId="31">
    <w:abstractNumId w:val="14"/>
  </w:num>
  <w:num w:numId="32">
    <w:abstractNumId w:val="0"/>
  </w:num>
  <w:num w:numId="33">
    <w:abstractNumId w:val="27"/>
  </w:num>
  <w:num w:numId="34">
    <w:abstractNumId w:val="23"/>
  </w:num>
  <w:num w:numId="35">
    <w:abstractNumId w:val="37"/>
  </w:num>
  <w:num w:numId="36">
    <w:abstractNumId w:val="11"/>
  </w:num>
  <w:num w:numId="37">
    <w:abstractNumId w:val="24"/>
  </w:num>
  <w:num w:numId="38">
    <w:abstractNumId w:val="36"/>
  </w:num>
  <w:num w:numId="39">
    <w:abstractNumId w:val="40"/>
  </w:num>
  <w:num w:numId="40">
    <w:abstractNumId w:val="32"/>
  </w:num>
  <w:num w:numId="41">
    <w:abstractNumId w:val="7"/>
  </w:num>
  <w:num w:numId="42">
    <w:abstractNumId w:val="49"/>
  </w:num>
  <w:num w:numId="43">
    <w:abstractNumId w:val="2"/>
  </w:num>
  <w:num w:numId="44">
    <w:abstractNumId w:val="30"/>
  </w:num>
  <w:num w:numId="45">
    <w:abstractNumId w:val="28"/>
  </w:num>
  <w:num w:numId="46">
    <w:abstractNumId w:val="16"/>
  </w:num>
  <w:num w:numId="47">
    <w:abstractNumId w:val="33"/>
  </w:num>
  <w:num w:numId="48">
    <w:abstractNumId w:val="52"/>
  </w:num>
  <w:num w:numId="49">
    <w:abstractNumId w:val="45"/>
  </w:num>
  <w:num w:numId="50">
    <w:abstractNumId w:val="17"/>
  </w:num>
  <w:num w:numId="51">
    <w:abstractNumId w:val="54"/>
  </w:num>
  <w:num w:numId="52">
    <w:abstractNumId w:val="44"/>
  </w:num>
  <w:num w:numId="53">
    <w:abstractNumId w:val="42"/>
  </w:num>
  <w:num w:numId="54">
    <w:abstractNumId w:val="53"/>
  </w:num>
  <w:num w:numId="55">
    <w:abstractNumId w:val="20"/>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5F8E"/>
    <w:rsid w:val="000B52B0"/>
    <w:rsid w:val="000E5F0B"/>
    <w:rsid w:val="00104A3C"/>
    <w:rsid w:val="0012306D"/>
    <w:rsid w:val="00127EFA"/>
    <w:rsid w:val="0014534A"/>
    <w:rsid w:val="00165FD6"/>
    <w:rsid w:val="001E1715"/>
    <w:rsid w:val="00226153"/>
    <w:rsid w:val="002715B4"/>
    <w:rsid w:val="002A0D6B"/>
    <w:rsid w:val="0031445E"/>
    <w:rsid w:val="003B6B6D"/>
    <w:rsid w:val="003D1D06"/>
    <w:rsid w:val="003D4A8B"/>
    <w:rsid w:val="00512168"/>
    <w:rsid w:val="0054479C"/>
    <w:rsid w:val="005D34F9"/>
    <w:rsid w:val="00670E70"/>
    <w:rsid w:val="00685618"/>
    <w:rsid w:val="006A4CC8"/>
    <w:rsid w:val="00701C5B"/>
    <w:rsid w:val="00750F28"/>
    <w:rsid w:val="00771516"/>
    <w:rsid w:val="007F2B60"/>
    <w:rsid w:val="0085737C"/>
    <w:rsid w:val="008724A4"/>
    <w:rsid w:val="00877F8F"/>
    <w:rsid w:val="008D045F"/>
    <w:rsid w:val="008D08C5"/>
    <w:rsid w:val="008F1AA1"/>
    <w:rsid w:val="0095257A"/>
    <w:rsid w:val="00A37106"/>
    <w:rsid w:val="00A5093E"/>
    <w:rsid w:val="00A61C3F"/>
    <w:rsid w:val="00A74D95"/>
    <w:rsid w:val="00A84499"/>
    <w:rsid w:val="00AB66BC"/>
    <w:rsid w:val="00AC0417"/>
    <w:rsid w:val="00AD4514"/>
    <w:rsid w:val="00AE7884"/>
    <w:rsid w:val="00B1716D"/>
    <w:rsid w:val="00BA5230"/>
    <w:rsid w:val="00BE6092"/>
    <w:rsid w:val="00C01743"/>
    <w:rsid w:val="00C033D9"/>
    <w:rsid w:val="00C22059"/>
    <w:rsid w:val="00C354F7"/>
    <w:rsid w:val="00C467C2"/>
    <w:rsid w:val="00CD5E66"/>
    <w:rsid w:val="00CF4C47"/>
    <w:rsid w:val="00D36ABC"/>
    <w:rsid w:val="00DE6B7F"/>
    <w:rsid w:val="00EA7EF7"/>
    <w:rsid w:val="00F04AC9"/>
    <w:rsid w:val="00F36F80"/>
    <w:rsid w:val="00F42228"/>
    <w:rsid w:val="00F60BA3"/>
    <w:rsid w:val="00F97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qFormat/>
    <w:rsid w:val="00A74D95"/>
    <w:pPr>
      <w:keepNext/>
      <w:keepLines/>
      <w:numPr>
        <w:numId w:val="1"/>
      </w:numPr>
      <w:spacing w:before="240" w:after="0" w:line="240" w:lineRule="auto"/>
      <w:outlineLvl w:val="0"/>
    </w:pPr>
    <w:rPr>
      <w:rFonts w:ascii="Century Gothic" w:eastAsiaTheme="majorEastAsia" w:hAnsi="Century Gothic" w:cstheme="majorBidi"/>
      <w:color w:val="365F91" w:themeColor="accent1" w:themeShade="BF"/>
      <w:sz w:val="32"/>
      <w:szCs w:val="32"/>
      <w:lang w:val="en-US"/>
    </w:rPr>
  </w:style>
  <w:style w:type="paragraph" w:styleId="Titre2">
    <w:name w:val="heading 2"/>
    <w:basedOn w:val="Normal"/>
    <w:next w:val="Normal"/>
    <w:link w:val="Titre2Car"/>
    <w:uiPriority w:val="9"/>
    <w:unhideWhenUsed/>
    <w:qFormat/>
    <w:rsid w:val="00A74D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74D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42228"/>
    <w:pPr>
      <w:tabs>
        <w:tab w:val="center" w:pos="4536"/>
        <w:tab w:val="right" w:pos="9072"/>
      </w:tabs>
      <w:spacing w:after="0" w:line="240" w:lineRule="auto"/>
    </w:pPr>
  </w:style>
  <w:style w:type="character" w:customStyle="1" w:styleId="En-tteCar">
    <w:name w:val="En-tête Car"/>
    <w:basedOn w:val="Policepardfaut"/>
    <w:link w:val="En-tte"/>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character" w:customStyle="1" w:styleId="Titre1Car">
    <w:name w:val="Titre 1 Car"/>
    <w:basedOn w:val="Policepardfaut"/>
    <w:link w:val="Titre1"/>
    <w:rsid w:val="00A74D95"/>
    <w:rPr>
      <w:rFonts w:ascii="Century Gothic" w:eastAsiaTheme="majorEastAsia" w:hAnsi="Century Gothic" w:cstheme="majorBidi"/>
      <w:color w:val="365F91" w:themeColor="accent1" w:themeShade="BF"/>
      <w:sz w:val="32"/>
      <w:szCs w:val="32"/>
      <w:lang w:val="en-US"/>
    </w:rPr>
  </w:style>
  <w:style w:type="paragraph" w:customStyle="1" w:styleId="Normal1">
    <w:name w:val="Normal1"/>
    <w:rsid w:val="00A74D95"/>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re">
    <w:name w:val="Title"/>
    <w:basedOn w:val="Normal1"/>
    <w:next w:val="Normal1"/>
    <w:link w:val="TitreCar"/>
    <w:qFormat/>
    <w:rsid w:val="00A74D95"/>
    <w:pPr>
      <w:spacing w:before="480" w:after="120"/>
    </w:pPr>
    <w:rPr>
      <w:rFonts w:ascii="Raleway" w:eastAsia="Raleway" w:hAnsi="Raleway" w:cs="Raleway"/>
      <w:sz w:val="60"/>
      <w:szCs w:val="60"/>
    </w:rPr>
  </w:style>
  <w:style w:type="character" w:customStyle="1" w:styleId="TitreCar">
    <w:name w:val="Titre Car"/>
    <w:basedOn w:val="Policepardfaut"/>
    <w:link w:val="Titre"/>
    <w:rsid w:val="00A74D95"/>
    <w:rPr>
      <w:rFonts w:ascii="Raleway" w:eastAsia="Raleway" w:hAnsi="Raleway" w:cs="Raleway"/>
      <w:color w:val="43475B"/>
      <w:sz w:val="60"/>
      <w:szCs w:val="60"/>
      <w:lang w:val="uz-Cyrl-UZ"/>
    </w:rPr>
  </w:style>
  <w:style w:type="paragraph" w:styleId="En-ttedetabledesmatires">
    <w:name w:val="TOC Heading"/>
    <w:basedOn w:val="Titre1"/>
    <w:next w:val="Normal"/>
    <w:uiPriority w:val="39"/>
    <w:unhideWhenUsed/>
    <w:qFormat/>
    <w:rsid w:val="00A74D95"/>
    <w:pPr>
      <w:spacing w:line="259" w:lineRule="auto"/>
      <w:outlineLvl w:val="9"/>
    </w:pPr>
  </w:style>
  <w:style w:type="paragraph" w:styleId="TM1">
    <w:name w:val="toc 1"/>
    <w:basedOn w:val="Normal"/>
    <w:next w:val="Normal"/>
    <w:autoRedefine/>
    <w:uiPriority w:val="39"/>
    <w:unhideWhenUsed/>
    <w:rsid w:val="00A74D95"/>
    <w:pPr>
      <w:tabs>
        <w:tab w:val="left" w:pos="480"/>
        <w:tab w:val="right" w:leader="dot" w:pos="9062"/>
      </w:tabs>
      <w:spacing w:after="100"/>
    </w:pPr>
    <w:rPr>
      <w:rFonts w:ascii="Century Gothic" w:hAnsi="Century Gothic"/>
    </w:rPr>
  </w:style>
  <w:style w:type="character" w:styleId="Lienhypertexte">
    <w:name w:val="Hyperlink"/>
    <w:basedOn w:val="Policepardfaut"/>
    <w:uiPriority w:val="99"/>
    <w:unhideWhenUsed/>
    <w:rsid w:val="00A74D95"/>
    <w:rPr>
      <w:color w:val="0000FF" w:themeColor="hyperlink"/>
      <w:u w:val="single"/>
    </w:rPr>
  </w:style>
  <w:style w:type="paragraph" w:styleId="Sansinterligne">
    <w:name w:val="No Spacing"/>
    <w:uiPriority w:val="1"/>
    <w:qFormat/>
    <w:rsid w:val="00A74D95"/>
    <w:pPr>
      <w:spacing w:after="0" w:line="240" w:lineRule="auto"/>
    </w:pPr>
    <w:rPr>
      <w:rFonts w:ascii="Century Gothic" w:hAnsi="Century Gothic"/>
    </w:rPr>
  </w:style>
  <w:style w:type="paragraph" w:styleId="Paragraphedeliste">
    <w:name w:val="List Paragraph"/>
    <w:basedOn w:val="Normal"/>
    <w:uiPriority w:val="34"/>
    <w:qFormat/>
    <w:rsid w:val="00A74D9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A74D9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A74D95"/>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A7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A74D95"/>
    <w:pPr>
      <w:spacing w:after="100"/>
      <w:ind w:left="220"/>
    </w:pPr>
    <w:rPr>
      <w:rFonts w:ascii="Century Gothic" w:hAnsi="Century Gothic"/>
      <w:color w:val="0F243E" w:themeColor="text2" w:themeShade="80"/>
    </w:rPr>
  </w:style>
  <w:style w:type="paragraph" w:styleId="TM3">
    <w:name w:val="toc 3"/>
    <w:basedOn w:val="Normal"/>
    <w:next w:val="Normal"/>
    <w:autoRedefine/>
    <w:uiPriority w:val="39"/>
    <w:unhideWhenUsed/>
    <w:rsid w:val="00A74D95"/>
    <w:pPr>
      <w:spacing w:after="100"/>
      <w:ind w:left="440"/>
    </w:pPr>
    <w:rPr>
      <w:rFonts w:ascii="Century Gothic" w:hAnsi="Century Gothic"/>
      <w:color w:val="0F243E" w:themeColor="text2" w:themeShade="80"/>
    </w:rPr>
  </w:style>
  <w:style w:type="paragraph" w:customStyle="1" w:styleId="Default">
    <w:name w:val="Default"/>
    <w:rsid w:val="00BE6092"/>
    <w:pPr>
      <w:autoSpaceDE w:val="0"/>
      <w:autoSpaceDN w:val="0"/>
      <w:adjustRightInd w:val="0"/>
      <w:spacing w:after="0" w:line="240" w:lineRule="auto"/>
    </w:pPr>
    <w:rPr>
      <w:rFonts w:ascii="Minion Pro" w:hAnsi="Minion Pro" w:cs="Minion Pro"/>
      <w:color w:val="000000"/>
      <w:sz w:val="24"/>
      <w:szCs w:val="24"/>
      <w:lang w:val="en-ZA"/>
    </w:rPr>
  </w:style>
  <w:style w:type="paragraph" w:customStyle="1" w:styleId="Pa5">
    <w:name w:val="Pa5"/>
    <w:basedOn w:val="Default"/>
    <w:next w:val="Default"/>
    <w:uiPriority w:val="99"/>
    <w:rsid w:val="00BE6092"/>
    <w:pPr>
      <w:spacing w:line="261" w:lineRule="atLeast"/>
    </w:pPr>
    <w:rPr>
      <w:rFonts w:cstheme="minorBidi"/>
      <w:color w:val="auto"/>
    </w:rPr>
  </w:style>
  <w:style w:type="paragraph" w:customStyle="1" w:styleId="Pa7">
    <w:name w:val="Pa7"/>
    <w:basedOn w:val="Default"/>
    <w:next w:val="Default"/>
    <w:uiPriority w:val="99"/>
    <w:rsid w:val="00BE6092"/>
    <w:pPr>
      <w:spacing w:line="261" w:lineRule="atLeast"/>
    </w:pPr>
    <w:rPr>
      <w:rFonts w:cstheme="minorBidi"/>
      <w:color w:val="auto"/>
    </w:rPr>
  </w:style>
  <w:style w:type="paragraph" w:customStyle="1" w:styleId="Pa8">
    <w:name w:val="Pa8"/>
    <w:basedOn w:val="Default"/>
    <w:next w:val="Default"/>
    <w:uiPriority w:val="99"/>
    <w:rsid w:val="00BE6092"/>
    <w:pPr>
      <w:spacing w:line="261" w:lineRule="atLeast"/>
    </w:pPr>
    <w:rPr>
      <w:rFonts w:cstheme="minorBidi"/>
      <w:color w:val="auto"/>
    </w:rPr>
  </w:style>
  <w:style w:type="paragraph" w:styleId="Lgende">
    <w:name w:val="caption"/>
    <w:basedOn w:val="Normal"/>
    <w:next w:val="Normal"/>
    <w:uiPriority w:val="35"/>
    <w:unhideWhenUsed/>
    <w:qFormat/>
    <w:rsid w:val="00BE6092"/>
    <w:pPr>
      <w:spacing w:line="240" w:lineRule="auto"/>
    </w:pPr>
    <w:rPr>
      <w:rFonts w:ascii="Century Gothic" w:hAnsi="Century Gothic"/>
      <w:i/>
      <w:iCs/>
      <w:color w:val="1F497D" w:themeColor="text2"/>
      <w:sz w:val="18"/>
      <w:szCs w:val="18"/>
    </w:rPr>
  </w:style>
  <w:style w:type="paragraph" w:styleId="Corpsdetexte2">
    <w:name w:val="Body Text 2"/>
    <w:basedOn w:val="Normal"/>
    <w:link w:val="Corpsdetexte2Car"/>
    <w:semiHidden/>
    <w:rsid w:val="003B6B6D"/>
    <w:pPr>
      <w:spacing w:after="0" w:line="240" w:lineRule="auto"/>
    </w:pPr>
    <w:rPr>
      <w:rFonts w:ascii="Arial" w:eastAsia="Times New Roman" w:hAnsi="Arial" w:cs="Times New Roman"/>
      <w:sz w:val="24"/>
      <w:szCs w:val="24"/>
      <w:lang w:val="en-GB" w:eastAsia="en-GB"/>
    </w:rPr>
  </w:style>
  <w:style w:type="character" w:customStyle="1" w:styleId="Corpsdetexte2Car">
    <w:name w:val="Corps de texte 2 Car"/>
    <w:basedOn w:val="Policepardfaut"/>
    <w:link w:val="Corpsdetexte2"/>
    <w:semiHidden/>
    <w:rsid w:val="003B6B6D"/>
    <w:rPr>
      <w:rFonts w:ascii="Arial" w:eastAsia="Times New Roman" w:hAnsi="Arial" w:cs="Times New Roman"/>
      <w:sz w:val="24"/>
      <w:szCs w:val="24"/>
      <w:lang w:val="en-GB" w:eastAsia="en-GB"/>
    </w:rPr>
  </w:style>
  <w:style w:type="paragraph" w:customStyle="1" w:styleId="SoKPolicyThirdLevelContent">
    <w:name w:val="SoK Policy Third Level Content"/>
    <w:basedOn w:val="Normal"/>
    <w:rsid w:val="003B6B6D"/>
    <w:pPr>
      <w:spacing w:after="0" w:line="240" w:lineRule="auto"/>
      <w:ind w:left="1440"/>
    </w:pPr>
    <w:rPr>
      <w:rFonts w:ascii="Calibri" w:eastAsia="Times New Roman" w:hAnsi="Calibri" w:cs="Times New Roman"/>
      <w:sz w:val="24"/>
      <w:szCs w:val="20"/>
      <w:lang w:val="en-US" w:eastAsia="en-CA"/>
    </w:rPr>
  </w:style>
  <w:style w:type="paragraph" w:styleId="TM4">
    <w:name w:val="toc 4"/>
    <w:basedOn w:val="Normal"/>
    <w:next w:val="Normal"/>
    <w:autoRedefine/>
    <w:uiPriority w:val="39"/>
    <w:unhideWhenUsed/>
    <w:rsid w:val="003B6B6D"/>
    <w:pPr>
      <w:spacing w:after="100" w:line="259" w:lineRule="auto"/>
      <w:ind w:left="660"/>
    </w:pPr>
    <w:rPr>
      <w:rFonts w:eastAsiaTheme="minorEastAsia"/>
      <w:lang w:eastAsia="fr-FR"/>
    </w:rPr>
  </w:style>
  <w:style w:type="paragraph" w:styleId="TM5">
    <w:name w:val="toc 5"/>
    <w:basedOn w:val="Normal"/>
    <w:next w:val="Normal"/>
    <w:autoRedefine/>
    <w:uiPriority w:val="39"/>
    <w:unhideWhenUsed/>
    <w:rsid w:val="003B6B6D"/>
    <w:pPr>
      <w:spacing w:after="100" w:line="259" w:lineRule="auto"/>
      <w:ind w:left="880"/>
    </w:pPr>
    <w:rPr>
      <w:rFonts w:eastAsiaTheme="minorEastAsia"/>
      <w:lang w:eastAsia="fr-FR"/>
    </w:rPr>
  </w:style>
  <w:style w:type="paragraph" w:styleId="TM6">
    <w:name w:val="toc 6"/>
    <w:basedOn w:val="Normal"/>
    <w:next w:val="Normal"/>
    <w:autoRedefine/>
    <w:uiPriority w:val="39"/>
    <w:unhideWhenUsed/>
    <w:rsid w:val="003B6B6D"/>
    <w:pPr>
      <w:spacing w:after="100" w:line="259" w:lineRule="auto"/>
      <w:ind w:left="1100"/>
    </w:pPr>
    <w:rPr>
      <w:rFonts w:eastAsiaTheme="minorEastAsia"/>
      <w:lang w:eastAsia="fr-FR"/>
    </w:rPr>
  </w:style>
  <w:style w:type="paragraph" w:styleId="TM7">
    <w:name w:val="toc 7"/>
    <w:basedOn w:val="Normal"/>
    <w:next w:val="Normal"/>
    <w:autoRedefine/>
    <w:uiPriority w:val="39"/>
    <w:unhideWhenUsed/>
    <w:rsid w:val="003B6B6D"/>
    <w:pPr>
      <w:spacing w:after="100" w:line="259" w:lineRule="auto"/>
      <w:ind w:left="1320"/>
    </w:pPr>
    <w:rPr>
      <w:rFonts w:eastAsiaTheme="minorEastAsia"/>
      <w:lang w:eastAsia="fr-FR"/>
    </w:rPr>
  </w:style>
  <w:style w:type="paragraph" w:styleId="TM8">
    <w:name w:val="toc 8"/>
    <w:basedOn w:val="Normal"/>
    <w:next w:val="Normal"/>
    <w:autoRedefine/>
    <w:uiPriority w:val="39"/>
    <w:unhideWhenUsed/>
    <w:rsid w:val="003B6B6D"/>
    <w:pPr>
      <w:spacing w:after="100" w:line="259" w:lineRule="auto"/>
      <w:ind w:left="1540"/>
    </w:pPr>
    <w:rPr>
      <w:rFonts w:eastAsiaTheme="minorEastAsia"/>
      <w:lang w:eastAsia="fr-FR"/>
    </w:rPr>
  </w:style>
  <w:style w:type="paragraph" w:styleId="TM9">
    <w:name w:val="toc 9"/>
    <w:basedOn w:val="Normal"/>
    <w:next w:val="Normal"/>
    <w:autoRedefine/>
    <w:uiPriority w:val="39"/>
    <w:unhideWhenUsed/>
    <w:rsid w:val="003B6B6D"/>
    <w:pPr>
      <w:spacing w:after="100" w:line="259" w:lineRule="auto"/>
      <w:ind w:left="1760"/>
    </w:pPr>
    <w:rPr>
      <w:rFonts w:eastAsiaTheme="minorEastAsia"/>
      <w:lang w:eastAsia="fr-FR"/>
    </w:rPr>
  </w:style>
  <w:style w:type="character" w:styleId="Mentionnonrsolue">
    <w:name w:val="Unresolved Mention"/>
    <w:basedOn w:val="Policepardfaut"/>
    <w:uiPriority w:val="99"/>
    <w:semiHidden/>
    <w:unhideWhenUsed/>
    <w:rsid w:val="003B6B6D"/>
    <w:rPr>
      <w:color w:val="605E5C"/>
      <w:shd w:val="clear" w:color="auto" w:fill="E1DFDD"/>
    </w:rPr>
  </w:style>
  <w:style w:type="paragraph" w:styleId="NormalWeb">
    <w:name w:val="Normal (Web)"/>
    <w:basedOn w:val="Normal"/>
    <w:uiPriority w:val="99"/>
    <w:unhideWhenUsed/>
    <w:rsid w:val="00AE788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lev">
    <w:name w:val="Strong"/>
    <w:basedOn w:val="Policepardfaut"/>
    <w:uiPriority w:val="22"/>
    <w:qFormat/>
    <w:rsid w:val="00AE7884"/>
    <w:rPr>
      <w:b/>
      <w:bCs/>
    </w:rPr>
  </w:style>
  <w:style w:type="character" w:styleId="Accentuation">
    <w:name w:val="Emphasis"/>
    <w:basedOn w:val="Policepardfaut"/>
    <w:uiPriority w:val="20"/>
    <w:qFormat/>
    <w:rsid w:val="00AE7884"/>
    <w:rPr>
      <w:i/>
      <w:iCs/>
    </w:rPr>
  </w:style>
  <w:style w:type="character" w:styleId="Rfrencelgre">
    <w:name w:val="Subtle Reference"/>
    <w:basedOn w:val="Policepardfaut"/>
    <w:uiPriority w:val="31"/>
    <w:qFormat/>
    <w:rsid w:val="008D08C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67</Pages>
  <Words>14743</Words>
  <Characters>81092</Characters>
  <Application>Microsoft Office Word</Application>
  <DocSecurity>0</DocSecurity>
  <Lines>675</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35</cp:revision>
  <cp:lastPrinted>2021-01-28T18:15:00Z</cp:lastPrinted>
  <dcterms:created xsi:type="dcterms:W3CDTF">2021-01-28T13:10:00Z</dcterms:created>
  <dcterms:modified xsi:type="dcterms:W3CDTF">2021-01-29T14:05:00Z</dcterms:modified>
</cp:coreProperties>
</file>