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8ED39" w14:textId="77777777" w:rsidR="008D7792" w:rsidRDefault="008D7792" w:rsidP="0086120A">
      <w:pPr>
        <w:pStyle w:val="Title"/>
        <w:spacing w:line="360" w:lineRule="auto"/>
        <w:ind w:left="1440"/>
        <w:jc w:val="center"/>
        <w:rPr>
          <w:rFonts w:ascii="Century Gothic" w:hAnsi="Century Gothic" w:cstheme="minorHAnsi"/>
          <w:b/>
          <w:bCs/>
          <w:sz w:val="36"/>
          <w:szCs w:val="36"/>
          <w:lang w:val="en-US"/>
        </w:rPr>
      </w:pPr>
    </w:p>
    <w:p w14:paraId="34CF305E" w14:textId="7827A1DA" w:rsidR="0001779A" w:rsidRPr="004E6E1B" w:rsidRDefault="005A1610" w:rsidP="004E6E1B">
      <w:pPr>
        <w:pStyle w:val="Title"/>
        <w:spacing w:line="360" w:lineRule="auto"/>
        <w:jc w:val="center"/>
        <w:rPr>
          <w:rFonts w:ascii="Century Gothic" w:hAnsi="Century Gothic" w:cstheme="minorHAnsi"/>
          <w:lang w:val="en-ZA"/>
        </w:rPr>
      </w:pPr>
      <w:r w:rsidRPr="004E6E1B">
        <w:rPr>
          <w:rFonts w:ascii="Century Gothic" w:hAnsi="Century Gothic" w:cstheme="minorHAnsi"/>
          <w:lang w:val="en-ZA"/>
        </w:rPr>
        <w:t xml:space="preserve">Software and Application </w:t>
      </w:r>
      <w:r w:rsidR="0001779A" w:rsidRPr="004E6E1B">
        <w:rPr>
          <w:rFonts w:ascii="Century Gothic" w:hAnsi="Century Gothic" w:cstheme="minorHAnsi"/>
          <w:lang w:val="en-ZA"/>
        </w:rPr>
        <w:t>Policy</w:t>
      </w:r>
    </w:p>
    <w:p w14:paraId="2DD7BE02" w14:textId="77777777" w:rsidR="0001779A" w:rsidRPr="007F232F" w:rsidRDefault="0001779A" w:rsidP="0086120A">
      <w:pPr>
        <w:pStyle w:val="Normal1"/>
        <w:spacing w:line="360" w:lineRule="auto"/>
        <w:rPr>
          <w:rFonts w:ascii="Century Gothic" w:hAnsi="Century Gothic" w:cstheme="minorHAnsi"/>
          <w:color w:val="999999"/>
          <w:sz w:val="24"/>
          <w:szCs w:val="24"/>
          <w:lang w:val="en-US"/>
        </w:rPr>
      </w:pPr>
      <w:bookmarkStart w:id="0" w:name="_5u1skrwby9s2" w:colFirst="0" w:colLast="0"/>
      <w:bookmarkEnd w:id="0"/>
      <w:r w:rsidRPr="007F232F">
        <w:rPr>
          <w:rFonts w:ascii="Century Gothic" w:hAnsi="Century Gothic" w:cstheme="minorHAnsi"/>
          <w:color w:val="999999"/>
          <w:sz w:val="24"/>
          <w:szCs w:val="24"/>
          <w:lang w:val="en-US"/>
        </w:rPr>
        <w:t xml:space="preserve"> </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4E6E1B" w:rsidRPr="004E6E1B" w14:paraId="7ECD9913" w14:textId="77777777" w:rsidTr="004E6E1B">
        <w:tc>
          <w:tcPr>
            <w:tcW w:w="9346" w:type="dxa"/>
            <w:gridSpan w:val="2"/>
            <w:shd w:val="clear" w:color="auto" w:fill="FF0000"/>
            <w:tcMar>
              <w:top w:w="100" w:type="dxa"/>
              <w:left w:w="100" w:type="dxa"/>
              <w:bottom w:w="100" w:type="dxa"/>
              <w:right w:w="100" w:type="dxa"/>
            </w:tcMar>
          </w:tcPr>
          <w:p w14:paraId="584233E4" w14:textId="79699E99" w:rsidR="004E6E1B" w:rsidRPr="004E6E1B" w:rsidRDefault="004E6E1B" w:rsidP="0086120A">
            <w:pPr>
              <w:pStyle w:val="Normal1"/>
              <w:spacing w:after="0" w:line="360" w:lineRule="auto"/>
              <w:rPr>
                <w:rFonts w:ascii="Century Gothic" w:hAnsi="Century Gothic" w:cstheme="minorHAnsi"/>
                <w:color w:val="FFFFFF" w:themeColor="background1"/>
                <w:sz w:val="24"/>
                <w:szCs w:val="24"/>
                <w:lang w:val="en-US"/>
              </w:rPr>
            </w:pPr>
            <w:r w:rsidRPr="004E6E1B">
              <w:rPr>
                <w:rFonts w:ascii="Century Gothic" w:hAnsi="Century Gothic" w:cstheme="minorHAnsi"/>
                <w:color w:val="FFFFFF" w:themeColor="background1"/>
                <w:sz w:val="24"/>
                <w:szCs w:val="24"/>
                <w:lang w:val="en-US"/>
              </w:rPr>
              <w:t>Revision History</w:t>
            </w:r>
          </w:p>
        </w:tc>
      </w:tr>
      <w:tr w:rsidR="0001779A" w:rsidRPr="007F232F" w14:paraId="2E640896" w14:textId="77777777" w:rsidTr="00607355">
        <w:tc>
          <w:tcPr>
            <w:tcW w:w="1785" w:type="dxa"/>
            <w:shd w:val="clear" w:color="auto" w:fill="auto"/>
            <w:tcMar>
              <w:top w:w="100" w:type="dxa"/>
              <w:left w:w="100" w:type="dxa"/>
              <w:bottom w:w="100" w:type="dxa"/>
              <w:right w:w="100" w:type="dxa"/>
            </w:tcMar>
          </w:tcPr>
          <w:p w14:paraId="48A13016" w14:textId="77777777" w:rsidR="0001779A" w:rsidRPr="007F232F" w:rsidRDefault="0001779A" w:rsidP="0086120A">
            <w:pPr>
              <w:pStyle w:val="Normal1"/>
              <w:spacing w:after="0" w:line="360" w:lineRule="auto"/>
              <w:rPr>
                <w:rFonts w:ascii="Century Gothic" w:hAnsi="Century Gothic" w:cstheme="minorHAnsi"/>
                <w:sz w:val="24"/>
                <w:szCs w:val="24"/>
                <w:lang w:val="en-US"/>
              </w:rPr>
            </w:pPr>
            <w:r w:rsidRPr="007F232F">
              <w:rPr>
                <w:rFonts w:ascii="Century Gothic" w:hAnsi="Century Gothic" w:cstheme="minorHAnsi"/>
                <w:sz w:val="24"/>
                <w:szCs w:val="24"/>
                <w:lang w:val="en-US"/>
              </w:rPr>
              <w:t>Last updated</w:t>
            </w:r>
          </w:p>
        </w:tc>
        <w:tc>
          <w:tcPr>
            <w:tcW w:w="7561" w:type="dxa"/>
            <w:shd w:val="clear" w:color="auto" w:fill="auto"/>
            <w:tcMar>
              <w:top w:w="100" w:type="dxa"/>
              <w:left w:w="100" w:type="dxa"/>
              <w:bottom w:w="100" w:type="dxa"/>
              <w:right w:w="100" w:type="dxa"/>
            </w:tcMar>
          </w:tcPr>
          <w:p w14:paraId="6ABEA244" w14:textId="149D69E1" w:rsidR="0001779A" w:rsidRPr="007F232F" w:rsidRDefault="00991D61" w:rsidP="0086120A">
            <w:pPr>
              <w:pStyle w:val="Normal1"/>
              <w:spacing w:after="0" w:line="360" w:lineRule="auto"/>
              <w:rPr>
                <w:rFonts w:ascii="Century Gothic" w:hAnsi="Century Gothic" w:cstheme="minorHAnsi"/>
                <w:sz w:val="24"/>
                <w:szCs w:val="24"/>
                <w:lang w:val="en-US"/>
              </w:rPr>
            </w:pPr>
            <w:r w:rsidRPr="007F232F">
              <w:rPr>
                <w:rFonts w:ascii="Century Gothic" w:hAnsi="Century Gothic" w:cstheme="minorHAnsi"/>
                <w:sz w:val="24"/>
                <w:szCs w:val="24"/>
                <w:lang w:val="en-US"/>
              </w:rPr>
              <w:t xml:space="preserve">2020 December </w:t>
            </w:r>
          </w:p>
        </w:tc>
      </w:tr>
    </w:tbl>
    <w:p w14:paraId="76DC09E2" w14:textId="2B14C90F" w:rsidR="0001779A" w:rsidRPr="004E6E1B" w:rsidRDefault="004E6E1B" w:rsidP="004E6E1B">
      <w:pPr>
        <w:rPr>
          <w:rFonts w:ascii="Century Gothic" w:eastAsiaTheme="majorEastAsia" w:hAnsi="Century Gothic" w:cstheme="minorHAnsi"/>
          <w:color w:val="243F60" w:themeColor="accent1" w:themeShade="7F"/>
          <w:sz w:val="24"/>
          <w:szCs w:val="24"/>
          <w:lang w:val="en-US"/>
        </w:rPr>
      </w:pPr>
      <w:bookmarkStart w:id="1" w:name="_zes111bs1jla" w:colFirst="0" w:colLast="0"/>
      <w:bookmarkStart w:id="2" w:name="_rmom9bimq30r" w:colFirst="0" w:colLast="0"/>
      <w:bookmarkEnd w:id="1"/>
      <w:bookmarkEnd w:id="2"/>
      <w:r>
        <w:rPr>
          <w:rFonts w:ascii="Century Gothic" w:hAnsi="Century Gothic" w:cstheme="minorHAnsi"/>
        </w:rPr>
        <w:br w:type="page"/>
      </w:r>
    </w:p>
    <w:sdt>
      <w:sdtPr>
        <w:rPr>
          <w:rFonts w:asciiTheme="minorHAnsi" w:eastAsiaTheme="minorHAnsi" w:hAnsiTheme="minorHAnsi" w:cstheme="minorBidi"/>
          <w:color w:val="auto"/>
          <w:sz w:val="22"/>
          <w:szCs w:val="22"/>
          <w:lang w:val="fr-FR"/>
        </w:rPr>
        <w:id w:val="1799943393"/>
        <w:docPartObj>
          <w:docPartGallery w:val="Table of Contents"/>
          <w:docPartUnique/>
        </w:docPartObj>
      </w:sdtPr>
      <w:sdtEndPr>
        <w:rPr>
          <w:b/>
          <w:bCs/>
          <w:noProof/>
        </w:rPr>
      </w:sdtEndPr>
      <w:sdtContent>
        <w:p w14:paraId="20A83E84" w14:textId="44B3828E" w:rsidR="00991D61" w:rsidRPr="007F232F" w:rsidRDefault="00991D61" w:rsidP="0086120A">
          <w:pPr>
            <w:pStyle w:val="TOCHeading"/>
            <w:spacing w:line="360" w:lineRule="auto"/>
          </w:pPr>
          <w:r w:rsidRPr="007F232F">
            <w:t>Table of Contents</w:t>
          </w:r>
        </w:p>
        <w:p w14:paraId="4FE7D511" w14:textId="0D86E432" w:rsidR="00FF644A" w:rsidRDefault="00991D61">
          <w:pPr>
            <w:pStyle w:val="TOC1"/>
            <w:tabs>
              <w:tab w:val="right" w:leader="dot" w:pos="9062"/>
            </w:tabs>
            <w:rPr>
              <w:rFonts w:eastAsiaTheme="minorEastAsia"/>
              <w:noProof/>
              <w:lang w:val="en-ZA" w:eastAsia="en-ZA"/>
            </w:rPr>
          </w:pPr>
          <w:r w:rsidRPr="007F232F">
            <w:rPr>
              <w:lang w:val="en-US"/>
            </w:rPr>
            <w:fldChar w:fldCharType="begin"/>
          </w:r>
          <w:r w:rsidRPr="007F232F">
            <w:rPr>
              <w:lang w:val="en-US"/>
            </w:rPr>
            <w:instrText xml:space="preserve"> TOC \o "1-3" \h \z \u </w:instrText>
          </w:r>
          <w:r w:rsidRPr="007F232F">
            <w:rPr>
              <w:lang w:val="en-US"/>
            </w:rPr>
            <w:fldChar w:fldCharType="separate"/>
          </w:r>
          <w:hyperlink w:anchor="_Toc61342479" w:history="1">
            <w:r w:rsidR="00FF644A" w:rsidRPr="00974219">
              <w:rPr>
                <w:rStyle w:val="Hyperlink"/>
                <w:rFonts w:ascii="Century Gothic" w:hAnsi="Century Gothic"/>
                <w:noProof/>
              </w:rPr>
              <w:t>Policy Statement</w:t>
            </w:r>
            <w:r w:rsidR="00FF644A">
              <w:rPr>
                <w:noProof/>
                <w:webHidden/>
              </w:rPr>
              <w:tab/>
            </w:r>
            <w:r w:rsidR="00FF644A">
              <w:rPr>
                <w:noProof/>
                <w:webHidden/>
              </w:rPr>
              <w:fldChar w:fldCharType="begin"/>
            </w:r>
            <w:r w:rsidR="00FF644A">
              <w:rPr>
                <w:noProof/>
                <w:webHidden/>
              </w:rPr>
              <w:instrText xml:space="preserve"> PAGEREF _Toc61342479 \h </w:instrText>
            </w:r>
            <w:r w:rsidR="00FF644A">
              <w:rPr>
                <w:noProof/>
                <w:webHidden/>
              </w:rPr>
            </w:r>
            <w:r w:rsidR="00FF644A">
              <w:rPr>
                <w:noProof/>
                <w:webHidden/>
              </w:rPr>
              <w:fldChar w:fldCharType="separate"/>
            </w:r>
            <w:r w:rsidR="00FF644A">
              <w:rPr>
                <w:noProof/>
                <w:webHidden/>
              </w:rPr>
              <w:t>2</w:t>
            </w:r>
            <w:r w:rsidR="00FF644A">
              <w:rPr>
                <w:noProof/>
                <w:webHidden/>
              </w:rPr>
              <w:fldChar w:fldCharType="end"/>
            </w:r>
          </w:hyperlink>
        </w:p>
        <w:p w14:paraId="0BE5BD47" w14:textId="0C94DA1E" w:rsidR="00FF644A" w:rsidRDefault="00A73EF8">
          <w:pPr>
            <w:pStyle w:val="TOC1"/>
            <w:tabs>
              <w:tab w:val="right" w:leader="dot" w:pos="9062"/>
            </w:tabs>
            <w:rPr>
              <w:rFonts w:eastAsiaTheme="minorEastAsia"/>
              <w:noProof/>
              <w:lang w:val="en-ZA" w:eastAsia="en-ZA"/>
            </w:rPr>
          </w:pPr>
          <w:hyperlink w:anchor="_Toc61342480" w:history="1">
            <w:r w:rsidR="00FF644A" w:rsidRPr="00974219">
              <w:rPr>
                <w:rStyle w:val="Hyperlink"/>
                <w:rFonts w:ascii="Century Gothic" w:hAnsi="Century Gothic"/>
                <w:noProof/>
              </w:rPr>
              <w:t>Purpose</w:t>
            </w:r>
            <w:r w:rsidR="00FF644A">
              <w:rPr>
                <w:noProof/>
                <w:webHidden/>
              </w:rPr>
              <w:tab/>
            </w:r>
            <w:r w:rsidR="00FF644A">
              <w:rPr>
                <w:noProof/>
                <w:webHidden/>
              </w:rPr>
              <w:fldChar w:fldCharType="begin"/>
            </w:r>
            <w:r w:rsidR="00FF644A">
              <w:rPr>
                <w:noProof/>
                <w:webHidden/>
              </w:rPr>
              <w:instrText xml:space="preserve"> PAGEREF _Toc61342480 \h </w:instrText>
            </w:r>
            <w:r w:rsidR="00FF644A">
              <w:rPr>
                <w:noProof/>
                <w:webHidden/>
              </w:rPr>
            </w:r>
            <w:r w:rsidR="00FF644A">
              <w:rPr>
                <w:noProof/>
                <w:webHidden/>
              </w:rPr>
              <w:fldChar w:fldCharType="separate"/>
            </w:r>
            <w:r w:rsidR="00FF644A">
              <w:rPr>
                <w:noProof/>
                <w:webHidden/>
              </w:rPr>
              <w:t>2</w:t>
            </w:r>
            <w:r w:rsidR="00FF644A">
              <w:rPr>
                <w:noProof/>
                <w:webHidden/>
              </w:rPr>
              <w:fldChar w:fldCharType="end"/>
            </w:r>
          </w:hyperlink>
        </w:p>
        <w:p w14:paraId="079B06F1" w14:textId="6BA32F6F" w:rsidR="00FF644A" w:rsidRDefault="00A73EF8">
          <w:pPr>
            <w:pStyle w:val="TOC1"/>
            <w:tabs>
              <w:tab w:val="right" w:leader="dot" w:pos="9062"/>
            </w:tabs>
            <w:rPr>
              <w:rFonts w:eastAsiaTheme="minorEastAsia"/>
              <w:noProof/>
              <w:lang w:val="en-ZA" w:eastAsia="en-ZA"/>
            </w:rPr>
          </w:pPr>
          <w:hyperlink w:anchor="_Toc61342481" w:history="1">
            <w:r w:rsidR="00FF644A" w:rsidRPr="00974219">
              <w:rPr>
                <w:rStyle w:val="Hyperlink"/>
                <w:rFonts w:ascii="Century Gothic" w:hAnsi="Century Gothic"/>
                <w:noProof/>
              </w:rPr>
              <w:t>Scope</w:t>
            </w:r>
            <w:r w:rsidR="00FF644A">
              <w:rPr>
                <w:noProof/>
                <w:webHidden/>
              </w:rPr>
              <w:tab/>
            </w:r>
            <w:r w:rsidR="00FF644A">
              <w:rPr>
                <w:noProof/>
                <w:webHidden/>
              </w:rPr>
              <w:fldChar w:fldCharType="begin"/>
            </w:r>
            <w:r w:rsidR="00FF644A">
              <w:rPr>
                <w:noProof/>
                <w:webHidden/>
              </w:rPr>
              <w:instrText xml:space="preserve"> PAGEREF _Toc61342481 \h </w:instrText>
            </w:r>
            <w:r w:rsidR="00FF644A">
              <w:rPr>
                <w:noProof/>
                <w:webHidden/>
              </w:rPr>
            </w:r>
            <w:r w:rsidR="00FF644A">
              <w:rPr>
                <w:noProof/>
                <w:webHidden/>
              </w:rPr>
              <w:fldChar w:fldCharType="separate"/>
            </w:r>
            <w:r w:rsidR="00FF644A">
              <w:rPr>
                <w:noProof/>
                <w:webHidden/>
              </w:rPr>
              <w:t>3</w:t>
            </w:r>
            <w:r w:rsidR="00FF644A">
              <w:rPr>
                <w:noProof/>
                <w:webHidden/>
              </w:rPr>
              <w:fldChar w:fldCharType="end"/>
            </w:r>
          </w:hyperlink>
        </w:p>
        <w:p w14:paraId="6165FD3A" w14:textId="39D58A14" w:rsidR="00FF644A" w:rsidRDefault="00A73EF8">
          <w:pPr>
            <w:pStyle w:val="TOC1"/>
            <w:tabs>
              <w:tab w:val="right" w:leader="dot" w:pos="9062"/>
            </w:tabs>
            <w:rPr>
              <w:rFonts w:eastAsiaTheme="minorEastAsia"/>
              <w:noProof/>
              <w:lang w:val="en-ZA" w:eastAsia="en-ZA"/>
            </w:rPr>
          </w:pPr>
          <w:hyperlink w:anchor="_Toc61342482" w:history="1">
            <w:r w:rsidR="00FF644A" w:rsidRPr="00974219">
              <w:rPr>
                <w:rStyle w:val="Hyperlink"/>
                <w:rFonts w:ascii="Century Gothic" w:hAnsi="Century Gothic"/>
                <w:noProof/>
              </w:rPr>
              <w:t>Definition</w:t>
            </w:r>
            <w:r w:rsidR="00FF644A">
              <w:rPr>
                <w:noProof/>
                <w:webHidden/>
              </w:rPr>
              <w:tab/>
            </w:r>
            <w:r w:rsidR="00FF644A">
              <w:rPr>
                <w:noProof/>
                <w:webHidden/>
              </w:rPr>
              <w:fldChar w:fldCharType="begin"/>
            </w:r>
            <w:r w:rsidR="00FF644A">
              <w:rPr>
                <w:noProof/>
                <w:webHidden/>
              </w:rPr>
              <w:instrText xml:space="preserve"> PAGEREF _Toc61342482 \h </w:instrText>
            </w:r>
            <w:r w:rsidR="00FF644A">
              <w:rPr>
                <w:noProof/>
                <w:webHidden/>
              </w:rPr>
            </w:r>
            <w:r w:rsidR="00FF644A">
              <w:rPr>
                <w:noProof/>
                <w:webHidden/>
              </w:rPr>
              <w:fldChar w:fldCharType="separate"/>
            </w:r>
            <w:r w:rsidR="00FF644A">
              <w:rPr>
                <w:noProof/>
                <w:webHidden/>
              </w:rPr>
              <w:t>3</w:t>
            </w:r>
            <w:r w:rsidR="00FF644A">
              <w:rPr>
                <w:noProof/>
                <w:webHidden/>
              </w:rPr>
              <w:fldChar w:fldCharType="end"/>
            </w:r>
          </w:hyperlink>
        </w:p>
        <w:p w14:paraId="20B08452" w14:textId="1AF837F8" w:rsidR="00FF644A" w:rsidRDefault="00A73EF8">
          <w:pPr>
            <w:pStyle w:val="TOC1"/>
            <w:tabs>
              <w:tab w:val="right" w:leader="dot" w:pos="9062"/>
            </w:tabs>
            <w:rPr>
              <w:rFonts w:eastAsiaTheme="minorEastAsia"/>
              <w:noProof/>
              <w:lang w:val="en-ZA" w:eastAsia="en-ZA"/>
            </w:rPr>
          </w:pPr>
          <w:hyperlink w:anchor="_Toc61342483" w:history="1">
            <w:r w:rsidR="00FF644A" w:rsidRPr="00974219">
              <w:rPr>
                <w:rStyle w:val="Hyperlink"/>
                <w:rFonts w:ascii="Century Gothic" w:hAnsi="Century Gothic"/>
                <w:noProof/>
              </w:rPr>
              <w:t>Risks</w:t>
            </w:r>
            <w:r w:rsidR="00FF644A">
              <w:rPr>
                <w:noProof/>
                <w:webHidden/>
              </w:rPr>
              <w:tab/>
            </w:r>
            <w:r w:rsidR="00FF644A">
              <w:rPr>
                <w:noProof/>
                <w:webHidden/>
              </w:rPr>
              <w:fldChar w:fldCharType="begin"/>
            </w:r>
            <w:r w:rsidR="00FF644A">
              <w:rPr>
                <w:noProof/>
                <w:webHidden/>
              </w:rPr>
              <w:instrText xml:space="preserve"> PAGEREF _Toc61342483 \h </w:instrText>
            </w:r>
            <w:r w:rsidR="00FF644A">
              <w:rPr>
                <w:noProof/>
                <w:webHidden/>
              </w:rPr>
            </w:r>
            <w:r w:rsidR="00FF644A">
              <w:rPr>
                <w:noProof/>
                <w:webHidden/>
              </w:rPr>
              <w:fldChar w:fldCharType="separate"/>
            </w:r>
            <w:r w:rsidR="00FF644A">
              <w:rPr>
                <w:noProof/>
                <w:webHidden/>
              </w:rPr>
              <w:t>3</w:t>
            </w:r>
            <w:r w:rsidR="00FF644A">
              <w:rPr>
                <w:noProof/>
                <w:webHidden/>
              </w:rPr>
              <w:fldChar w:fldCharType="end"/>
            </w:r>
          </w:hyperlink>
        </w:p>
        <w:p w14:paraId="2ED106FF" w14:textId="5E897BE8" w:rsidR="00FF644A" w:rsidRDefault="00A73EF8">
          <w:pPr>
            <w:pStyle w:val="TOC2"/>
            <w:tabs>
              <w:tab w:val="right" w:leader="dot" w:pos="9062"/>
            </w:tabs>
            <w:rPr>
              <w:rFonts w:eastAsiaTheme="minorEastAsia"/>
              <w:noProof/>
              <w:lang w:val="en-ZA" w:eastAsia="en-ZA"/>
            </w:rPr>
          </w:pPr>
          <w:hyperlink w:anchor="_Toc61342484" w:history="1">
            <w:r w:rsidR="00FF644A" w:rsidRPr="00974219">
              <w:rPr>
                <w:rStyle w:val="Hyperlink"/>
                <w:rFonts w:ascii="Century Gothic" w:hAnsi="Century Gothic"/>
                <w:noProof/>
                <w:lang w:val="en-US"/>
              </w:rPr>
              <w:t>Software Acquisition</w:t>
            </w:r>
            <w:r w:rsidR="00FF644A">
              <w:rPr>
                <w:noProof/>
                <w:webHidden/>
              </w:rPr>
              <w:tab/>
            </w:r>
            <w:r w:rsidR="00FF644A">
              <w:rPr>
                <w:noProof/>
                <w:webHidden/>
              </w:rPr>
              <w:fldChar w:fldCharType="begin"/>
            </w:r>
            <w:r w:rsidR="00FF644A">
              <w:rPr>
                <w:noProof/>
                <w:webHidden/>
              </w:rPr>
              <w:instrText xml:space="preserve"> PAGEREF _Toc61342484 \h </w:instrText>
            </w:r>
            <w:r w:rsidR="00FF644A">
              <w:rPr>
                <w:noProof/>
                <w:webHidden/>
              </w:rPr>
            </w:r>
            <w:r w:rsidR="00FF644A">
              <w:rPr>
                <w:noProof/>
                <w:webHidden/>
              </w:rPr>
              <w:fldChar w:fldCharType="separate"/>
            </w:r>
            <w:r w:rsidR="00FF644A">
              <w:rPr>
                <w:noProof/>
                <w:webHidden/>
              </w:rPr>
              <w:t>3</w:t>
            </w:r>
            <w:r w:rsidR="00FF644A">
              <w:rPr>
                <w:noProof/>
                <w:webHidden/>
              </w:rPr>
              <w:fldChar w:fldCharType="end"/>
            </w:r>
          </w:hyperlink>
        </w:p>
        <w:p w14:paraId="240629DF" w14:textId="263CAACE" w:rsidR="00FF644A" w:rsidRDefault="00A73EF8">
          <w:pPr>
            <w:pStyle w:val="TOC2"/>
            <w:tabs>
              <w:tab w:val="right" w:leader="dot" w:pos="9062"/>
            </w:tabs>
            <w:rPr>
              <w:rFonts w:eastAsiaTheme="minorEastAsia"/>
              <w:noProof/>
              <w:lang w:val="en-ZA" w:eastAsia="en-ZA"/>
            </w:rPr>
          </w:pPr>
          <w:hyperlink w:anchor="_Toc61342485" w:history="1">
            <w:r w:rsidR="00FF644A" w:rsidRPr="00974219">
              <w:rPr>
                <w:rStyle w:val="Hyperlink"/>
                <w:rFonts w:ascii="Century Gothic" w:hAnsi="Century Gothic"/>
                <w:noProof/>
                <w:lang w:val="en-US"/>
              </w:rPr>
              <w:t>Software Registration</w:t>
            </w:r>
            <w:r w:rsidR="00FF644A">
              <w:rPr>
                <w:noProof/>
                <w:webHidden/>
              </w:rPr>
              <w:tab/>
            </w:r>
            <w:r w:rsidR="00FF644A">
              <w:rPr>
                <w:noProof/>
                <w:webHidden/>
              </w:rPr>
              <w:fldChar w:fldCharType="begin"/>
            </w:r>
            <w:r w:rsidR="00FF644A">
              <w:rPr>
                <w:noProof/>
                <w:webHidden/>
              </w:rPr>
              <w:instrText xml:space="preserve"> PAGEREF _Toc61342485 \h </w:instrText>
            </w:r>
            <w:r w:rsidR="00FF644A">
              <w:rPr>
                <w:noProof/>
                <w:webHidden/>
              </w:rPr>
            </w:r>
            <w:r w:rsidR="00FF644A">
              <w:rPr>
                <w:noProof/>
                <w:webHidden/>
              </w:rPr>
              <w:fldChar w:fldCharType="separate"/>
            </w:r>
            <w:r w:rsidR="00FF644A">
              <w:rPr>
                <w:noProof/>
                <w:webHidden/>
              </w:rPr>
              <w:t>4</w:t>
            </w:r>
            <w:r w:rsidR="00FF644A">
              <w:rPr>
                <w:noProof/>
                <w:webHidden/>
              </w:rPr>
              <w:fldChar w:fldCharType="end"/>
            </w:r>
          </w:hyperlink>
        </w:p>
        <w:p w14:paraId="1B81238F" w14:textId="1B8A7805" w:rsidR="00FF644A" w:rsidRDefault="00A73EF8">
          <w:pPr>
            <w:pStyle w:val="TOC1"/>
            <w:tabs>
              <w:tab w:val="right" w:leader="dot" w:pos="9062"/>
            </w:tabs>
            <w:rPr>
              <w:rFonts w:eastAsiaTheme="minorEastAsia"/>
              <w:noProof/>
              <w:lang w:val="en-ZA" w:eastAsia="en-ZA"/>
            </w:rPr>
          </w:pPr>
          <w:hyperlink w:anchor="_Toc61342486" w:history="1">
            <w:r w:rsidR="00FF644A" w:rsidRPr="00974219">
              <w:rPr>
                <w:rStyle w:val="Hyperlink"/>
                <w:rFonts w:ascii="Century Gothic" w:hAnsi="Century Gothic"/>
                <w:noProof/>
              </w:rPr>
              <w:t>Applications</w:t>
            </w:r>
            <w:r w:rsidR="00FF644A">
              <w:rPr>
                <w:noProof/>
                <w:webHidden/>
              </w:rPr>
              <w:tab/>
            </w:r>
            <w:r w:rsidR="00FF644A">
              <w:rPr>
                <w:noProof/>
                <w:webHidden/>
              </w:rPr>
              <w:fldChar w:fldCharType="begin"/>
            </w:r>
            <w:r w:rsidR="00FF644A">
              <w:rPr>
                <w:noProof/>
                <w:webHidden/>
              </w:rPr>
              <w:instrText xml:space="preserve"> PAGEREF _Toc61342486 \h </w:instrText>
            </w:r>
            <w:r w:rsidR="00FF644A">
              <w:rPr>
                <w:noProof/>
                <w:webHidden/>
              </w:rPr>
            </w:r>
            <w:r w:rsidR="00FF644A">
              <w:rPr>
                <w:noProof/>
                <w:webHidden/>
              </w:rPr>
              <w:fldChar w:fldCharType="separate"/>
            </w:r>
            <w:r w:rsidR="00FF644A">
              <w:rPr>
                <w:noProof/>
                <w:webHidden/>
              </w:rPr>
              <w:t>5</w:t>
            </w:r>
            <w:r w:rsidR="00FF644A">
              <w:rPr>
                <w:noProof/>
                <w:webHidden/>
              </w:rPr>
              <w:fldChar w:fldCharType="end"/>
            </w:r>
          </w:hyperlink>
        </w:p>
        <w:p w14:paraId="443DECBB" w14:textId="70E21525" w:rsidR="00FF644A" w:rsidRDefault="00A73EF8">
          <w:pPr>
            <w:pStyle w:val="TOC2"/>
            <w:tabs>
              <w:tab w:val="right" w:leader="dot" w:pos="9062"/>
            </w:tabs>
            <w:rPr>
              <w:rFonts w:eastAsiaTheme="minorEastAsia"/>
              <w:noProof/>
              <w:lang w:val="en-ZA" w:eastAsia="en-ZA"/>
            </w:rPr>
          </w:pPr>
          <w:hyperlink w:anchor="_Toc61342487" w:history="1">
            <w:r w:rsidR="00FF644A" w:rsidRPr="00974219">
              <w:rPr>
                <w:rStyle w:val="Hyperlink"/>
                <w:rFonts w:ascii="Century Gothic" w:hAnsi="Century Gothic"/>
                <w:noProof/>
                <w:lang w:val="en-US"/>
              </w:rPr>
              <w:t>Software Installation</w:t>
            </w:r>
            <w:r w:rsidR="00FF644A">
              <w:rPr>
                <w:noProof/>
                <w:webHidden/>
              </w:rPr>
              <w:tab/>
            </w:r>
            <w:r w:rsidR="00FF644A">
              <w:rPr>
                <w:noProof/>
                <w:webHidden/>
              </w:rPr>
              <w:fldChar w:fldCharType="begin"/>
            </w:r>
            <w:r w:rsidR="00FF644A">
              <w:rPr>
                <w:noProof/>
                <w:webHidden/>
              </w:rPr>
              <w:instrText xml:space="preserve"> PAGEREF _Toc61342487 \h </w:instrText>
            </w:r>
            <w:r w:rsidR="00FF644A">
              <w:rPr>
                <w:noProof/>
                <w:webHidden/>
              </w:rPr>
            </w:r>
            <w:r w:rsidR="00FF644A">
              <w:rPr>
                <w:noProof/>
                <w:webHidden/>
              </w:rPr>
              <w:fldChar w:fldCharType="separate"/>
            </w:r>
            <w:r w:rsidR="00FF644A">
              <w:rPr>
                <w:noProof/>
                <w:webHidden/>
              </w:rPr>
              <w:t>6</w:t>
            </w:r>
            <w:r w:rsidR="00FF644A">
              <w:rPr>
                <w:noProof/>
                <w:webHidden/>
              </w:rPr>
              <w:fldChar w:fldCharType="end"/>
            </w:r>
          </w:hyperlink>
        </w:p>
        <w:p w14:paraId="16AF9C3A" w14:textId="0E581338" w:rsidR="00FF644A" w:rsidRDefault="00A73EF8">
          <w:pPr>
            <w:pStyle w:val="TOC2"/>
            <w:tabs>
              <w:tab w:val="right" w:leader="dot" w:pos="9062"/>
            </w:tabs>
            <w:rPr>
              <w:rFonts w:eastAsiaTheme="minorEastAsia"/>
              <w:noProof/>
              <w:lang w:val="en-ZA" w:eastAsia="en-ZA"/>
            </w:rPr>
          </w:pPr>
          <w:hyperlink w:anchor="_Toc61342488" w:history="1">
            <w:r w:rsidR="00FF644A" w:rsidRPr="00974219">
              <w:rPr>
                <w:rStyle w:val="Hyperlink"/>
                <w:rFonts w:ascii="Century Gothic" w:hAnsi="Century Gothic"/>
                <w:noProof/>
                <w:lang w:val="en-US"/>
              </w:rPr>
              <w:t>Application and Software Development</w:t>
            </w:r>
            <w:r w:rsidR="00FF644A">
              <w:rPr>
                <w:noProof/>
                <w:webHidden/>
              </w:rPr>
              <w:tab/>
            </w:r>
            <w:r w:rsidR="00FF644A">
              <w:rPr>
                <w:noProof/>
                <w:webHidden/>
              </w:rPr>
              <w:fldChar w:fldCharType="begin"/>
            </w:r>
            <w:r w:rsidR="00FF644A">
              <w:rPr>
                <w:noProof/>
                <w:webHidden/>
              </w:rPr>
              <w:instrText xml:space="preserve"> PAGEREF _Toc61342488 \h </w:instrText>
            </w:r>
            <w:r w:rsidR="00FF644A">
              <w:rPr>
                <w:noProof/>
                <w:webHidden/>
              </w:rPr>
            </w:r>
            <w:r w:rsidR="00FF644A">
              <w:rPr>
                <w:noProof/>
                <w:webHidden/>
              </w:rPr>
              <w:fldChar w:fldCharType="separate"/>
            </w:r>
            <w:r w:rsidR="00FF644A">
              <w:rPr>
                <w:noProof/>
                <w:webHidden/>
              </w:rPr>
              <w:t>6</w:t>
            </w:r>
            <w:r w:rsidR="00FF644A">
              <w:rPr>
                <w:noProof/>
                <w:webHidden/>
              </w:rPr>
              <w:fldChar w:fldCharType="end"/>
            </w:r>
          </w:hyperlink>
        </w:p>
        <w:p w14:paraId="6A090BD3" w14:textId="4663339E" w:rsidR="00FF644A" w:rsidRDefault="00A73EF8">
          <w:pPr>
            <w:pStyle w:val="TOC2"/>
            <w:tabs>
              <w:tab w:val="right" w:leader="dot" w:pos="9062"/>
            </w:tabs>
            <w:rPr>
              <w:rFonts w:eastAsiaTheme="minorEastAsia"/>
              <w:noProof/>
              <w:lang w:val="en-ZA" w:eastAsia="en-ZA"/>
            </w:rPr>
          </w:pPr>
          <w:hyperlink w:anchor="_Toc61342489" w:history="1">
            <w:r w:rsidR="00FF644A" w:rsidRPr="00974219">
              <w:rPr>
                <w:rStyle w:val="Hyperlink"/>
                <w:rFonts w:ascii="Century Gothic" w:hAnsi="Century Gothic"/>
                <w:noProof/>
                <w:lang w:val="en-US"/>
              </w:rPr>
              <w:t>Personal Computer Equipment</w:t>
            </w:r>
            <w:r w:rsidR="00FF644A">
              <w:rPr>
                <w:noProof/>
                <w:webHidden/>
              </w:rPr>
              <w:tab/>
            </w:r>
            <w:r w:rsidR="00FF644A">
              <w:rPr>
                <w:noProof/>
                <w:webHidden/>
              </w:rPr>
              <w:fldChar w:fldCharType="begin"/>
            </w:r>
            <w:r w:rsidR="00FF644A">
              <w:rPr>
                <w:noProof/>
                <w:webHidden/>
              </w:rPr>
              <w:instrText xml:space="preserve"> PAGEREF _Toc61342489 \h </w:instrText>
            </w:r>
            <w:r w:rsidR="00FF644A">
              <w:rPr>
                <w:noProof/>
                <w:webHidden/>
              </w:rPr>
            </w:r>
            <w:r w:rsidR="00FF644A">
              <w:rPr>
                <w:noProof/>
                <w:webHidden/>
              </w:rPr>
              <w:fldChar w:fldCharType="separate"/>
            </w:r>
            <w:r w:rsidR="00FF644A">
              <w:rPr>
                <w:noProof/>
                <w:webHidden/>
              </w:rPr>
              <w:t>7</w:t>
            </w:r>
            <w:r w:rsidR="00FF644A">
              <w:rPr>
                <w:noProof/>
                <w:webHidden/>
              </w:rPr>
              <w:fldChar w:fldCharType="end"/>
            </w:r>
          </w:hyperlink>
        </w:p>
        <w:p w14:paraId="781784AD" w14:textId="66ADA31D" w:rsidR="00FF644A" w:rsidRDefault="00A73EF8">
          <w:pPr>
            <w:pStyle w:val="TOC2"/>
            <w:tabs>
              <w:tab w:val="right" w:leader="dot" w:pos="9062"/>
            </w:tabs>
            <w:rPr>
              <w:rFonts w:eastAsiaTheme="minorEastAsia"/>
              <w:noProof/>
              <w:lang w:val="en-ZA" w:eastAsia="en-ZA"/>
            </w:rPr>
          </w:pPr>
          <w:hyperlink w:anchor="_Toc61342490" w:history="1">
            <w:r w:rsidR="00FF644A" w:rsidRPr="00974219">
              <w:rPr>
                <w:rStyle w:val="Hyperlink"/>
                <w:rFonts w:ascii="Century Gothic" w:hAnsi="Century Gothic"/>
                <w:noProof/>
                <w:lang w:val="en-US"/>
              </w:rPr>
              <w:t>Software Misuse</w:t>
            </w:r>
            <w:r w:rsidR="00FF644A">
              <w:rPr>
                <w:noProof/>
                <w:webHidden/>
              </w:rPr>
              <w:tab/>
            </w:r>
            <w:r w:rsidR="00FF644A">
              <w:rPr>
                <w:noProof/>
                <w:webHidden/>
              </w:rPr>
              <w:fldChar w:fldCharType="begin"/>
            </w:r>
            <w:r w:rsidR="00FF644A">
              <w:rPr>
                <w:noProof/>
                <w:webHidden/>
              </w:rPr>
              <w:instrText xml:space="preserve"> PAGEREF _Toc61342490 \h </w:instrText>
            </w:r>
            <w:r w:rsidR="00FF644A">
              <w:rPr>
                <w:noProof/>
                <w:webHidden/>
              </w:rPr>
            </w:r>
            <w:r w:rsidR="00FF644A">
              <w:rPr>
                <w:noProof/>
                <w:webHidden/>
              </w:rPr>
              <w:fldChar w:fldCharType="separate"/>
            </w:r>
            <w:r w:rsidR="00FF644A">
              <w:rPr>
                <w:noProof/>
                <w:webHidden/>
              </w:rPr>
              <w:t>7</w:t>
            </w:r>
            <w:r w:rsidR="00FF644A">
              <w:rPr>
                <w:noProof/>
                <w:webHidden/>
              </w:rPr>
              <w:fldChar w:fldCharType="end"/>
            </w:r>
          </w:hyperlink>
        </w:p>
        <w:p w14:paraId="3949D7AF" w14:textId="6A3CDBA8" w:rsidR="00FF644A" w:rsidRDefault="00A73EF8">
          <w:pPr>
            <w:pStyle w:val="TOC1"/>
            <w:tabs>
              <w:tab w:val="right" w:leader="dot" w:pos="9062"/>
            </w:tabs>
            <w:rPr>
              <w:rFonts w:eastAsiaTheme="minorEastAsia"/>
              <w:noProof/>
              <w:lang w:val="en-ZA" w:eastAsia="en-ZA"/>
            </w:rPr>
          </w:pPr>
          <w:hyperlink w:anchor="_Toc61342491" w:history="1">
            <w:r w:rsidR="00FF644A" w:rsidRPr="00974219">
              <w:rPr>
                <w:rStyle w:val="Hyperlink"/>
                <w:rFonts w:ascii="Century Gothic" w:hAnsi="Century Gothic"/>
                <w:noProof/>
              </w:rPr>
              <w:t>Policy Compliance</w:t>
            </w:r>
            <w:r w:rsidR="00FF644A">
              <w:rPr>
                <w:noProof/>
                <w:webHidden/>
              </w:rPr>
              <w:tab/>
            </w:r>
            <w:r w:rsidR="00FF644A">
              <w:rPr>
                <w:noProof/>
                <w:webHidden/>
              </w:rPr>
              <w:fldChar w:fldCharType="begin"/>
            </w:r>
            <w:r w:rsidR="00FF644A">
              <w:rPr>
                <w:noProof/>
                <w:webHidden/>
              </w:rPr>
              <w:instrText xml:space="preserve"> PAGEREF _Toc61342491 \h </w:instrText>
            </w:r>
            <w:r w:rsidR="00FF644A">
              <w:rPr>
                <w:noProof/>
                <w:webHidden/>
              </w:rPr>
            </w:r>
            <w:r w:rsidR="00FF644A">
              <w:rPr>
                <w:noProof/>
                <w:webHidden/>
              </w:rPr>
              <w:fldChar w:fldCharType="separate"/>
            </w:r>
            <w:r w:rsidR="00FF644A">
              <w:rPr>
                <w:noProof/>
                <w:webHidden/>
              </w:rPr>
              <w:t>8</w:t>
            </w:r>
            <w:r w:rsidR="00FF644A">
              <w:rPr>
                <w:noProof/>
                <w:webHidden/>
              </w:rPr>
              <w:fldChar w:fldCharType="end"/>
            </w:r>
          </w:hyperlink>
        </w:p>
        <w:p w14:paraId="60E431B5" w14:textId="3BE5997B" w:rsidR="00FF644A" w:rsidRDefault="00A73EF8">
          <w:pPr>
            <w:pStyle w:val="TOC1"/>
            <w:tabs>
              <w:tab w:val="right" w:leader="dot" w:pos="9062"/>
            </w:tabs>
            <w:rPr>
              <w:rFonts w:eastAsiaTheme="minorEastAsia"/>
              <w:noProof/>
              <w:lang w:val="en-ZA" w:eastAsia="en-ZA"/>
            </w:rPr>
          </w:pPr>
          <w:hyperlink w:anchor="_Toc61342492" w:history="1">
            <w:r w:rsidR="00FF644A" w:rsidRPr="00974219">
              <w:rPr>
                <w:rStyle w:val="Hyperlink"/>
                <w:rFonts w:ascii="Century Gothic" w:hAnsi="Century Gothic"/>
                <w:noProof/>
              </w:rPr>
              <w:t>Policy Governance</w:t>
            </w:r>
            <w:r w:rsidR="00FF644A">
              <w:rPr>
                <w:noProof/>
                <w:webHidden/>
              </w:rPr>
              <w:tab/>
            </w:r>
            <w:r w:rsidR="00FF644A">
              <w:rPr>
                <w:noProof/>
                <w:webHidden/>
              </w:rPr>
              <w:fldChar w:fldCharType="begin"/>
            </w:r>
            <w:r w:rsidR="00FF644A">
              <w:rPr>
                <w:noProof/>
                <w:webHidden/>
              </w:rPr>
              <w:instrText xml:space="preserve"> PAGEREF _Toc61342492 \h </w:instrText>
            </w:r>
            <w:r w:rsidR="00FF644A">
              <w:rPr>
                <w:noProof/>
                <w:webHidden/>
              </w:rPr>
            </w:r>
            <w:r w:rsidR="00FF644A">
              <w:rPr>
                <w:noProof/>
                <w:webHidden/>
              </w:rPr>
              <w:fldChar w:fldCharType="separate"/>
            </w:r>
            <w:r w:rsidR="00FF644A">
              <w:rPr>
                <w:noProof/>
                <w:webHidden/>
              </w:rPr>
              <w:t>8</w:t>
            </w:r>
            <w:r w:rsidR="00FF644A">
              <w:rPr>
                <w:noProof/>
                <w:webHidden/>
              </w:rPr>
              <w:fldChar w:fldCharType="end"/>
            </w:r>
          </w:hyperlink>
        </w:p>
        <w:p w14:paraId="2D53E47E" w14:textId="7471164C" w:rsidR="00FF644A" w:rsidRDefault="00A73EF8">
          <w:pPr>
            <w:pStyle w:val="TOC1"/>
            <w:tabs>
              <w:tab w:val="right" w:leader="dot" w:pos="9062"/>
            </w:tabs>
            <w:rPr>
              <w:rFonts w:eastAsiaTheme="minorEastAsia"/>
              <w:noProof/>
              <w:lang w:val="en-ZA" w:eastAsia="en-ZA"/>
            </w:rPr>
          </w:pPr>
          <w:hyperlink w:anchor="_Toc61342493" w:history="1">
            <w:r w:rsidR="00FF644A" w:rsidRPr="00974219">
              <w:rPr>
                <w:rStyle w:val="Hyperlink"/>
                <w:rFonts w:ascii="Century Gothic" w:hAnsi="Century Gothic"/>
                <w:noProof/>
              </w:rPr>
              <w:t>Review and Revision</w:t>
            </w:r>
            <w:r w:rsidR="00FF644A">
              <w:rPr>
                <w:noProof/>
                <w:webHidden/>
              </w:rPr>
              <w:tab/>
            </w:r>
            <w:r w:rsidR="00FF644A">
              <w:rPr>
                <w:noProof/>
                <w:webHidden/>
              </w:rPr>
              <w:fldChar w:fldCharType="begin"/>
            </w:r>
            <w:r w:rsidR="00FF644A">
              <w:rPr>
                <w:noProof/>
                <w:webHidden/>
              </w:rPr>
              <w:instrText xml:space="preserve"> PAGEREF _Toc61342493 \h </w:instrText>
            </w:r>
            <w:r w:rsidR="00FF644A">
              <w:rPr>
                <w:noProof/>
                <w:webHidden/>
              </w:rPr>
            </w:r>
            <w:r w:rsidR="00FF644A">
              <w:rPr>
                <w:noProof/>
                <w:webHidden/>
              </w:rPr>
              <w:fldChar w:fldCharType="separate"/>
            </w:r>
            <w:r w:rsidR="00FF644A">
              <w:rPr>
                <w:noProof/>
                <w:webHidden/>
              </w:rPr>
              <w:t>9</w:t>
            </w:r>
            <w:r w:rsidR="00FF644A">
              <w:rPr>
                <w:noProof/>
                <w:webHidden/>
              </w:rPr>
              <w:fldChar w:fldCharType="end"/>
            </w:r>
          </w:hyperlink>
        </w:p>
        <w:p w14:paraId="0671734B" w14:textId="2681EAEC" w:rsidR="00FF644A" w:rsidRDefault="00A73EF8">
          <w:pPr>
            <w:pStyle w:val="TOC1"/>
            <w:tabs>
              <w:tab w:val="right" w:leader="dot" w:pos="9062"/>
            </w:tabs>
            <w:rPr>
              <w:rFonts w:eastAsiaTheme="minorEastAsia"/>
              <w:noProof/>
              <w:lang w:val="en-ZA" w:eastAsia="en-ZA"/>
            </w:rPr>
          </w:pPr>
          <w:hyperlink w:anchor="_Toc61342494" w:history="1">
            <w:r w:rsidR="00FF644A" w:rsidRPr="00974219">
              <w:rPr>
                <w:rStyle w:val="Hyperlink"/>
                <w:rFonts w:ascii="Century Gothic" w:hAnsi="Century Gothic"/>
                <w:noProof/>
              </w:rPr>
              <w:t>Key Messages</w:t>
            </w:r>
            <w:r w:rsidR="00FF644A">
              <w:rPr>
                <w:noProof/>
                <w:webHidden/>
              </w:rPr>
              <w:tab/>
            </w:r>
            <w:r w:rsidR="00FF644A">
              <w:rPr>
                <w:noProof/>
                <w:webHidden/>
              </w:rPr>
              <w:fldChar w:fldCharType="begin"/>
            </w:r>
            <w:r w:rsidR="00FF644A">
              <w:rPr>
                <w:noProof/>
                <w:webHidden/>
              </w:rPr>
              <w:instrText xml:space="preserve"> PAGEREF _Toc61342494 \h </w:instrText>
            </w:r>
            <w:r w:rsidR="00FF644A">
              <w:rPr>
                <w:noProof/>
                <w:webHidden/>
              </w:rPr>
            </w:r>
            <w:r w:rsidR="00FF644A">
              <w:rPr>
                <w:noProof/>
                <w:webHidden/>
              </w:rPr>
              <w:fldChar w:fldCharType="separate"/>
            </w:r>
            <w:r w:rsidR="00FF644A">
              <w:rPr>
                <w:noProof/>
                <w:webHidden/>
              </w:rPr>
              <w:t>9</w:t>
            </w:r>
            <w:r w:rsidR="00FF644A">
              <w:rPr>
                <w:noProof/>
                <w:webHidden/>
              </w:rPr>
              <w:fldChar w:fldCharType="end"/>
            </w:r>
          </w:hyperlink>
        </w:p>
        <w:p w14:paraId="717315A8" w14:textId="4960BC98" w:rsidR="00991D61" w:rsidRPr="007F232F" w:rsidRDefault="00991D61" w:rsidP="0086120A">
          <w:pPr>
            <w:spacing w:line="360" w:lineRule="auto"/>
            <w:rPr>
              <w:lang w:val="en-US"/>
            </w:rPr>
          </w:pPr>
          <w:r w:rsidRPr="007F232F">
            <w:rPr>
              <w:b/>
              <w:bCs/>
              <w:noProof/>
              <w:lang w:val="en-US"/>
            </w:rPr>
            <w:fldChar w:fldCharType="end"/>
          </w:r>
        </w:p>
      </w:sdtContent>
    </w:sdt>
    <w:p w14:paraId="4D436E1C" w14:textId="77777777" w:rsidR="004E6E1B" w:rsidRDefault="004E6E1B">
      <w:pPr>
        <w:rPr>
          <w:rFonts w:ascii="Century Gothic" w:eastAsiaTheme="majorEastAsia" w:hAnsi="Century Gothic" w:cstheme="majorBidi"/>
          <w:color w:val="365F91" w:themeColor="accent1" w:themeShade="BF"/>
          <w:sz w:val="32"/>
          <w:szCs w:val="32"/>
          <w:lang w:val="en-US"/>
        </w:rPr>
      </w:pPr>
      <w:bookmarkStart w:id="3" w:name="_Toc160615976"/>
      <w:bookmarkStart w:id="4" w:name="_Toc160616203"/>
      <w:bookmarkStart w:id="5" w:name="_Toc160616370"/>
      <w:bookmarkStart w:id="6" w:name="_Toc161078637"/>
      <w:bookmarkStart w:id="7" w:name="_Toc190759234"/>
      <w:bookmarkStart w:id="8" w:name="_Toc216239174"/>
      <w:bookmarkStart w:id="9" w:name="_Toc216239292"/>
      <w:bookmarkStart w:id="10" w:name="_Toc61342479"/>
      <w:r>
        <w:rPr>
          <w:rFonts w:ascii="Century Gothic" w:hAnsi="Century Gothic"/>
        </w:rPr>
        <w:br w:type="page"/>
      </w:r>
    </w:p>
    <w:p w14:paraId="7A13DCBE" w14:textId="6DC8CEE4" w:rsidR="005A1610" w:rsidRDefault="005A1610" w:rsidP="004E6E1B">
      <w:pPr>
        <w:pStyle w:val="Heading1"/>
        <w:numPr>
          <w:ilvl w:val="0"/>
          <w:numId w:val="21"/>
        </w:numPr>
        <w:rPr>
          <w:rFonts w:ascii="Century Gothic" w:hAnsi="Century Gothic"/>
        </w:rPr>
      </w:pPr>
      <w:r w:rsidRPr="007F232F">
        <w:rPr>
          <w:rFonts w:ascii="Century Gothic" w:hAnsi="Century Gothic"/>
        </w:rPr>
        <w:lastRenderedPageBreak/>
        <w:t>Policy Statement</w:t>
      </w:r>
      <w:bookmarkEnd w:id="3"/>
      <w:bookmarkEnd w:id="4"/>
      <w:bookmarkEnd w:id="5"/>
      <w:bookmarkEnd w:id="6"/>
      <w:bookmarkEnd w:id="7"/>
      <w:bookmarkEnd w:id="8"/>
      <w:bookmarkEnd w:id="9"/>
      <w:bookmarkEnd w:id="10"/>
    </w:p>
    <w:p w14:paraId="4BB5EC5A" w14:textId="77777777" w:rsidR="004E6E1B" w:rsidRPr="004E6E1B" w:rsidRDefault="004E6E1B" w:rsidP="004E6E1B">
      <w:pPr>
        <w:pStyle w:val="NoSpacing"/>
        <w:rPr>
          <w:lang w:val="en-US"/>
        </w:rPr>
      </w:pPr>
    </w:p>
    <w:p w14:paraId="670870D6" w14:textId="344CBC44" w:rsidR="005A1610" w:rsidRPr="004E6E1B" w:rsidRDefault="005A1610" w:rsidP="0086120A">
      <w:pPr>
        <w:pStyle w:val="BodyText2"/>
        <w:spacing w:line="360" w:lineRule="auto"/>
        <w:rPr>
          <w:rFonts w:ascii="Century Gothic" w:hAnsi="Century Gothic"/>
          <w:sz w:val="22"/>
          <w:szCs w:val="22"/>
          <w:lang w:val="en-US"/>
        </w:rPr>
      </w:pPr>
      <w:r w:rsidRPr="004E6E1B">
        <w:rPr>
          <w:rFonts w:ascii="Century Gothic" w:hAnsi="Century Gothic"/>
          <w:sz w:val="22"/>
          <w:szCs w:val="22"/>
          <w:lang w:val="en-US"/>
        </w:rPr>
        <w:t xml:space="preserve">Group Media </w:t>
      </w:r>
      <w:r w:rsidR="00651A46" w:rsidRPr="004E6E1B">
        <w:rPr>
          <w:rFonts w:ascii="Century Gothic" w:hAnsi="Century Gothic"/>
          <w:sz w:val="22"/>
          <w:szCs w:val="22"/>
          <w:lang w:val="en-US"/>
        </w:rPr>
        <w:t>Contact will</w:t>
      </w:r>
      <w:r w:rsidRPr="004E6E1B">
        <w:rPr>
          <w:rFonts w:ascii="Century Gothic" w:hAnsi="Century Gothic"/>
          <w:sz w:val="22"/>
          <w:szCs w:val="22"/>
          <w:lang w:val="en-US"/>
        </w:rPr>
        <w:t xml:space="preserve"> ensure the acceptable use of </w:t>
      </w:r>
      <w:r w:rsidR="007A20A4" w:rsidRPr="004E6E1B">
        <w:rPr>
          <w:rFonts w:ascii="Century Gothic" w:hAnsi="Century Gothic"/>
          <w:sz w:val="22"/>
          <w:szCs w:val="22"/>
          <w:lang w:val="en-US"/>
        </w:rPr>
        <w:t>software</w:t>
      </w:r>
      <w:r w:rsidRPr="004E6E1B">
        <w:rPr>
          <w:rFonts w:ascii="Century Gothic" w:hAnsi="Century Gothic"/>
          <w:sz w:val="22"/>
          <w:szCs w:val="22"/>
          <w:lang w:val="en-US"/>
        </w:rPr>
        <w:t xml:space="preserve"> and application</w:t>
      </w:r>
      <w:r w:rsidR="007A20A4" w:rsidRPr="004E6E1B">
        <w:rPr>
          <w:rFonts w:ascii="Century Gothic" w:hAnsi="Century Gothic"/>
          <w:sz w:val="22"/>
          <w:szCs w:val="22"/>
          <w:lang w:val="en-US"/>
        </w:rPr>
        <w:t>s</w:t>
      </w:r>
      <w:r w:rsidRPr="004E6E1B">
        <w:rPr>
          <w:rFonts w:ascii="Century Gothic" w:hAnsi="Century Gothic"/>
          <w:sz w:val="22"/>
          <w:szCs w:val="22"/>
          <w:lang w:val="en-US"/>
        </w:rPr>
        <w:t xml:space="preserve"> by the employees, contractors</w:t>
      </w:r>
      <w:r w:rsidR="007A20A4" w:rsidRPr="004E6E1B">
        <w:rPr>
          <w:rFonts w:ascii="Century Gothic" w:hAnsi="Century Gothic"/>
          <w:sz w:val="22"/>
          <w:szCs w:val="22"/>
          <w:lang w:val="en-US"/>
        </w:rPr>
        <w:t xml:space="preserve"> and </w:t>
      </w:r>
      <w:r w:rsidRPr="004E6E1B">
        <w:rPr>
          <w:rFonts w:ascii="Century Gothic" w:hAnsi="Century Gothic"/>
          <w:sz w:val="22"/>
          <w:szCs w:val="22"/>
          <w:lang w:val="en-US"/>
        </w:rPr>
        <w:t>third partie</w:t>
      </w:r>
      <w:r w:rsidR="007A20A4" w:rsidRPr="004E6E1B">
        <w:rPr>
          <w:rFonts w:ascii="Century Gothic" w:hAnsi="Century Gothic"/>
          <w:sz w:val="22"/>
          <w:szCs w:val="22"/>
          <w:lang w:val="en-US"/>
        </w:rPr>
        <w:t xml:space="preserve">s. </w:t>
      </w:r>
    </w:p>
    <w:p w14:paraId="49DDBFD9" w14:textId="77777777" w:rsidR="005A1610" w:rsidRPr="007F232F" w:rsidRDefault="005A1610" w:rsidP="0086120A">
      <w:pPr>
        <w:pStyle w:val="BodyText2"/>
        <w:spacing w:line="360" w:lineRule="auto"/>
        <w:rPr>
          <w:rFonts w:ascii="Century Gothic" w:hAnsi="Century Gothic"/>
          <w:lang w:val="en-US"/>
        </w:rPr>
      </w:pPr>
    </w:p>
    <w:p w14:paraId="6AFBE8F1" w14:textId="63F12B4F" w:rsidR="005A1610" w:rsidRDefault="005A1610" w:rsidP="004E6E1B">
      <w:pPr>
        <w:pStyle w:val="Heading1"/>
        <w:numPr>
          <w:ilvl w:val="0"/>
          <w:numId w:val="21"/>
        </w:numPr>
        <w:rPr>
          <w:rFonts w:ascii="Century Gothic" w:hAnsi="Century Gothic"/>
        </w:rPr>
      </w:pPr>
      <w:bookmarkStart w:id="11" w:name="_Toc216239175"/>
      <w:bookmarkStart w:id="12" w:name="_Toc216239293"/>
      <w:bookmarkStart w:id="13" w:name="_Toc61342480"/>
      <w:r w:rsidRPr="007F232F">
        <w:rPr>
          <w:rFonts w:ascii="Century Gothic" w:hAnsi="Century Gothic"/>
        </w:rPr>
        <w:t>Purpose</w:t>
      </w:r>
      <w:bookmarkEnd w:id="11"/>
      <w:bookmarkEnd w:id="12"/>
      <w:bookmarkEnd w:id="13"/>
    </w:p>
    <w:p w14:paraId="36175635" w14:textId="77777777" w:rsidR="004E6E1B" w:rsidRPr="004E6E1B" w:rsidRDefault="004E6E1B" w:rsidP="004E6E1B">
      <w:pPr>
        <w:pStyle w:val="NoSpacing"/>
        <w:rPr>
          <w:lang w:val="en-US"/>
        </w:rPr>
      </w:pPr>
    </w:p>
    <w:p w14:paraId="5D43DA7C" w14:textId="7A668421" w:rsidR="005A1610" w:rsidRPr="004E6E1B" w:rsidRDefault="005A1610" w:rsidP="004E6E1B">
      <w:pPr>
        <w:rPr>
          <w:rFonts w:ascii="Century Gothic" w:hAnsi="Century Gothic"/>
          <w:lang w:val="en-US"/>
        </w:rPr>
      </w:pPr>
      <w:r w:rsidRPr="004E6E1B">
        <w:rPr>
          <w:rFonts w:ascii="Century Gothic" w:hAnsi="Century Gothic"/>
          <w:lang w:val="en-US"/>
        </w:rPr>
        <w:t>The purpose of this document is to state the software</w:t>
      </w:r>
      <w:r w:rsidR="007A20A4" w:rsidRPr="004E6E1B">
        <w:rPr>
          <w:rFonts w:ascii="Century Gothic" w:hAnsi="Century Gothic"/>
          <w:lang w:val="en-US"/>
        </w:rPr>
        <w:t xml:space="preserve"> and application</w:t>
      </w:r>
      <w:r w:rsidRPr="004E6E1B">
        <w:rPr>
          <w:rFonts w:ascii="Century Gothic" w:hAnsi="Century Gothic"/>
          <w:lang w:val="en-US"/>
        </w:rPr>
        <w:t xml:space="preserve"> </w:t>
      </w:r>
      <w:r w:rsidR="00651A46" w:rsidRPr="004E6E1B">
        <w:rPr>
          <w:rFonts w:ascii="Century Gothic" w:hAnsi="Century Gothic"/>
          <w:lang w:val="en-US"/>
        </w:rPr>
        <w:t>policy</w:t>
      </w:r>
      <w:r w:rsidR="004E6E1B" w:rsidRPr="004E6E1B">
        <w:rPr>
          <w:rFonts w:ascii="Century Gothic" w:hAnsi="Century Gothic"/>
          <w:lang w:val="en-US"/>
        </w:rPr>
        <w:t xml:space="preserve"> </w:t>
      </w:r>
      <w:r w:rsidRPr="004E6E1B">
        <w:rPr>
          <w:rFonts w:ascii="Century Gothic" w:eastAsia="Times New Roman" w:hAnsi="Century Gothic" w:cs="Times New Roman"/>
          <w:lang w:val="en-US" w:eastAsia="en-GB"/>
        </w:rPr>
        <w:t>of Group Media Contact and its subsidiaries and associates.</w:t>
      </w:r>
      <w:r w:rsidR="007310D9" w:rsidRPr="004E6E1B">
        <w:rPr>
          <w:rFonts w:ascii="Century Gothic" w:eastAsia="Times New Roman" w:hAnsi="Century Gothic" w:cs="Times New Roman"/>
          <w:lang w:val="en-US" w:eastAsia="en-GB"/>
        </w:rPr>
        <w:t xml:space="preserve"> </w:t>
      </w:r>
      <w:r w:rsidR="004E6E1B" w:rsidRPr="004E6E1B">
        <w:rPr>
          <w:rFonts w:ascii="Century Gothic" w:eastAsia="Times New Roman" w:hAnsi="Century Gothic" w:cs="Times New Roman"/>
          <w:lang w:val="en-US" w:eastAsia="en-GB"/>
        </w:rPr>
        <w:t xml:space="preserve"> </w:t>
      </w:r>
      <w:r w:rsidRPr="004E6E1B">
        <w:rPr>
          <w:rFonts w:ascii="Century Gothic" w:eastAsia="Times New Roman" w:hAnsi="Century Gothic" w:cs="Times New Roman"/>
          <w:lang w:val="en-US" w:eastAsia="en-GB"/>
        </w:rPr>
        <w:t xml:space="preserve">All existing GMC policies apply to the employees and stakeholder’s conduct </w:t>
      </w:r>
      <w:r w:rsidR="00651A46" w:rsidRPr="004E6E1B">
        <w:rPr>
          <w:rFonts w:ascii="Century Gothic" w:eastAsia="Times New Roman" w:hAnsi="Century Gothic" w:cs="Times New Roman"/>
          <w:lang w:val="en-US" w:eastAsia="en-GB"/>
        </w:rPr>
        <w:t>regarding</w:t>
      </w:r>
      <w:r w:rsidRPr="004E6E1B">
        <w:rPr>
          <w:rFonts w:ascii="Century Gothic" w:eastAsia="Times New Roman" w:hAnsi="Century Gothic" w:cs="Times New Roman"/>
          <w:lang w:val="en-US" w:eastAsia="en-GB"/>
        </w:rPr>
        <w:t xml:space="preserve"> software, especially (but not limited to) the </w:t>
      </w:r>
      <w:r w:rsidR="007310D9" w:rsidRPr="004E6E1B">
        <w:rPr>
          <w:rFonts w:ascii="Century Gothic" w:eastAsia="Times New Roman" w:hAnsi="Century Gothic" w:cs="Times New Roman"/>
          <w:lang w:val="en-US" w:eastAsia="en-GB"/>
        </w:rPr>
        <w:t>following:</w:t>
      </w:r>
    </w:p>
    <w:p w14:paraId="0F21AB28" w14:textId="13C1755C"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Email Policy</w:t>
      </w:r>
    </w:p>
    <w:p w14:paraId="23324C69" w14:textId="20C40655"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 xml:space="preserve">Third Party Policy </w:t>
      </w:r>
    </w:p>
    <w:p w14:paraId="1B33B0F0" w14:textId="1983FC3B"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IP Network Policy</w:t>
      </w:r>
    </w:p>
    <w:p w14:paraId="77702D9C" w14:textId="1C6CCF69"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Data Protection Policy</w:t>
      </w:r>
    </w:p>
    <w:p w14:paraId="155DA984" w14:textId="4A9A5092"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 xml:space="preserve">Data Classification Policy </w:t>
      </w:r>
    </w:p>
    <w:p w14:paraId="19AFC46C" w14:textId="77777777"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Internet Acceptable Usage Policy.</w:t>
      </w:r>
    </w:p>
    <w:p w14:paraId="070F2121" w14:textId="19DA24A3" w:rsidR="005A1610" w:rsidRPr="004E6E1B" w:rsidRDefault="005A1610" w:rsidP="0086120A">
      <w:pPr>
        <w:pStyle w:val="BodyText2"/>
        <w:numPr>
          <w:ilvl w:val="0"/>
          <w:numId w:val="11"/>
        </w:numPr>
        <w:spacing w:line="360" w:lineRule="auto"/>
        <w:rPr>
          <w:rFonts w:ascii="Century Gothic" w:hAnsi="Century Gothic"/>
          <w:sz w:val="22"/>
          <w:szCs w:val="22"/>
          <w:lang w:val="en-US"/>
        </w:rPr>
      </w:pPr>
      <w:r w:rsidRPr="004E6E1B">
        <w:rPr>
          <w:rFonts w:ascii="Century Gothic" w:hAnsi="Century Gothic"/>
          <w:sz w:val="22"/>
          <w:szCs w:val="22"/>
          <w:lang w:val="en-US"/>
        </w:rPr>
        <w:t xml:space="preserve">Password </w:t>
      </w:r>
      <w:r w:rsidR="00651A46" w:rsidRPr="004E6E1B">
        <w:rPr>
          <w:rFonts w:ascii="Century Gothic" w:hAnsi="Century Gothic"/>
          <w:sz w:val="22"/>
          <w:szCs w:val="22"/>
          <w:lang w:val="en-US"/>
        </w:rPr>
        <w:t>Policy.</w:t>
      </w:r>
    </w:p>
    <w:p w14:paraId="50DE0393" w14:textId="59851F1E" w:rsidR="005A1610" w:rsidRDefault="005A1610" w:rsidP="004E6E1B">
      <w:pPr>
        <w:pStyle w:val="Heading1"/>
        <w:numPr>
          <w:ilvl w:val="0"/>
          <w:numId w:val="21"/>
        </w:numPr>
        <w:rPr>
          <w:rFonts w:ascii="Century Gothic" w:hAnsi="Century Gothic"/>
        </w:rPr>
      </w:pPr>
      <w:bookmarkStart w:id="14" w:name="_Toc160615977"/>
      <w:bookmarkStart w:id="15" w:name="_Toc160616204"/>
      <w:bookmarkStart w:id="16" w:name="_Toc160616371"/>
      <w:bookmarkStart w:id="17" w:name="_Toc161078638"/>
      <w:bookmarkStart w:id="18" w:name="_Toc190759235"/>
      <w:bookmarkStart w:id="19" w:name="_Toc216239176"/>
      <w:bookmarkStart w:id="20" w:name="_Toc216239294"/>
      <w:bookmarkStart w:id="21" w:name="_Toc61342481"/>
      <w:r w:rsidRPr="007F232F">
        <w:rPr>
          <w:rFonts w:ascii="Century Gothic" w:hAnsi="Century Gothic"/>
        </w:rPr>
        <w:t>Scop</w:t>
      </w:r>
      <w:bookmarkEnd w:id="14"/>
      <w:bookmarkEnd w:id="15"/>
      <w:bookmarkEnd w:id="16"/>
      <w:bookmarkEnd w:id="17"/>
      <w:bookmarkEnd w:id="18"/>
      <w:r w:rsidRPr="007F232F">
        <w:rPr>
          <w:rFonts w:ascii="Century Gothic" w:hAnsi="Century Gothic"/>
        </w:rPr>
        <w:t>e</w:t>
      </w:r>
      <w:bookmarkEnd w:id="19"/>
      <w:bookmarkEnd w:id="20"/>
      <w:bookmarkEnd w:id="21"/>
    </w:p>
    <w:p w14:paraId="63079F68" w14:textId="77777777" w:rsidR="004E6E1B" w:rsidRPr="004E6E1B" w:rsidRDefault="004E6E1B" w:rsidP="004E6E1B">
      <w:pPr>
        <w:pStyle w:val="NoSpacing"/>
        <w:rPr>
          <w:lang w:val="en-US"/>
        </w:rPr>
      </w:pPr>
    </w:p>
    <w:p w14:paraId="4792757D" w14:textId="6F97C885" w:rsidR="005A1610" w:rsidRPr="004E6E1B" w:rsidRDefault="005A1610" w:rsidP="0086120A">
      <w:pPr>
        <w:spacing w:line="360" w:lineRule="auto"/>
        <w:rPr>
          <w:rFonts w:ascii="Century Gothic" w:hAnsi="Century Gothic"/>
          <w:lang w:val="en-US"/>
        </w:rPr>
      </w:pPr>
      <w:r w:rsidRPr="004E6E1B">
        <w:rPr>
          <w:rFonts w:ascii="Century Gothic" w:hAnsi="Century Gothic"/>
          <w:lang w:val="en-US"/>
        </w:rPr>
        <w:t xml:space="preserve">This document applies to all </w:t>
      </w:r>
      <w:r w:rsidR="007A20A4" w:rsidRPr="004E6E1B">
        <w:rPr>
          <w:rFonts w:ascii="Century Gothic" w:hAnsi="Century Gothic"/>
          <w:lang w:val="en-US"/>
        </w:rPr>
        <w:t>Employees</w:t>
      </w:r>
      <w:r w:rsidRPr="004E6E1B">
        <w:rPr>
          <w:rFonts w:ascii="Century Gothic" w:hAnsi="Century Gothic"/>
          <w:lang w:val="en-US"/>
        </w:rPr>
        <w:t xml:space="preserve">, </w:t>
      </w:r>
      <w:r w:rsidR="007A20A4" w:rsidRPr="004E6E1B">
        <w:rPr>
          <w:rFonts w:ascii="Century Gothic" w:hAnsi="Century Gothic"/>
          <w:lang w:val="en-US"/>
        </w:rPr>
        <w:t>D</w:t>
      </w:r>
      <w:r w:rsidRPr="004E6E1B">
        <w:rPr>
          <w:rFonts w:ascii="Century Gothic" w:hAnsi="Century Gothic"/>
          <w:lang w:val="en-US"/>
        </w:rPr>
        <w:t xml:space="preserve">epartments, Partners, Employees of the GMC, contractual third parties and agents of the GMC who have access to Information Systems or information </w:t>
      </w:r>
      <w:r w:rsidR="00D6769B" w:rsidRPr="004E6E1B">
        <w:rPr>
          <w:rFonts w:ascii="Century Gothic" w:hAnsi="Century Gothic"/>
          <w:lang w:val="en-US"/>
        </w:rPr>
        <w:t>use</w:t>
      </w:r>
      <w:r w:rsidRPr="004E6E1B">
        <w:rPr>
          <w:rFonts w:ascii="Century Gothic" w:hAnsi="Century Gothic"/>
          <w:lang w:val="en-US"/>
        </w:rPr>
        <w:t xml:space="preserve"> for Group Media </w:t>
      </w:r>
      <w:r w:rsidR="00651A46" w:rsidRPr="004E6E1B">
        <w:rPr>
          <w:rFonts w:ascii="Century Gothic" w:hAnsi="Century Gothic"/>
          <w:lang w:val="en-US"/>
        </w:rPr>
        <w:t>Contacts purposes</w:t>
      </w:r>
      <w:r w:rsidRPr="004E6E1B">
        <w:rPr>
          <w:rFonts w:ascii="Century Gothic" w:hAnsi="Century Gothic"/>
          <w:lang w:val="en-US"/>
        </w:rPr>
        <w:t>.</w:t>
      </w:r>
    </w:p>
    <w:p w14:paraId="16A281A1" w14:textId="68927D14" w:rsidR="005A1610" w:rsidRDefault="005A1610" w:rsidP="007920A1">
      <w:pPr>
        <w:pStyle w:val="Heading1"/>
        <w:numPr>
          <w:ilvl w:val="0"/>
          <w:numId w:val="21"/>
        </w:numPr>
        <w:rPr>
          <w:rFonts w:ascii="Century Gothic" w:hAnsi="Century Gothic"/>
        </w:rPr>
      </w:pPr>
      <w:bookmarkStart w:id="22" w:name="_Toc190759236"/>
      <w:bookmarkStart w:id="23" w:name="_Toc216239177"/>
      <w:bookmarkStart w:id="24" w:name="_Toc216239295"/>
      <w:bookmarkStart w:id="25" w:name="_Toc61342482"/>
      <w:r w:rsidRPr="007F232F">
        <w:rPr>
          <w:rFonts w:ascii="Century Gothic" w:hAnsi="Century Gothic"/>
        </w:rPr>
        <w:t>Definition</w:t>
      </w:r>
      <w:bookmarkEnd w:id="22"/>
      <w:bookmarkEnd w:id="23"/>
      <w:bookmarkEnd w:id="24"/>
      <w:bookmarkEnd w:id="25"/>
    </w:p>
    <w:p w14:paraId="56D5598E" w14:textId="77777777" w:rsidR="00DA2A7B" w:rsidRPr="00DA2A7B" w:rsidRDefault="00DA2A7B" w:rsidP="00F81642">
      <w:pPr>
        <w:pStyle w:val="NoSpacing"/>
        <w:rPr>
          <w:lang w:val="en-US"/>
        </w:rPr>
      </w:pPr>
    </w:p>
    <w:p w14:paraId="6CC724C1" w14:textId="3B880A0F" w:rsidR="005A1610" w:rsidRPr="00DA2A7B" w:rsidRDefault="005A1610" w:rsidP="0086120A">
      <w:pPr>
        <w:spacing w:line="360" w:lineRule="auto"/>
        <w:rPr>
          <w:rFonts w:ascii="Century Gothic" w:hAnsi="Century Gothic" w:cs="Arial"/>
          <w:lang w:val="en-US"/>
        </w:rPr>
      </w:pPr>
      <w:r w:rsidRPr="00DA2A7B">
        <w:rPr>
          <w:rFonts w:ascii="Century Gothic" w:hAnsi="Century Gothic" w:cs="Arial"/>
          <w:lang w:val="en-US"/>
        </w:rPr>
        <w:t xml:space="preserve">This policy should be </w:t>
      </w:r>
      <w:r w:rsidR="00651A46" w:rsidRPr="00DA2A7B">
        <w:rPr>
          <w:rFonts w:ascii="Century Gothic" w:hAnsi="Century Gothic" w:cs="Arial"/>
          <w:lang w:val="en-US"/>
        </w:rPr>
        <w:t>always applied</w:t>
      </w:r>
      <w:r w:rsidRPr="00DA2A7B">
        <w:rPr>
          <w:rFonts w:ascii="Century Gothic" w:hAnsi="Century Gothic" w:cs="Arial"/>
          <w:lang w:val="en-US"/>
        </w:rPr>
        <w:t xml:space="preserve"> </w:t>
      </w:r>
      <w:r w:rsidR="0027581F" w:rsidRPr="00DA2A7B">
        <w:rPr>
          <w:rFonts w:ascii="Century Gothic" w:hAnsi="Century Gothic" w:cs="Arial"/>
          <w:lang w:val="en-US"/>
        </w:rPr>
        <w:t xml:space="preserve">on </w:t>
      </w:r>
      <w:r w:rsidRPr="00DA2A7B">
        <w:rPr>
          <w:rFonts w:ascii="Century Gothic" w:hAnsi="Century Gothic" w:cs="Arial"/>
          <w:lang w:val="en-US"/>
        </w:rPr>
        <w:t>the GMC’s computer equipment</w:t>
      </w:r>
      <w:r w:rsidR="00D6769B" w:rsidRPr="00DA2A7B">
        <w:rPr>
          <w:rFonts w:ascii="Century Gothic" w:hAnsi="Century Gothic" w:cs="Arial"/>
          <w:lang w:val="en-US"/>
        </w:rPr>
        <w:t xml:space="preserve">, Software, applications, </w:t>
      </w:r>
      <w:r w:rsidRPr="00DA2A7B">
        <w:rPr>
          <w:rFonts w:ascii="Century Gothic" w:hAnsi="Century Gothic" w:cs="Arial"/>
          <w:lang w:val="en-US"/>
        </w:rPr>
        <w:t>or Information Systems</w:t>
      </w:r>
    </w:p>
    <w:p w14:paraId="1AC1107E" w14:textId="77777777" w:rsidR="00F81642" w:rsidRDefault="00F81642">
      <w:pPr>
        <w:rPr>
          <w:rFonts w:ascii="Century Gothic" w:eastAsiaTheme="majorEastAsia" w:hAnsi="Century Gothic" w:cstheme="majorBidi"/>
          <w:color w:val="365F91" w:themeColor="accent1" w:themeShade="BF"/>
          <w:sz w:val="32"/>
          <w:szCs w:val="32"/>
          <w:lang w:val="en-US"/>
        </w:rPr>
      </w:pPr>
      <w:bookmarkStart w:id="26" w:name="_Toc216239178"/>
      <w:bookmarkStart w:id="27" w:name="_Toc216239296"/>
      <w:bookmarkStart w:id="28" w:name="_Toc61342483"/>
      <w:r>
        <w:rPr>
          <w:rFonts w:ascii="Century Gothic" w:hAnsi="Century Gothic"/>
        </w:rPr>
        <w:br w:type="page"/>
      </w:r>
    </w:p>
    <w:p w14:paraId="45A8A7F5" w14:textId="0132F3D6" w:rsidR="005A1610" w:rsidRDefault="005A1610" w:rsidP="007920A1">
      <w:pPr>
        <w:pStyle w:val="Heading1"/>
        <w:numPr>
          <w:ilvl w:val="0"/>
          <w:numId w:val="21"/>
        </w:numPr>
        <w:rPr>
          <w:rFonts w:ascii="Century Gothic" w:hAnsi="Century Gothic"/>
        </w:rPr>
      </w:pPr>
      <w:r w:rsidRPr="007F232F">
        <w:rPr>
          <w:rFonts w:ascii="Century Gothic" w:hAnsi="Century Gothic"/>
        </w:rPr>
        <w:lastRenderedPageBreak/>
        <w:t>Risks</w:t>
      </w:r>
      <w:bookmarkEnd w:id="26"/>
      <w:bookmarkEnd w:id="27"/>
      <w:bookmarkEnd w:id="28"/>
    </w:p>
    <w:p w14:paraId="175A419E" w14:textId="77777777" w:rsidR="00F81642" w:rsidRPr="00F81642" w:rsidRDefault="00F81642" w:rsidP="00F81642">
      <w:pPr>
        <w:pStyle w:val="NoSpacing"/>
        <w:rPr>
          <w:lang w:val="en-US"/>
        </w:rPr>
      </w:pPr>
    </w:p>
    <w:p w14:paraId="2475A874" w14:textId="0EE27ABA" w:rsidR="005A1610" w:rsidRPr="00DA2A7B" w:rsidRDefault="005A1610" w:rsidP="0086120A">
      <w:pPr>
        <w:spacing w:line="360" w:lineRule="auto"/>
        <w:rPr>
          <w:rFonts w:ascii="Century Gothic" w:hAnsi="Century Gothic" w:cs="Arial"/>
          <w:lang w:val="en-US"/>
        </w:rPr>
      </w:pPr>
      <w:r w:rsidRPr="00DA2A7B">
        <w:rPr>
          <w:rFonts w:ascii="Century Gothic" w:hAnsi="Century Gothic" w:cs="Arial"/>
          <w:lang w:val="en-US"/>
        </w:rPr>
        <w:t xml:space="preserve">Group Media </w:t>
      </w:r>
      <w:r w:rsidR="00651A46" w:rsidRPr="00DA2A7B">
        <w:rPr>
          <w:rFonts w:ascii="Century Gothic" w:hAnsi="Century Gothic" w:cs="Arial"/>
          <w:lang w:val="en-US"/>
        </w:rPr>
        <w:t>Contact recognizes</w:t>
      </w:r>
      <w:r w:rsidRPr="00DA2A7B">
        <w:rPr>
          <w:rFonts w:ascii="Century Gothic" w:hAnsi="Century Gothic" w:cs="Arial"/>
          <w:lang w:val="en-US"/>
        </w:rPr>
        <w:t xml:space="preserve"> that there are risks associated with users accessing and handling information </w:t>
      </w:r>
      <w:r w:rsidR="00651A46" w:rsidRPr="00DA2A7B">
        <w:rPr>
          <w:rFonts w:ascii="Century Gothic" w:hAnsi="Century Gothic" w:cs="Arial"/>
          <w:lang w:val="en-US"/>
        </w:rPr>
        <w:t>to</w:t>
      </w:r>
      <w:r w:rsidRPr="00DA2A7B">
        <w:rPr>
          <w:rFonts w:ascii="Century Gothic" w:hAnsi="Century Gothic" w:cs="Arial"/>
          <w:lang w:val="en-US"/>
        </w:rPr>
        <w:t xml:space="preserve"> conduct official GMC business.</w:t>
      </w:r>
    </w:p>
    <w:p w14:paraId="45C657F6" w14:textId="77777777" w:rsidR="005A1610" w:rsidRPr="00DA2A7B" w:rsidRDefault="005A1610" w:rsidP="0086120A">
      <w:pPr>
        <w:spacing w:line="360" w:lineRule="auto"/>
        <w:rPr>
          <w:rFonts w:ascii="Century Gothic" w:hAnsi="Century Gothic" w:cs="Arial"/>
          <w:lang w:val="en-US"/>
        </w:rPr>
      </w:pPr>
      <w:r w:rsidRPr="00DA2A7B">
        <w:rPr>
          <w:rFonts w:ascii="Century Gothic" w:hAnsi="Century Gothic" w:cs="Arial"/>
          <w:lang w:val="en-US"/>
        </w:rPr>
        <w:t>This policy aims to mitigate the following risks:</w:t>
      </w:r>
    </w:p>
    <w:p w14:paraId="06455CE6" w14:textId="436A89A5" w:rsidR="00D6769B" w:rsidRPr="00DA2A7B" w:rsidRDefault="00D6769B" w:rsidP="0086120A">
      <w:pPr>
        <w:numPr>
          <w:ilvl w:val="0"/>
          <w:numId w:val="14"/>
        </w:numPr>
        <w:spacing w:after="0" w:line="360" w:lineRule="auto"/>
        <w:rPr>
          <w:rFonts w:ascii="Century Gothic" w:hAnsi="Century Gothic" w:cs="Arial"/>
          <w:lang w:val="en-US"/>
        </w:rPr>
      </w:pPr>
      <w:r w:rsidRPr="00DA2A7B">
        <w:rPr>
          <w:rFonts w:ascii="Century Gothic" w:hAnsi="Century Gothic" w:cs="Arial"/>
          <w:lang w:val="en-US"/>
        </w:rPr>
        <w:t xml:space="preserve">Purchase of Software </w:t>
      </w:r>
    </w:p>
    <w:p w14:paraId="692F4A2B" w14:textId="079BD300" w:rsidR="007A20A4" w:rsidRPr="00DA2A7B" w:rsidRDefault="0027581F" w:rsidP="0086120A">
      <w:pPr>
        <w:numPr>
          <w:ilvl w:val="0"/>
          <w:numId w:val="14"/>
        </w:numPr>
        <w:spacing w:after="0" w:line="360" w:lineRule="auto"/>
        <w:rPr>
          <w:rFonts w:ascii="Century Gothic" w:hAnsi="Century Gothic" w:cs="Arial"/>
          <w:lang w:val="en-US"/>
        </w:rPr>
      </w:pPr>
      <w:r w:rsidRPr="00DA2A7B">
        <w:rPr>
          <w:rFonts w:ascii="Century Gothic" w:hAnsi="Century Gothic" w:cs="Arial"/>
          <w:lang w:val="en-US"/>
        </w:rPr>
        <w:t xml:space="preserve">Use and </w:t>
      </w:r>
      <w:r w:rsidR="007A20A4" w:rsidRPr="00DA2A7B">
        <w:rPr>
          <w:rFonts w:ascii="Century Gothic" w:hAnsi="Century Gothic" w:cs="Arial"/>
          <w:lang w:val="en-US"/>
        </w:rPr>
        <w:t xml:space="preserve">Development of Application </w:t>
      </w:r>
    </w:p>
    <w:p w14:paraId="0AE1787A" w14:textId="61516BE3" w:rsidR="00D6769B" w:rsidRPr="00DA2A7B" w:rsidRDefault="00D6769B" w:rsidP="0086120A">
      <w:pPr>
        <w:numPr>
          <w:ilvl w:val="0"/>
          <w:numId w:val="14"/>
        </w:numPr>
        <w:spacing w:after="0" w:line="360" w:lineRule="auto"/>
        <w:rPr>
          <w:rFonts w:ascii="Century Gothic" w:hAnsi="Century Gothic" w:cs="Arial"/>
          <w:lang w:val="en-US"/>
        </w:rPr>
      </w:pPr>
      <w:r w:rsidRPr="00DA2A7B">
        <w:rPr>
          <w:rFonts w:ascii="Century Gothic" w:hAnsi="Century Gothic" w:cs="Arial"/>
          <w:lang w:val="en-US"/>
        </w:rPr>
        <w:t xml:space="preserve">Use and installation of </w:t>
      </w:r>
      <w:r w:rsidR="0027581F" w:rsidRPr="00DA2A7B">
        <w:rPr>
          <w:rFonts w:ascii="Century Gothic" w:hAnsi="Century Gothic" w:cs="Arial"/>
          <w:lang w:val="en-US"/>
        </w:rPr>
        <w:t>Software</w:t>
      </w:r>
    </w:p>
    <w:p w14:paraId="50311AEB" w14:textId="77777777" w:rsidR="0027581F" w:rsidRPr="00DA2A7B" w:rsidRDefault="0027581F" w:rsidP="0086120A">
      <w:pPr>
        <w:spacing w:line="360" w:lineRule="auto"/>
        <w:rPr>
          <w:rFonts w:ascii="Century Gothic" w:hAnsi="Century Gothic" w:cs="Arial"/>
          <w:lang w:val="en-US"/>
        </w:rPr>
      </w:pPr>
    </w:p>
    <w:p w14:paraId="0410A18E" w14:textId="6CF6B956" w:rsidR="005A1610" w:rsidRPr="00DA2A7B" w:rsidRDefault="005A1610" w:rsidP="0086120A">
      <w:pPr>
        <w:spacing w:line="360" w:lineRule="auto"/>
        <w:rPr>
          <w:rFonts w:ascii="Century Gothic" w:hAnsi="Century Gothic" w:cs="Arial"/>
          <w:lang w:val="en-US"/>
        </w:rPr>
      </w:pPr>
      <w:r w:rsidRPr="00DA2A7B">
        <w:rPr>
          <w:rFonts w:ascii="Century Gothic" w:hAnsi="Century Gothic" w:cs="Arial"/>
          <w:lang w:val="en-US"/>
        </w:rPr>
        <w:t>Non-compliance with this policy could have a significant effect on the efficient operation of the GMC and may result in financial loss and an inability to provide necessary services to our customers.</w:t>
      </w:r>
    </w:p>
    <w:p w14:paraId="074C03D6" w14:textId="79A5A4A9" w:rsidR="005A1610" w:rsidRDefault="005A1610" w:rsidP="007920A1">
      <w:pPr>
        <w:pStyle w:val="Heading1"/>
        <w:numPr>
          <w:ilvl w:val="0"/>
          <w:numId w:val="21"/>
        </w:numPr>
        <w:rPr>
          <w:rFonts w:ascii="Century Gothic" w:hAnsi="Century Gothic"/>
        </w:rPr>
      </w:pPr>
      <w:bookmarkStart w:id="29" w:name="_Toc216239180"/>
      <w:bookmarkStart w:id="30" w:name="_Toc216239298"/>
      <w:bookmarkStart w:id="31" w:name="_Toc61342484"/>
      <w:bookmarkStart w:id="32" w:name="_Toc190759237"/>
      <w:r w:rsidRPr="007F232F">
        <w:rPr>
          <w:rFonts w:ascii="Century Gothic" w:hAnsi="Century Gothic"/>
        </w:rPr>
        <w:t>Software Acquisition</w:t>
      </w:r>
      <w:bookmarkEnd w:id="29"/>
      <w:bookmarkEnd w:id="30"/>
      <w:bookmarkEnd w:id="31"/>
    </w:p>
    <w:p w14:paraId="62AADBD5" w14:textId="77777777" w:rsidR="00DA2A7B" w:rsidRPr="00DA2A7B" w:rsidRDefault="00DA2A7B" w:rsidP="00DA2A7B">
      <w:pPr>
        <w:pStyle w:val="NoSpacing"/>
        <w:rPr>
          <w:lang w:val="en-US"/>
        </w:rPr>
      </w:pPr>
    </w:p>
    <w:p w14:paraId="1B73E6CB" w14:textId="5A9CF66A" w:rsidR="008C04BD" w:rsidRPr="00DA2A7B" w:rsidRDefault="005A1610" w:rsidP="0086120A">
      <w:pPr>
        <w:spacing w:line="360" w:lineRule="auto"/>
        <w:rPr>
          <w:rFonts w:ascii="Century Gothic" w:hAnsi="Century Gothic"/>
          <w:lang w:val="en-US"/>
        </w:rPr>
      </w:pPr>
      <w:r w:rsidRPr="00DA2A7B">
        <w:rPr>
          <w:rFonts w:ascii="Century Gothic" w:hAnsi="Century Gothic"/>
          <w:lang w:val="en-US"/>
        </w:rPr>
        <w:t>All software acquired</w:t>
      </w:r>
      <w:r w:rsidR="00893DB2" w:rsidRPr="00DA2A7B">
        <w:rPr>
          <w:rFonts w:ascii="Century Gothic" w:hAnsi="Century Gothic"/>
          <w:lang w:val="en-US"/>
        </w:rPr>
        <w:t xml:space="preserve"> </w:t>
      </w:r>
      <w:r w:rsidRPr="00DA2A7B">
        <w:rPr>
          <w:rFonts w:ascii="Century Gothic" w:hAnsi="Century Gothic"/>
          <w:lang w:val="en-US"/>
        </w:rPr>
        <w:t>by GM</w:t>
      </w:r>
      <w:r w:rsidR="00651A46" w:rsidRPr="00DA2A7B">
        <w:rPr>
          <w:rFonts w:ascii="Century Gothic" w:hAnsi="Century Gothic"/>
          <w:lang w:val="en-US"/>
        </w:rPr>
        <w:t>C must</w:t>
      </w:r>
      <w:r w:rsidRPr="00DA2A7B">
        <w:rPr>
          <w:rFonts w:ascii="Century Gothic" w:hAnsi="Century Gothic"/>
          <w:lang w:val="en-US"/>
        </w:rPr>
        <w:t xml:space="preserve"> be purchased through the </w:t>
      </w:r>
      <w:r w:rsidR="008C04BD" w:rsidRPr="00DA2A7B">
        <w:rPr>
          <w:rFonts w:ascii="Century Gothic" w:hAnsi="Century Gothic"/>
          <w:lang w:val="en-US"/>
        </w:rPr>
        <w:t xml:space="preserve">normal procurement process by </w:t>
      </w:r>
      <w:r w:rsidRPr="00DA2A7B">
        <w:rPr>
          <w:rFonts w:ascii="Century Gothic" w:hAnsi="Century Gothic"/>
          <w:lang w:val="en-US"/>
        </w:rPr>
        <w:t xml:space="preserve">Procurement Department.  Software may not be purchased through user corporate credit cards, petty cash, </w:t>
      </w:r>
      <w:r w:rsidR="00991D61" w:rsidRPr="00DA2A7B">
        <w:rPr>
          <w:rFonts w:ascii="Century Gothic" w:hAnsi="Century Gothic"/>
          <w:lang w:val="en-US"/>
        </w:rPr>
        <w:t>travel,</w:t>
      </w:r>
      <w:r w:rsidRPr="00DA2A7B">
        <w:rPr>
          <w:rFonts w:ascii="Century Gothic" w:hAnsi="Century Gothic"/>
          <w:lang w:val="en-US"/>
        </w:rPr>
        <w:t xml:space="preserve"> or entertainment budgets.</w:t>
      </w:r>
    </w:p>
    <w:p w14:paraId="35F4DC96" w14:textId="7B39C3C9"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Software acquisition channels are restricted to ensure that GM</w:t>
      </w:r>
      <w:r w:rsidR="00651A46" w:rsidRPr="00DA2A7B">
        <w:rPr>
          <w:rFonts w:ascii="Century Gothic" w:hAnsi="Century Gothic"/>
          <w:lang w:val="en-US"/>
        </w:rPr>
        <w:t>C has</w:t>
      </w:r>
      <w:r w:rsidRPr="00DA2A7B">
        <w:rPr>
          <w:rFonts w:ascii="Century Gothic" w:hAnsi="Century Gothic"/>
          <w:lang w:val="en-US"/>
        </w:rPr>
        <w:t xml:space="preserve"> a complete record of all software that has been purchased for GMC computers and can register, support, and upgrade such software accordingly.  This includes software that may be downloaded and/or purchased from the Internet.</w:t>
      </w:r>
    </w:p>
    <w:p w14:paraId="7A117135" w14:textId="028B27B4"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 xml:space="preserve">Under no circumstances should personal or unsolicited software (this includes screen savers, </w:t>
      </w:r>
      <w:r w:rsidR="00991D61" w:rsidRPr="00DA2A7B">
        <w:rPr>
          <w:rFonts w:ascii="Century Gothic" w:hAnsi="Century Gothic"/>
          <w:lang w:val="en-US"/>
        </w:rPr>
        <w:t>games,</w:t>
      </w:r>
      <w:r w:rsidRPr="00DA2A7B">
        <w:rPr>
          <w:rFonts w:ascii="Century Gothic" w:hAnsi="Century Gothic"/>
          <w:lang w:val="en-US"/>
        </w:rPr>
        <w:t xml:space="preserve"> and wallpapers etc.) be loaded onto a GMC machine as there is a serious risk of introducing a virus.</w:t>
      </w:r>
    </w:p>
    <w:p w14:paraId="091B7013" w14:textId="21316014" w:rsidR="005A1610" w:rsidRDefault="005A1610" w:rsidP="007920A1">
      <w:pPr>
        <w:pStyle w:val="Heading1"/>
        <w:numPr>
          <w:ilvl w:val="0"/>
          <w:numId w:val="21"/>
        </w:numPr>
        <w:rPr>
          <w:rFonts w:ascii="Century Gothic" w:hAnsi="Century Gothic"/>
        </w:rPr>
      </w:pPr>
      <w:bookmarkStart w:id="33" w:name="_Toc216239181"/>
      <w:bookmarkStart w:id="34" w:name="_Toc216239299"/>
      <w:bookmarkStart w:id="35" w:name="_Toc61342485"/>
      <w:r w:rsidRPr="007F232F">
        <w:rPr>
          <w:rFonts w:ascii="Century Gothic" w:hAnsi="Century Gothic"/>
        </w:rPr>
        <w:t>Software Registration</w:t>
      </w:r>
      <w:bookmarkEnd w:id="33"/>
      <w:bookmarkEnd w:id="34"/>
      <w:bookmarkEnd w:id="35"/>
    </w:p>
    <w:p w14:paraId="7E3FA3D2" w14:textId="77777777" w:rsidR="00DA2A7B" w:rsidRPr="00DA2A7B" w:rsidRDefault="00DA2A7B" w:rsidP="00F81642">
      <w:pPr>
        <w:pStyle w:val="NoSpacing"/>
        <w:rPr>
          <w:lang w:val="en-US"/>
        </w:rPr>
      </w:pPr>
    </w:p>
    <w:p w14:paraId="3981875B" w14:textId="2F7064F0"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 xml:space="preserve">The GMC uses software in all aspects of its business to support the work carried out by its employees. In all instances every piece of software is required to have a </w:t>
      </w:r>
      <w:r w:rsidR="00651A46" w:rsidRPr="00DA2A7B">
        <w:rPr>
          <w:rFonts w:ascii="Century Gothic" w:hAnsi="Century Gothic"/>
          <w:lang w:val="en-US"/>
        </w:rPr>
        <w:t>license</w:t>
      </w:r>
      <w:r w:rsidRPr="00DA2A7B">
        <w:rPr>
          <w:rFonts w:ascii="Century Gothic" w:hAnsi="Century Gothic"/>
          <w:lang w:val="en-US"/>
        </w:rPr>
        <w:t xml:space="preserve"> and the GMC will not condone the use of any software that does not have a </w:t>
      </w:r>
      <w:r w:rsidR="00651A46" w:rsidRPr="00DA2A7B">
        <w:rPr>
          <w:rFonts w:ascii="Century Gothic" w:hAnsi="Century Gothic"/>
          <w:lang w:val="en-US"/>
        </w:rPr>
        <w:t>license</w:t>
      </w:r>
      <w:r w:rsidRPr="00DA2A7B">
        <w:rPr>
          <w:rFonts w:ascii="Century Gothic" w:hAnsi="Century Gothic"/>
          <w:lang w:val="en-US"/>
        </w:rPr>
        <w:t>.</w:t>
      </w:r>
    </w:p>
    <w:p w14:paraId="615262B6" w14:textId="1370ECE9"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lastRenderedPageBreak/>
        <w:t>Software must be registered in the name of GMC and the department in which it will be used.  Due to personnel turnover, software will never be registered in the name of the individual user.</w:t>
      </w:r>
    </w:p>
    <w:p w14:paraId="47847C62" w14:textId="1CE13856"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 xml:space="preserve">The </w:t>
      </w:r>
      <w:r w:rsidR="00B8633D" w:rsidRPr="00DA2A7B">
        <w:rPr>
          <w:rFonts w:ascii="Century Gothic" w:hAnsi="Century Gothic"/>
          <w:lang w:val="en-US"/>
        </w:rPr>
        <w:t xml:space="preserve">Information </w:t>
      </w:r>
      <w:r w:rsidR="00651A46" w:rsidRPr="00DA2A7B">
        <w:rPr>
          <w:rFonts w:ascii="Century Gothic" w:hAnsi="Century Gothic"/>
          <w:lang w:val="en-US"/>
        </w:rPr>
        <w:t>System (</w:t>
      </w:r>
      <w:r w:rsidR="00B8633D" w:rsidRPr="00DA2A7B">
        <w:rPr>
          <w:rFonts w:ascii="Century Gothic" w:hAnsi="Century Gothic"/>
          <w:lang w:val="en-US"/>
        </w:rPr>
        <w:t xml:space="preserve">IS) </w:t>
      </w:r>
      <w:r w:rsidRPr="00DA2A7B">
        <w:rPr>
          <w:rFonts w:ascii="Century Gothic" w:hAnsi="Century Gothic"/>
          <w:lang w:val="en-US"/>
        </w:rPr>
        <w:t>maintains a register of all GMC software and will keep a library of software licenses.  The register must contain:</w:t>
      </w:r>
    </w:p>
    <w:p w14:paraId="0487676B" w14:textId="77777777" w:rsidR="005A1610" w:rsidRPr="00DA2A7B" w:rsidRDefault="005A1610" w:rsidP="0086120A">
      <w:pPr>
        <w:numPr>
          <w:ilvl w:val="0"/>
          <w:numId w:val="12"/>
        </w:numPr>
        <w:spacing w:after="0" w:line="360" w:lineRule="auto"/>
        <w:rPr>
          <w:rFonts w:ascii="Century Gothic" w:hAnsi="Century Gothic"/>
          <w:lang w:val="en-US"/>
        </w:rPr>
      </w:pPr>
      <w:r w:rsidRPr="00DA2A7B">
        <w:rPr>
          <w:rFonts w:ascii="Century Gothic" w:hAnsi="Century Gothic"/>
          <w:lang w:val="en-US"/>
        </w:rPr>
        <w:t>The title and publisher of the software.</w:t>
      </w:r>
    </w:p>
    <w:p w14:paraId="59971C68" w14:textId="77777777" w:rsidR="005A1610" w:rsidRPr="00DA2A7B" w:rsidRDefault="005A1610" w:rsidP="0086120A">
      <w:pPr>
        <w:numPr>
          <w:ilvl w:val="0"/>
          <w:numId w:val="12"/>
        </w:numPr>
        <w:spacing w:after="0" w:line="360" w:lineRule="auto"/>
        <w:rPr>
          <w:rFonts w:ascii="Century Gothic" w:hAnsi="Century Gothic"/>
          <w:lang w:val="en-US"/>
        </w:rPr>
      </w:pPr>
      <w:r w:rsidRPr="00DA2A7B">
        <w:rPr>
          <w:rFonts w:ascii="Century Gothic" w:hAnsi="Century Gothic"/>
          <w:lang w:val="en-US"/>
        </w:rPr>
        <w:t>The date and source of the software acquisition.</w:t>
      </w:r>
    </w:p>
    <w:p w14:paraId="1529A5E3" w14:textId="77777777" w:rsidR="005A1610" w:rsidRPr="00DA2A7B" w:rsidRDefault="005A1610" w:rsidP="0086120A">
      <w:pPr>
        <w:numPr>
          <w:ilvl w:val="0"/>
          <w:numId w:val="12"/>
        </w:numPr>
        <w:spacing w:after="0" w:line="360" w:lineRule="auto"/>
        <w:rPr>
          <w:rFonts w:ascii="Century Gothic" w:hAnsi="Century Gothic"/>
          <w:lang w:val="en-US"/>
        </w:rPr>
      </w:pPr>
      <w:r w:rsidRPr="00DA2A7B">
        <w:rPr>
          <w:rFonts w:ascii="Century Gothic" w:hAnsi="Century Gothic"/>
          <w:lang w:val="en-US"/>
        </w:rPr>
        <w:t>The location of each installation as well as the serial number of the hardware on which each copy of the software is installed.</w:t>
      </w:r>
    </w:p>
    <w:p w14:paraId="79CDC2B6" w14:textId="77777777" w:rsidR="005A1610" w:rsidRPr="00DA2A7B" w:rsidRDefault="005A1610" w:rsidP="0086120A">
      <w:pPr>
        <w:numPr>
          <w:ilvl w:val="0"/>
          <w:numId w:val="12"/>
        </w:numPr>
        <w:spacing w:after="0" w:line="360" w:lineRule="auto"/>
        <w:ind w:left="709"/>
        <w:rPr>
          <w:rFonts w:ascii="Century Gothic" w:hAnsi="Century Gothic"/>
          <w:lang w:val="en-US"/>
        </w:rPr>
      </w:pPr>
      <w:r w:rsidRPr="00DA2A7B">
        <w:rPr>
          <w:rFonts w:ascii="Century Gothic" w:hAnsi="Century Gothic"/>
          <w:lang w:val="en-US"/>
        </w:rPr>
        <w:t>The existence and location of back-up copies.</w:t>
      </w:r>
    </w:p>
    <w:p w14:paraId="65B3CABC" w14:textId="77777777" w:rsidR="005A1610" w:rsidRPr="00DA2A7B" w:rsidRDefault="005A1610" w:rsidP="0086120A">
      <w:pPr>
        <w:numPr>
          <w:ilvl w:val="0"/>
          <w:numId w:val="12"/>
        </w:numPr>
        <w:spacing w:after="0" w:line="360" w:lineRule="auto"/>
        <w:ind w:left="709"/>
        <w:rPr>
          <w:rFonts w:ascii="Century Gothic" w:hAnsi="Century Gothic"/>
          <w:lang w:val="en-US"/>
        </w:rPr>
      </w:pPr>
      <w:r w:rsidRPr="00DA2A7B">
        <w:rPr>
          <w:rFonts w:ascii="Century Gothic" w:hAnsi="Century Gothic"/>
          <w:lang w:val="en-US"/>
        </w:rPr>
        <w:t>The software product's serial number.</w:t>
      </w:r>
    </w:p>
    <w:p w14:paraId="3D7569A3" w14:textId="77777777" w:rsidR="005A1610" w:rsidRPr="00DA2A7B" w:rsidRDefault="005A1610" w:rsidP="0086120A">
      <w:pPr>
        <w:numPr>
          <w:ilvl w:val="0"/>
          <w:numId w:val="12"/>
        </w:numPr>
        <w:spacing w:after="0" w:line="360" w:lineRule="auto"/>
        <w:ind w:left="709"/>
        <w:rPr>
          <w:rFonts w:ascii="Century Gothic" w:hAnsi="Century Gothic"/>
          <w:lang w:val="en-US"/>
        </w:rPr>
      </w:pPr>
      <w:r w:rsidRPr="00DA2A7B">
        <w:rPr>
          <w:rFonts w:ascii="Century Gothic" w:hAnsi="Century Gothic"/>
          <w:lang w:val="en-US"/>
        </w:rPr>
        <w:t>Details and duration of support arrangements for software upgrades.</w:t>
      </w:r>
    </w:p>
    <w:p w14:paraId="5C6255CC" w14:textId="77777777" w:rsidR="005A1610" w:rsidRPr="00DA2A7B" w:rsidRDefault="005A1610" w:rsidP="0086120A">
      <w:pPr>
        <w:spacing w:line="360" w:lineRule="auto"/>
        <w:rPr>
          <w:rFonts w:ascii="Century Gothic" w:hAnsi="Century Gothic"/>
          <w:lang w:val="en-US"/>
        </w:rPr>
      </w:pPr>
    </w:p>
    <w:p w14:paraId="43826D2B" w14:textId="73FDF3BA"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 xml:space="preserve">Software on Local Area Networks or multiple machines shall only be used in accordance with the </w:t>
      </w:r>
      <w:r w:rsidR="0086120A" w:rsidRPr="00DA2A7B">
        <w:rPr>
          <w:rFonts w:ascii="Century Gothic" w:hAnsi="Century Gothic"/>
          <w:lang w:val="en-US"/>
        </w:rPr>
        <w:t>license</w:t>
      </w:r>
      <w:r w:rsidRPr="00DA2A7B">
        <w:rPr>
          <w:rFonts w:ascii="Century Gothic" w:hAnsi="Century Gothic"/>
          <w:lang w:val="en-US"/>
        </w:rPr>
        <w:t xml:space="preserve"> agreement.</w:t>
      </w:r>
    </w:p>
    <w:p w14:paraId="6C853BA6" w14:textId="250D3675"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 xml:space="preserve">Group Media </w:t>
      </w:r>
      <w:r w:rsidR="0086120A" w:rsidRPr="00DA2A7B">
        <w:rPr>
          <w:rFonts w:ascii="Century Gothic" w:hAnsi="Century Gothic"/>
          <w:lang w:val="en-US"/>
        </w:rPr>
        <w:t>Contact holds</w:t>
      </w:r>
      <w:r w:rsidRPr="00DA2A7B">
        <w:rPr>
          <w:rFonts w:ascii="Century Gothic" w:hAnsi="Century Gothic"/>
          <w:lang w:val="en-US"/>
        </w:rPr>
        <w:t xml:space="preserve"> </w:t>
      </w:r>
      <w:r w:rsidR="0086120A" w:rsidRPr="00DA2A7B">
        <w:rPr>
          <w:rFonts w:ascii="Century Gothic" w:hAnsi="Century Gothic"/>
          <w:lang w:val="en-US"/>
        </w:rPr>
        <w:t>licenses</w:t>
      </w:r>
      <w:r w:rsidRPr="00DA2A7B">
        <w:rPr>
          <w:rFonts w:ascii="Century Gothic" w:hAnsi="Century Gothic"/>
          <w:lang w:val="en-US"/>
        </w:rPr>
        <w:t xml:space="preserve"> for the use of a variety of software products on all GMC Information Systems and computer equipment.  This software is owned by the software company and the copying of such software is an offence under the Copyright, Designs and Patents Act</w:t>
      </w:r>
      <w:r w:rsidR="00B8633D" w:rsidRPr="00DA2A7B">
        <w:rPr>
          <w:rFonts w:ascii="Century Gothic" w:hAnsi="Century Gothic"/>
          <w:lang w:val="en-US"/>
        </w:rPr>
        <w:t>,</w:t>
      </w:r>
      <w:r w:rsidRPr="00DA2A7B">
        <w:rPr>
          <w:rFonts w:ascii="Century Gothic" w:hAnsi="Century Gothic"/>
          <w:lang w:val="en-US"/>
        </w:rPr>
        <w:t xml:space="preserve"> unless </w:t>
      </w:r>
      <w:r w:rsidR="0086120A" w:rsidRPr="00DA2A7B">
        <w:rPr>
          <w:rFonts w:ascii="Century Gothic" w:hAnsi="Century Gothic"/>
          <w:lang w:val="en-US"/>
        </w:rPr>
        <w:t>authorized</w:t>
      </w:r>
      <w:r w:rsidRPr="00DA2A7B">
        <w:rPr>
          <w:rFonts w:ascii="Century Gothic" w:hAnsi="Century Gothic"/>
          <w:lang w:val="en-US"/>
        </w:rPr>
        <w:t xml:space="preserve"> by the software manufacturer.</w:t>
      </w:r>
    </w:p>
    <w:p w14:paraId="2CB786B3" w14:textId="5E5E24E9"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It is the responsibility of users to ensure that all the software on their computer equipment is licensed.</w:t>
      </w:r>
    </w:p>
    <w:p w14:paraId="5CBAE286" w14:textId="18145813" w:rsidR="007F232F" w:rsidRDefault="007F232F" w:rsidP="007920A1">
      <w:pPr>
        <w:pStyle w:val="Heading1"/>
        <w:numPr>
          <w:ilvl w:val="0"/>
          <w:numId w:val="21"/>
        </w:numPr>
        <w:rPr>
          <w:rFonts w:ascii="Century Gothic" w:hAnsi="Century Gothic"/>
        </w:rPr>
      </w:pPr>
      <w:bookmarkStart w:id="36" w:name="_Toc61342486"/>
      <w:r w:rsidRPr="007F232F">
        <w:rPr>
          <w:rFonts w:ascii="Century Gothic" w:hAnsi="Century Gothic"/>
        </w:rPr>
        <w:t>Application</w:t>
      </w:r>
      <w:r w:rsidR="0086120A">
        <w:rPr>
          <w:rFonts w:ascii="Century Gothic" w:hAnsi="Century Gothic"/>
        </w:rPr>
        <w:t>s</w:t>
      </w:r>
      <w:bookmarkEnd w:id="36"/>
      <w:r w:rsidRPr="007F232F">
        <w:rPr>
          <w:rFonts w:ascii="Century Gothic" w:hAnsi="Century Gothic"/>
        </w:rPr>
        <w:t xml:space="preserve"> </w:t>
      </w:r>
    </w:p>
    <w:p w14:paraId="5F839F6D" w14:textId="77777777" w:rsidR="00DA2A7B" w:rsidRPr="00DA2A7B" w:rsidRDefault="00DA2A7B" w:rsidP="00F81642">
      <w:pPr>
        <w:pStyle w:val="NoSpacing"/>
        <w:rPr>
          <w:lang w:val="en-US"/>
        </w:rPr>
      </w:pPr>
    </w:p>
    <w:p w14:paraId="3F7F2CDF" w14:textId="64B6305D" w:rsidR="0086120A" w:rsidRPr="00DA2A7B" w:rsidRDefault="007F232F" w:rsidP="0086120A">
      <w:pPr>
        <w:pStyle w:val="SoKPolicyThirdLevelContent"/>
        <w:spacing w:after="120" w:line="360" w:lineRule="auto"/>
        <w:ind w:left="0"/>
        <w:rPr>
          <w:rFonts w:ascii="Century Gothic" w:hAnsi="Century Gothic"/>
          <w:sz w:val="22"/>
          <w:szCs w:val="22"/>
        </w:rPr>
      </w:pPr>
      <w:r w:rsidRPr="00DA2A7B">
        <w:rPr>
          <w:rFonts w:ascii="Century Gothic" w:hAnsi="Century Gothic"/>
          <w:sz w:val="22"/>
          <w:szCs w:val="22"/>
        </w:rPr>
        <w:t xml:space="preserve">The application component of all information systems, </w:t>
      </w:r>
      <w:r w:rsidR="0086120A" w:rsidRPr="00DA2A7B">
        <w:rPr>
          <w:rFonts w:ascii="Century Gothic" w:hAnsi="Century Gothic"/>
          <w:sz w:val="22"/>
          <w:szCs w:val="22"/>
        </w:rPr>
        <w:t xml:space="preserve">that </w:t>
      </w:r>
      <w:r w:rsidRPr="00DA2A7B">
        <w:rPr>
          <w:rFonts w:ascii="Century Gothic" w:hAnsi="Century Gothic"/>
          <w:sz w:val="22"/>
          <w:szCs w:val="22"/>
        </w:rPr>
        <w:t xml:space="preserve">is developed in house or purchased from a third party, </w:t>
      </w:r>
      <w:r w:rsidR="0086120A" w:rsidRPr="00DA2A7B">
        <w:rPr>
          <w:rFonts w:ascii="Century Gothic" w:hAnsi="Century Gothic"/>
          <w:sz w:val="22"/>
          <w:szCs w:val="22"/>
        </w:rPr>
        <w:t xml:space="preserve">is </w:t>
      </w:r>
      <w:r w:rsidRPr="00DA2A7B">
        <w:rPr>
          <w:rFonts w:ascii="Century Gothic" w:hAnsi="Century Gothic"/>
          <w:sz w:val="22"/>
          <w:szCs w:val="22"/>
        </w:rPr>
        <w:t xml:space="preserve">designed using security engineering principles. These security engineering principles </w:t>
      </w:r>
      <w:r w:rsidR="0086120A" w:rsidRPr="00DA2A7B">
        <w:rPr>
          <w:rFonts w:ascii="Century Gothic" w:hAnsi="Century Gothic"/>
          <w:sz w:val="22"/>
          <w:szCs w:val="22"/>
        </w:rPr>
        <w:t xml:space="preserve">is </w:t>
      </w:r>
      <w:r w:rsidRPr="00DA2A7B">
        <w:rPr>
          <w:rFonts w:ascii="Century Gothic" w:hAnsi="Century Gothic"/>
          <w:sz w:val="22"/>
          <w:szCs w:val="22"/>
        </w:rPr>
        <w:t xml:space="preserve">applied to the entire lifecycle of the application element via a systems development life cycle methodology that includes security considerations at all stages of the life cycle. </w:t>
      </w:r>
    </w:p>
    <w:p w14:paraId="1029CA67" w14:textId="47330927" w:rsidR="007F232F" w:rsidRPr="00DA2A7B" w:rsidRDefault="007F232F" w:rsidP="0086120A">
      <w:pPr>
        <w:pStyle w:val="SoKPolicyThirdLevelContent"/>
        <w:spacing w:after="120" w:line="360" w:lineRule="auto"/>
        <w:ind w:left="0"/>
        <w:rPr>
          <w:rFonts w:ascii="Century Gothic" w:hAnsi="Century Gothic"/>
          <w:sz w:val="22"/>
          <w:szCs w:val="22"/>
        </w:rPr>
      </w:pPr>
      <w:r w:rsidRPr="00DA2A7B">
        <w:rPr>
          <w:rFonts w:ascii="Century Gothic" w:hAnsi="Century Gothic"/>
          <w:sz w:val="22"/>
          <w:szCs w:val="22"/>
        </w:rPr>
        <w:lastRenderedPageBreak/>
        <w:t>Further, development of the application element of an information system include</w:t>
      </w:r>
      <w:r w:rsidR="0086120A" w:rsidRPr="00DA2A7B">
        <w:rPr>
          <w:rFonts w:ascii="Century Gothic" w:hAnsi="Century Gothic"/>
          <w:sz w:val="22"/>
          <w:szCs w:val="22"/>
        </w:rPr>
        <w:t>s</w:t>
      </w:r>
      <w:r w:rsidRPr="00DA2A7B">
        <w:rPr>
          <w:rFonts w:ascii="Century Gothic" w:hAnsi="Century Gothic"/>
          <w:sz w:val="22"/>
          <w:szCs w:val="22"/>
        </w:rPr>
        <w:t xml:space="preserve"> the creation and execution of a security test and evaluation plan. The results of th</w:t>
      </w:r>
      <w:r w:rsidR="0086120A" w:rsidRPr="00DA2A7B">
        <w:rPr>
          <w:rFonts w:ascii="Century Gothic" w:hAnsi="Century Gothic"/>
          <w:sz w:val="22"/>
          <w:szCs w:val="22"/>
        </w:rPr>
        <w:t>e</w:t>
      </w:r>
      <w:r w:rsidRPr="00DA2A7B">
        <w:rPr>
          <w:rFonts w:ascii="Century Gothic" w:hAnsi="Century Gothic"/>
          <w:sz w:val="22"/>
          <w:szCs w:val="22"/>
        </w:rPr>
        <w:t xml:space="preserve"> test</w:t>
      </w:r>
      <w:r w:rsidR="0086120A" w:rsidRPr="00DA2A7B">
        <w:rPr>
          <w:rFonts w:ascii="Century Gothic" w:hAnsi="Century Gothic"/>
          <w:sz w:val="22"/>
          <w:szCs w:val="22"/>
        </w:rPr>
        <w:t>s</w:t>
      </w:r>
      <w:r w:rsidRPr="00DA2A7B">
        <w:rPr>
          <w:rFonts w:ascii="Century Gothic" w:hAnsi="Century Gothic"/>
          <w:sz w:val="22"/>
          <w:szCs w:val="22"/>
        </w:rPr>
        <w:t xml:space="preserve"> and evaluation </w:t>
      </w:r>
      <w:r w:rsidR="0086120A" w:rsidRPr="00DA2A7B">
        <w:rPr>
          <w:rFonts w:ascii="Century Gothic" w:hAnsi="Century Gothic"/>
          <w:sz w:val="22"/>
          <w:szCs w:val="22"/>
        </w:rPr>
        <w:t xml:space="preserve">is </w:t>
      </w:r>
      <w:r w:rsidRPr="00DA2A7B">
        <w:rPr>
          <w:rFonts w:ascii="Century Gothic" w:hAnsi="Century Gothic"/>
          <w:sz w:val="22"/>
          <w:szCs w:val="22"/>
        </w:rPr>
        <w:t>documented and shared with key stakeholders.</w:t>
      </w:r>
      <w:r w:rsidR="0086120A" w:rsidRPr="00DA2A7B">
        <w:rPr>
          <w:rFonts w:ascii="Century Gothic" w:hAnsi="Century Gothic"/>
          <w:sz w:val="22"/>
          <w:szCs w:val="22"/>
        </w:rPr>
        <w:t xml:space="preserve"> </w:t>
      </w:r>
      <w:r w:rsidRPr="00DA2A7B">
        <w:rPr>
          <w:rFonts w:ascii="Century Gothic" w:hAnsi="Century Gothic"/>
          <w:sz w:val="22"/>
          <w:szCs w:val="22"/>
        </w:rPr>
        <w:t xml:space="preserve">The application element of all information systems </w:t>
      </w:r>
      <w:r w:rsidR="0086120A" w:rsidRPr="00DA2A7B">
        <w:rPr>
          <w:rFonts w:ascii="Century Gothic" w:hAnsi="Century Gothic"/>
          <w:sz w:val="22"/>
          <w:szCs w:val="22"/>
        </w:rPr>
        <w:t xml:space="preserve">is </w:t>
      </w:r>
      <w:r w:rsidRPr="00DA2A7B">
        <w:rPr>
          <w:rFonts w:ascii="Century Gothic" w:hAnsi="Century Gothic"/>
          <w:sz w:val="22"/>
          <w:szCs w:val="22"/>
        </w:rPr>
        <w:t>logically separate user functionality from administrative functionality such that the interface for the one cannot be used to operate the other.</w:t>
      </w:r>
    </w:p>
    <w:p w14:paraId="2E4698C0" w14:textId="00F8508D" w:rsidR="007F232F" w:rsidRPr="00DA2A7B" w:rsidRDefault="007F232F" w:rsidP="0086120A">
      <w:pPr>
        <w:spacing w:before="180" w:line="360" w:lineRule="auto"/>
        <w:rPr>
          <w:rFonts w:ascii="Century Gothic" w:hAnsi="Century Gothic"/>
          <w:b/>
          <w:lang w:val="en-US"/>
        </w:rPr>
      </w:pPr>
      <w:r w:rsidRPr="00DA2A7B">
        <w:rPr>
          <w:rFonts w:ascii="Century Gothic" w:hAnsi="Century Gothic"/>
          <w:b/>
          <w:lang w:val="en-US"/>
        </w:rPr>
        <w:t xml:space="preserve">Procedure for handling applications </w:t>
      </w:r>
    </w:p>
    <w:p w14:paraId="655ED497" w14:textId="77777777" w:rsidR="007F232F" w:rsidRPr="00DA2A7B" w:rsidRDefault="007F232F" w:rsidP="0086120A">
      <w:pPr>
        <w:spacing w:line="360" w:lineRule="auto"/>
        <w:rPr>
          <w:rFonts w:ascii="Century Gothic" w:hAnsi="Century Gothic"/>
          <w:lang w:val="en-US"/>
        </w:rPr>
      </w:pPr>
      <w:r w:rsidRPr="00DA2A7B">
        <w:rPr>
          <w:rFonts w:ascii="Century Gothic" w:hAnsi="Century Gothic"/>
          <w:lang w:val="en-US"/>
        </w:rPr>
        <w:t>Applications will be developed according to set methodologies that enforce security:</w:t>
      </w:r>
    </w:p>
    <w:p w14:paraId="020E92B4" w14:textId="77777777" w:rsidR="007F232F" w:rsidRPr="00DA2A7B" w:rsidRDefault="007F232F" w:rsidP="0086120A">
      <w:pPr>
        <w:numPr>
          <w:ilvl w:val="4"/>
          <w:numId w:val="20"/>
        </w:numPr>
        <w:tabs>
          <w:tab w:val="clear" w:pos="3240"/>
          <w:tab w:val="num" w:pos="720"/>
        </w:tabs>
        <w:spacing w:after="0" w:line="360" w:lineRule="auto"/>
        <w:ind w:left="720"/>
        <w:rPr>
          <w:rFonts w:ascii="Century Gothic" w:hAnsi="Century Gothic"/>
          <w:lang w:val="en-US"/>
        </w:rPr>
      </w:pPr>
      <w:r w:rsidRPr="00DA2A7B">
        <w:rPr>
          <w:rFonts w:ascii="Century Gothic" w:hAnsi="Century Gothic"/>
          <w:lang w:val="en-US"/>
        </w:rPr>
        <w:t>Development processes should make use of documented and repeatable standards and processes.</w:t>
      </w:r>
    </w:p>
    <w:p w14:paraId="041EC1CF" w14:textId="77777777" w:rsidR="007F232F" w:rsidRPr="00DA2A7B" w:rsidRDefault="007F232F" w:rsidP="0086120A">
      <w:pPr>
        <w:numPr>
          <w:ilvl w:val="4"/>
          <w:numId w:val="20"/>
        </w:numPr>
        <w:tabs>
          <w:tab w:val="clear" w:pos="3240"/>
          <w:tab w:val="num" w:pos="720"/>
        </w:tabs>
        <w:spacing w:after="0" w:line="360" w:lineRule="auto"/>
        <w:ind w:left="720"/>
        <w:rPr>
          <w:rFonts w:ascii="Century Gothic" w:hAnsi="Century Gothic"/>
          <w:lang w:val="en-US"/>
        </w:rPr>
      </w:pPr>
      <w:r w:rsidRPr="00DA2A7B">
        <w:rPr>
          <w:rFonts w:ascii="Century Gothic" w:hAnsi="Century Gothic"/>
          <w:lang w:val="en-US"/>
        </w:rPr>
        <w:t>Security training should be provided for the development team.</w:t>
      </w:r>
    </w:p>
    <w:p w14:paraId="2AFDE171" w14:textId="77777777" w:rsidR="007F232F" w:rsidRPr="00DA2A7B" w:rsidRDefault="007F232F" w:rsidP="0086120A">
      <w:pPr>
        <w:numPr>
          <w:ilvl w:val="4"/>
          <w:numId w:val="20"/>
        </w:numPr>
        <w:tabs>
          <w:tab w:val="clear" w:pos="3240"/>
          <w:tab w:val="num" w:pos="720"/>
        </w:tabs>
        <w:spacing w:after="0" w:line="360" w:lineRule="auto"/>
        <w:ind w:left="720"/>
        <w:rPr>
          <w:rFonts w:ascii="Century Gothic" w:hAnsi="Century Gothic"/>
          <w:lang w:val="en-US"/>
        </w:rPr>
      </w:pPr>
      <w:r w:rsidRPr="00DA2A7B">
        <w:rPr>
          <w:rFonts w:ascii="Century Gothic" w:hAnsi="Century Gothic"/>
          <w:lang w:val="en-US"/>
        </w:rPr>
        <w:t>Quality management should be performed throughout the development process.</w:t>
      </w:r>
    </w:p>
    <w:p w14:paraId="68BE8235" w14:textId="77777777" w:rsidR="007F232F" w:rsidRPr="00DA2A7B" w:rsidRDefault="007F232F" w:rsidP="0086120A">
      <w:pPr>
        <w:numPr>
          <w:ilvl w:val="4"/>
          <w:numId w:val="20"/>
        </w:numPr>
        <w:tabs>
          <w:tab w:val="clear" w:pos="3240"/>
          <w:tab w:val="num" w:pos="720"/>
        </w:tabs>
        <w:spacing w:after="0" w:line="360" w:lineRule="auto"/>
        <w:ind w:left="720"/>
        <w:rPr>
          <w:rFonts w:ascii="Century Gothic" w:hAnsi="Century Gothic"/>
          <w:lang w:val="en-US"/>
        </w:rPr>
      </w:pPr>
      <w:r w:rsidRPr="00DA2A7B">
        <w:rPr>
          <w:rFonts w:ascii="Century Gothic" w:hAnsi="Century Gothic"/>
          <w:lang w:val="en-US"/>
        </w:rPr>
        <w:t>Code should be developed in a dedicated and secured environment.</w:t>
      </w:r>
    </w:p>
    <w:p w14:paraId="6F9617DC" w14:textId="77777777" w:rsidR="007F232F" w:rsidRPr="00DA2A7B" w:rsidRDefault="007F232F" w:rsidP="0086120A">
      <w:pPr>
        <w:numPr>
          <w:ilvl w:val="4"/>
          <w:numId w:val="20"/>
        </w:numPr>
        <w:tabs>
          <w:tab w:val="clear" w:pos="3240"/>
          <w:tab w:val="num" w:pos="720"/>
        </w:tabs>
        <w:spacing w:after="0" w:line="360" w:lineRule="auto"/>
        <w:ind w:left="720"/>
        <w:rPr>
          <w:rFonts w:ascii="Century Gothic" w:hAnsi="Century Gothic"/>
          <w:lang w:val="en-US"/>
        </w:rPr>
      </w:pPr>
      <w:r w:rsidRPr="00DA2A7B">
        <w:rPr>
          <w:rFonts w:ascii="Century Gothic" w:hAnsi="Century Gothic"/>
          <w:lang w:val="en-US"/>
        </w:rPr>
        <w:t>Code should be stored in securely maintained repositories.</w:t>
      </w:r>
    </w:p>
    <w:p w14:paraId="13F1B252" w14:textId="77777777" w:rsidR="007F232F" w:rsidRPr="00DA2A7B" w:rsidRDefault="007F232F" w:rsidP="0086120A">
      <w:pPr>
        <w:spacing w:line="360" w:lineRule="auto"/>
        <w:rPr>
          <w:lang w:val="en-US"/>
        </w:rPr>
      </w:pPr>
    </w:p>
    <w:p w14:paraId="1C2116D9" w14:textId="72FC0F21" w:rsidR="005A1610" w:rsidRDefault="005A1610" w:rsidP="00DA2A7B">
      <w:pPr>
        <w:pStyle w:val="Heading1"/>
        <w:numPr>
          <w:ilvl w:val="0"/>
          <w:numId w:val="21"/>
        </w:numPr>
        <w:rPr>
          <w:rFonts w:ascii="Century Gothic" w:hAnsi="Century Gothic"/>
        </w:rPr>
      </w:pPr>
      <w:bookmarkStart w:id="37" w:name="_Toc216239182"/>
      <w:bookmarkStart w:id="38" w:name="_Toc216239300"/>
      <w:bookmarkStart w:id="39" w:name="_Toc61342487"/>
      <w:r w:rsidRPr="007F232F">
        <w:rPr>
          <w:rFonts w:ascii="Century Gothic" w:hAnsi="Century Gothic"/>
        </w:rPr>
        <w:t>Software Installation</w:t>
      </w:r>
      <w:bookmarkEnd w:id="37"/>
      <w:bookmarkEnd w:id="38"/>
      <w:bookmarkEnd w:id="39"/>
    </w:p>
    <w:p w14:paraId="4ADD615E" w14:textId="77777777" w:rsidR="00DA2A7B" w:rsidRPr="00DA2A7B" w:rsidRDefault="00DA2A7B" w:rsidP="00F81642">
      <w:pPr>
        <w:pStyle w:val="NoSpacing"/>
        <w:rPr>
          <w:lang w:val="en-US"/>
        </w:rPr>
      </w:pPr>
    </w:p>
    <w:p w14:paraId="7AC3749D" w14:textId="5D1884F2"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 xml:space="preserve">Software must only be installed by the </w:t>
      </w:r>
      <w:r w:rsidR="006E107B" w:rsidRPr="00DA2A7B">
        <w:rPr>
          <w:rFonts w:ascii="Century Gothic" w:hAnsi="Century Gothic"/>
          <w:lang w:val="en-US"/>
        </w:rPr>
        <w:t xml:space="preserve">IS, </w:t>
      </w:r>
      <w:r w:rsidRPr="00DA2A7B">
        <w:rPr>
          <w:rFonts w:ascii="Century Gothic" w:hAnsi="Century Gothic"/>
          <w:lang w:val="en-US"/>
        </w:rPr>
        <w:t>IT Helpdesk once the registration requirements have been met.  Once installed, the original media will be kept in a safe storage area maintained by the IT Helpdesk.</w:t>
      </w:r>
      <w:r w:rsidR="00991D61" w:rsidRPr="00DA2A7B">
        <w:rPr>
          <w:rFonts w:ascii="Century Gothic" w:hAnsi="Century Gothic"/>
          <w:lang w:val="en-US"/>
        </w:rPr>
        <w:t xml:space="preserve"> </w:t>
      </w:r>
      <w:r w:rsidRPr="00DA2A7B">
        <w:rPr>
          <w:rFonts w:ascii="Century Gothic" w:hAnsi="Century Gothic"/>
          <w:lang w:val="en-US"/>
        </w:rPr>
        <w:t xml:space="preserve">Software may not be used unless approved by the </w:t>
      </w:r>
      <w:r w:rsidR="007310D9" w:rsidRPr="00DA2A7B">
        <w:rPr>
          <w:rFonts w:ascii="Century Gothic" w:hAnsi="Century Gothic"/>
          <w:lang w:val="en-US"/>
        </w:rPr>
        <w:t xml:space="preserve">IS </w:t>
      </w:r>
      <w:r w:rsidRPr="00DA2A7B">
        <w:rPr>
          <w:rFonts w:ascii="Century Gothic" w:hAnsi="Century Gothic"/>
          <w:lang w:val="en-US"/>
        </w:rPr>
        <w:t>Head of Department, or their nominated representative.</w:t>
      </w:r>
      <w:r w:rsidR="00991D61" w:rsidRPr="00DA2A7B">
        <w:rPr>
          <w:rFonts w:ascii="Century Gothic" w:hAnsi="Century Gothic"/>
          <w:lang w:val="en-US"/>
        </w:rPr>
        <w:t xml:space="preserve"> </w:t>
      </w:r>
    </w:p>
    <w:p w14:paraId="20D80564" w14:textId="70FE5CFE" w:rsidR="005A1610" w:rsidRPr="00DA2A7B" w:rsidRDefault="005A1610" w:rsidP="0086120A">
      <w:pPr>
        <w:spacing w:line="360" w:lineRule="auto"/>
        <w:rPr>
          <w:rFonts w:ascii="Century Gothic" w:hAnsi="Century Gothic"/>
          <w:lang w:val="en-US"/>
        </w:rPr>
      </w:pPr>
      <w:r w:rsidRPr="00DA2A7B">
        <w:rPr>
          <w:rFonts w:ascii="Century Gothic" w:hAnsi="Century Gothic"/>
          <w:lang w:val="en-US"/>
        </w:rPr>
        <w:t>Shareware, Freeware and Public Domain Software are bound by the same policies and procedures as all other software.  No user may install any free or evaluation software onto the GMC’s systems without prior approval from Information Services or equivalent department.</w:t>
      </w:r>
    </w:p>
    <w:p w14:paraId="121C3E04" w14:textId="20453033" w:rsidR="005A1610" w:rsidRDefault="00950B83" w:rsidP="00DA2A7B">
      <w:pPr>
        <w:pStyle w:val="Heading1"/>
        <w:numPr>
          <w:ilvl w:val="0"/>
          <w:numId w:val="21"/>
        </w:numPr>
        <w:rPr>
          <w:rFonts w:ascii="Century Gothic" w:hAnsi="Century Gothic"/>
        </w:rPr>
      </w:pPr>
      <w:bookmarkStart w:id="40" w:name="_Toc216239183"/>
      <w:bookmarkStart w:id="41" w:name="_Toc216239301"/>
      <w:bookmarkStart w:id="42" w:name="_Toc61342488"/>
      <w:r w:rsidRPr="00DA2A7B">
        <w:rPr>
          <w:rFonts w:ascii="Century Gothic" w:hAnsi="Century Gothic"/>
        </w:rPr>
        <w:lastRenderedPageBreak/>
        <w:t xml:space="preserve">Application and </w:t>
      </w:r>
      <w:r w:rsidR="005A1610" w:rsidRPr="00DA2A7B">
        <w:rPr>
          <w:rFonts w:ascii="Century Gothic" w:hAnsi="Century Gothic"/>
        </w:rPr>
        <w:t>Software Development</w:t>
      </w:r>
      <w:bookmarkEnd w:id="40"/>
      <w:bookmarkEnd w:id="41"/>
      <w:bookmarkEnd w:id="42"/>
    </w:p>
    <w:p w14:paraId="1956D38B" w14:textId="77777777" w:rsidR="00492888" w:rsidRPr="00492888" w:rsidRDefault="00492888" w:rsidP="00F81642">
      <w:pPr>
        <w:pStyle w:val="NoSpacing"/>
        <w:rPr>
          <w:lang w:val="en-US"/>
        </w:rPr>
      </w:pPr>
    </w:p>
    <w:p w14:paraId="3FDA7C9F" w14:textId="451FEBB3" w:rsidR="005A1610" w:rsidRPr="00492888" w:rsidRDefault="005A1610" w:rsidP="0086120A">
      <w:pPr>
        <w:spacing w:line="360" w:lineRule="auto"/>
        <w:rPr>
          <w:rFonts w:ascii="Century Gothic" w:hAnsi="Century Gothic"/>
          <w:lang w:val="en-US"/>
        </w:rPr>
      </w:pPr>
      <w:r w:rsidRPr="00492888">
        <w:rPr>
          <w:rFonts w:ascii="Century Gothic" w:hAnsi="Century Gothic"/>
          <w:lang w:val="en-US"/>
        </w:rPr>
        <w:t>All software, systems and data development for the GMC is to be used only for the purposes of the GMC.</w:t>
      </w:r>
    </w:p>
    <w:p w14:paraId="5A64DB56" w14:textId="0D0D1521" w:rsidR="005A1610" w:rsidRPr="00492888" w:rsidRDefault="005A1610" w:rsidP="0086120A">
      <w:pPr>
        <w:spacing w:line="360" w:lineRule="auto"/>
        <w:rPr>
          <w:rFonts w:ascii="Century Gothic" w:hAnsi="Century Gothic"/>
          <w:lang w:val="en-US"/>
        </w:rPr>
      </w:pPr>
      <w:r w:rsidRPr="00492888">
        <w:rPr>
          <w:rFonts w:ascii="Century Gothic" w:hAnsi="Century Gothic"/>
          <w:lang w:val="en-US"/>
        </w:rPr>
        <w:t xml:space="preserve">Software must not be changed or altered by any user unless there is a clear business need.  All changes to software should be </w:t>
      </w:r>
      <w:r w:rsidR="00950B83" w:rsidRPr="00492888">
        <w:rPr>
          <w:rFonts w:ascii="Century Gothic" w:hAnsi="Century Gothic"/>
          <w:lang w:val="en-US"/>
        </w:rPr>
        <w:t>authorized</w:t>
      </w:r>
      <w:r w:rsidRPr="00492888">
        <w:rPr>
          <w:rFonts w:ascii="Century Gothic" w:hAnsi="Century Gothic"/>
          <w:lang w:val="en-US"/>
        </w:rPr>
        <w:t xml:space="preserve"> before the change is implemented.  A full procedure should be in place and should include, but not be limited to, the following steps</w:t>
      </w:r>
      <w:r w:rsidR="006E107B" w:rsidRPr="00492888">
        <w:rPr>
          <w:rFonts w:ascii="Century Gothic" w:hAnsi="Century Gothic"/>
          <w:lang w:val="en-US"/>
        </w:rPr>
        <w:t>:</w:t>
      </w:r>
    </w:p>
    <w:p w14:paraId="1A4AE850" w14:textId="7A74119B" w:rsidR="005A1610" w:rsidRPr="00492888" w:rsidRDefault="005A1610" w:rsidP="0086120A">
      <w:pPr>
        <w:numPr>
          <w:ilvl w:val="0"/>
          <w:numId w:val="13"/>
        </w:numPr>
        <w:spacing w:after="0" w:line="360" w:lineRule="auto"/>
        <w:rPr>
          <w:rFonts w:ascii="Century Gothic" w:hAnsi="Century Gothic"/>
          <w:lang w:val="en-US"/>
        </w:rPr>
      </w:pPr>
      <w:r w:rsidRPr="00492888">
        <w:rPr>
          <w:rFonts w:ascii="Century Gothic" w:hAnsi="Century Gothic"/>
          <w:lang w:val="en-US"/>
        </w:rPr>
        <w:t xml:space="preserve">Change requests affecting a software asset should be approved by the </w:t>
      </w:r>
      <w:r w:rsidR="00512D8B" w:rsidRPr="00492888">
        <w:rPr>
          <w:rFonts w:ascii="Century Gothic" w:hAnsi="Century Gothic"/>
          <w:lang w:val="en-US"/>
        </w:rPr>
        <w:t>application/</w:t>
      </w:r>
      <w:r w:rsidRPr="00492888">
        <w:rPr>
          <w:rFonts w:ascii="Century Gothic" w:hAnsi="Century Gothic"/>
          <w:lang w:val="en-US"/>
        </w:rPr>
        <w:t>software asset’s owner</w:t>
      </w:r>
      <w:r w:rsidR="006E107B" w:rsidRPr="00492888">
        <w:rPr>
          <w:rFonts w:ascii="Century Gothic" w:hAnsi="Century Gothic"/>
          <w:lang w:val="en-US"/>
        </w:rPr>
        <w:t xml:space="preserve"> or </w:t>
      </w:r>
      <w:r w:rsidR="00A47F91" w:rsidRPr="00492888">
        <w:rPr>
          <w:rFonts w:ascii="Century Gothic" w:hAnsi="Century Gothic"/>
          <w:lang w:val="en-US"/>
        </w:rPr>
        <w:t xml:space="preserve">by </w:t>
      </w:r>
      <w:r w:rsidR="006E107B" w:rsidRPr="00492888">
        <w:rPr>
          <w:rFonts w:ascii="Century Gothic" w:hAnsi="Century Gothic"/>
          <w:lang w:val="en-US"/>
        </w:rPr>
        <w:t>C</w:t>
      </w:r>
      <w:r w:rsidR="00A47F91" w:rsidRPr="00492888">
        <w:rPr>
          <w:rFonts w:ascii="Century Gothic" w:hAnsi="Century Gothic"/>
          <w:lang w:val="en-US"/>
        </w:rPr>
        <w:t xml:space="preserve">hanged </w:t>
      </w:r>
      <w:r w:rsidR="006E107B" w:rsidRPr="00492888">
        <w:rPr>
          <w:rFonts w:ascii="Century Gothic" w:hAnsi="Century Gothic"/>
          <w:lang w:val="en-US"/>
        </w:rPr>
        <w:t>A</w:t>
      </w:r>
      <w:r w:rsidR="00A47F91" w:rsidRPr="00492888">
        <w:rPr>
          <w:rFonts w:ascii="Century Gothic" w:hAnsi="Century Gothic"/>
          <w:lang w:val="en-US"/>
        </w:rPr>
        <w:t xml:space="preserve">dvisory </w:t>
      </w:r>
      <w:r w:rsidR="00950B83" w:rsidRPr="00492888">
        <w:rPr>
          <w:rFonts w:ascii="Century Gothic" w:hAnsi="Century Gothic"/>
          <w:lang w:val="en-US"/>
        </w:rPr>
        <w:t>Board (</w:t>
      </w:r>
      <w:r w:rsidR="00A47F91" w:rsidRPr="00492888">
        <w:rPr>
          <w:rFonts w:ascii="Century Gothic" w:hAnsi="Century Gothic"/>
          <w:lang w:val="en-US"/>
        </w:rPr>
        <w:t>CAB)</w:t>
      </w:r>
    </w:p>
    <w:p w14:paraId="46BEF312" w14:textId="77777777" w:rsidR="005A1610" w:rsidRPr="00492888" w:rsidRDefault="005A1610" w:rsidP="0086120A">
      <w:pPr>
        <w:numPr>
          <w:ilvl w:val="0"/>
          <w:numId w:val="13"/>
        </w:numPr>
        <w:spacing w:after="0" w:line="360" w:lineRule="auto"/>
        <w:rPr>
          <w:rFonts w:ascii="Century Gothic" w:hAnsi="Century Gothic"/>
          <w:lang w:val="en-US"/>
        </w:rPr>
      </w:pPr>
      <w:r w:rsidRPr="00492888">
        <w:rPr>
          <w:rFonts w:ascii="Century Gothic" w:hAnsi="Century Gothic"/>
          <w:lang w:val="en-US"/>
        </w:rPr>
        <w:t>All change requests should consider whether the change is likely to affect existing security arrangements and these should then be approved.</w:t>
      </w:r>
    </w:p>
    <w:p w14:paraId="267FC13F" w14:textId="22EB87F9" w:rsidR="005A1610" w:rsidRPr="00492888" w:rsidRDefault="005A1610" w:rsidP="0086120A">
      <w:pPr>
        <w:numPr>
          <w:ilvl w:val="0"/>
          <w:numId w:val="13"/>
        </w:numPr>
        <w:spacing w:after="0" w:line="360" w:lineRule="auto"/>
        <w:rPr>
          <w:rFonts w:ascii="Century Gothic" w:hAnsi="Century Gothic"/>
          <w:lang w:val="en-US"/>
        </w:rPr>
      </w:pPr>
      <w:r w:rsidRPr="00492888">
        <w:rPr>
          <w:rFonts w:ascii="Century Gothic" w:hAnsi="Century Gothic"/>
          <w:lang w:val="en-US"/>
        </w:rPr>
        <w:t xml:space="preserve">A record should be maintained of agreed </w:t>
      </w:r>
      <w:r w:rsidR="00950B83" w:rsidRPr="00492888">
        <w:rPr>
          <w:rFonts w:ascii="Century Gothic" w:hAnsi="Century Gothic"/>
          <w:lang w:val="en-US"/>
        </w:rPr>
        <w:t>authorization</w:t>
      </w:r>
      <w:r w:rsidRPr="00492888">
        <w:rPr>
          <w:rFonts w:ascii="Century Gothic" w:hAnsi="Century Gothic"/>
          <w:lang w:val="en-US"/>
        </w:rPr>
        <w:t xml:space="preserve"> levels.</w:t>
      </w:r>
    </w:p>
    <w:p w14:paraId="0E256136" w14:textId="2F55EB59" w:rsidR="005A1610" w:rsidRPr="00492888" w:rsidRDefault="005A1610" w:rsidP="0086120A">
      <w:pPr>
        <w:numPr>
          <w:ilvl w:val="0"/>
          <w:numId w:val="13"/>
        </w:numPr>
        <w:spacing w:after="0" w:line="360" w:lineRule="auto"/>
        <w:rPr>
          <w:rFonts w:ascii="Century Gothic" w:hAnsi="Century Gothic"/>
          <w:lang w:val="en-US"/>
        </w:rPr>
      </w:pPr>
      <w:r w:rsidRPr="00492888">
        <w:rPr>
          <w:rFonts w:ascii="Century Gothic" w:hAnsi="Century Gothic"/>
          <w:lang w:val="en-US"/>
        </w:rPr>
        <w:t xml:space="preserve">A record should also be maintained of all changes made to </w:t>
      </w:r>
      <w:r w:rsidR="00512D8B" w:rsidRPr="00492888">
        <w:rPr>
          <w:rFonts w:ascii="Century Gothic" w:hAnsi="Century Gothic"/>
          <w:lang w:val="en-US"/>
        </w:rPr>
        <w:t>application/</w:t>
      </w:r>
      <w:r w:rsidRPr="00492888">
        <w:rPr>
          <w:rFonts w:ascii="Century Gothic" w:hAnsi="Century Gothic"/>
          <w:lang w:val="en-US"/>
        </w:rPr>
        <w:t>software.</w:t>
      </w:r>
    </w:p>
    <w:p w14:paraId="4B0F077E" w14:textId="36D0737A" w:rsidR="005A1610" w:rsidRPr="00492888" w:rsidRDefault="005A1610" w:rsidP="0086120A">
      <w:pPr>
        <w:numPr>
          <w:ilvl w:val="0"/>
          <w:numId w:val="13"/>
        </w:numPr>
        <w:spacing w:after="0" w:line="360" w:lineRule="auto"/>
        <w:rPr>
          <w:rFonts w:ascii="Century Gothic" w:hAnsi="Century Gothic"/>
          <w:lang w:val="en-US"/>
        </w:rPr>
      </w:pPr>
      <w:r w:rsidRPr="00492888">
        <w:rPr>
          <w:rFonts w:ascii="Century Gothic" w:hAnsi="Century Gothic"/>
          <w:lang w:val="en-US"/>
        </w:rPr>
        <w:t xml:space="preserve">Changes to software that </w:t>
      </w:r>
      <w:r w:rsidR="00651A46" w:rsidRPr="00492888">
        <w:rPr>
          <w:rFonts w:ascii="Century Gothic" w:hAnsi="Century Gothic"/>
          <w:lang w:val="en-US"/>
        </w:rPr>
        <w:t>must</w:t>
      </w:r>
      <w:r w:rsidRPr="00492888">
        <w:rPr>
          <w:rFonts w:ascii="Century Gothic" w:hAnsi="Century Gothic"/>
          <w:lang w:val="en-US"/>
        </w:rPr>
        <w:t xml:space="preserve"> be made before the </w:t>
      </w:r>
      <w:r w:rsidR="00950B83" w:rsidRPr="00492888">
        <w:rPr>
          <w:rFonts w:ascii="Century Gothic" w:hAnsi="Century Gothic"/>
          <w:lang w:val="en-US"/>
        </w:rPr>
        <w:t>authorization</w:t>
      </w:r>
      <w:r w:rsidRPr="00492888">
        <w:rPr>
          <w:rFonts w:ascii="Century Gothic" w:hAnsi="Century Gothic"/>
          <w:lang w:val="en-US"/>
        </w:rPr>
        <w:t xml:space="preserve"> can be granted should be controlled.</w:t>
      </w:r>
    </w:p>
    <w:p w14:paraId="2A054FC4" w14:textId="77777777" w:rsidR="006E107B" w:rsidRPr="007F232F" w:rsidRDefault="006E107B" w:rsidP="007920A1">
      <w:pPr>
        <w:pStyle w:val="NoSpacing"/>
        <w:rPr>
          <w:lang w:val="en-US"/>
        </w:rPr>
      </w:pPr>
      <w:bookmarkStart w:id="43" w:name="_Toc216239184"/>
      <w:bookmarkStart w:id="44" w:name="_Toc216239302"/>
    </w:p>
    <w:p w14:paraId="56A36D84" w14:textId="5ACA4EA0" w:rsidR="007920A1" w:rsidRDefault="007920A1" w:rsidP="00DA2A7B">
      <w:pPr>
        <w:pStyle w:val="Heading1"/>
        <w:numPr>
          <w:ilvl w:val="0"/>
          <w:numId w:val="21"/>
        </w:numPr>
        <w:rPr>
          <w:rFonts w:ascii="Century Gothic" w:hAnsi="Century Gothic"/>
        </w:rPr>
      </w:pPr>
      <w:bookmarkStart w:id="45" w:name="_Toc216239185"/>
      <w:bookmarkStart w:id="46" w:name="_Toc216239303"/>
      <w:bookmarkStart w:id="47" w:name="_Toc61342490"/>
      <w:bookmarkStart w:id="48" w:name="_Toc61342489"/>
      <w:bookmarkEnd w:id="43"/>
      <w:bookmarkEnd w:id="44"/>
      <w:r w:rsidRPr="007F232F">
        <w:rPr>
          <w:rFonts w:ascii="Century Gothic" w:hAnsi="Century Gothic"/>
        </w:rPr>
        <w:t>Personal Computer Equipment</w:t>
      </w:r>
      <w:bookmarkEnd w:id="48"/>
    </w:p>
    <w:p w14:paraId="1E373D39" w14:textId="77777777" w:rsidR="00492888" w:rsidRPr="00492888" w:rsidRDefault="00492888" w:rsidP="00F81642">
      <w:pPr>
        <w:pStyle w:val="NoSpacing"/>
        <w:rPr>
          <w:lang w:val="en-US"/>
        </w:rPr>
      </w:pPr>
    </w:p>
    <w:p w14:paraId="56AD3506" w14:textId="77777777" w:rsidR="007920A1" w:rsidRPr="00492888" w:rsidRDefault="007920A1" w:rsidP="007920A1">
      <w:pPr>
        <w:spacing w:line="360" w:lineRule="auto"/>
        <w:rPr>
          <w:rFonts w:ascii="Century Gothic" w:hAnsi="Century Gothic"/>
          <w:lang w:val="en-US"/>
        </w:rPr>
      </w:pPr>
      <w:r w:rsidRPr="00492888">
        <w:rPr>
          <w:rFonts w:ascii="Century Gothic" w:hAnsi="Century Gothic"/>
          <w:lang w:val="en-US"/>
        </w:rPr>
        <w:t xml:space="preserve">Group Media Contact computers are GMC-owned assets and must be kept both software legal and virus free.  Only software acquired through the procedures outlined above may be used on GMC machines. </w:t>
      </w:r>
    </w:p>
    <w:p w14:paraId="4DD7F960" w14:textId="77777777" w:rsidR="007920A1" w:rsidRPr="00492888" w:rsidRDefault="007920A1" w:rsidP="007920A1">
      <w:pPr>
        <w:spacing w:line="360" w:lineRule="auto"/>
        <w:rPr>
          <w:rFonts w:ascii="Century Gothic" w:hAnsi="Century Gothic"/>
          <w:lang w:val="en-US"/>
        </w:rPr>
      </w:pPr>
      <w:r w:rsidRPr="00492888">
        <w:rPr>
          <w:rFonts w:ascii="Century Gothic" w:hAnsi="Century Gothic"/>
          <w:lang w:val="en-US"/>
        </w:rPr>
        <w:t>Users are not permitted to bring software from home (or any other external source) and load it onto GMC computers.  Generally, GMC-owned software cannot be taken home and loaded on a user's home computer if it also resides on a GMC computer.  If a user needs to use software at home.</w:t>
      </w:r>
    </w:p>
    <w:p w14:paraId="46C3ED23" w14:textId="4834792A" w:rsidR="005A1610" w:rsidRDefault="005A1610" w:rsidP="00DA2A7B">
      <w:pPr>
        <w:pStyle w:val="Heading1"/>
        <w:numPr>
          <w:ilvl w:val="0"/>
          <w:numId w:val="21"/>
        </w:numPr>
        <w:rPr>
          <w:rFonts w:ascii="Century Gothic" w:hAnsi="Century Gothic"/>
        </w:rPr>
      </w:pPr>
      <w:r w:rsidRPr="007F232F">
        <w:rPr>
          <w:rFonts w:ascii="Century Gothic" w:hAnsi="Century Gothic"/>
        </w:rPr>
        <w:t>Software Misuse</w:t>
      </w:r>
      <w:bookmarkEnd w:id="45"/>
      <w:bookmarkEnd w:id="46"/>
      <w:bookmarkEnd w:id="47"/>
    </w:p>
    <w:p w14:paraId="201928B6" w14:textId="77777777" w:rsidR="00492888" w:rsidRPr="00492888" w:rsidRDefault="00492888" w:rsidP="00F81642">
      <w:pPr>
        <w:pStyle w:val="NoSpacing"/>
        <w:rPr>
          <w:lang w:val="en-US"/>
        </w:rPr>
      </w:pPr>
    </w:p>
    <w:p w14:paraId="27219CA2" w14:textId="4AD3F033" w:rsidR="005A1610" w:rsidRPr="00492888" w:rsidRDefault="005A1610" w:rsidP="0086120A">
      <w:pPr>
        <w:spacing w:line="360" w:lineRule="auto"/>
        <w:rPr>
          <w:rFonts w:ascii="Century Gothic" w:hAnsi="Century Gothic"/>
          <w:lang w:val="en-US"/>
        </w:rPr>
      </w:pPr>
      <w:r w:rsidRPr="00492888">
        <w:rPr>
          <w:rFonts w:ascii="Century Gothic" w:hAnsi="Century Gothic"/>
          <w:lang w:val="en-US"/>
        </w:rPr>
        <w:lastRenderedPageBreak/>
        <w:t>GMC</w:t>
      </w:r>
      <w:r w:rsidR="00277F66" w:rsidRPr="00492888">
        <w:rPr>
          <w:rFonts w:ascii="Century Gothic" w:hAnsi="Century Gothic"/>
          <w:lang w:val="en-US"/>
        </w:rPr>
        <w:t xml:space="preserve"> </w:t>
      </w:r>
      <w:r w:rsidRPr="00492888">
        <w:rPr>
          <w:rFonts w:ascii="Century Gothic" w:hAnsi="Century Gothic"/>
          <w:lang w:val="en-US"/>
        </w:rPr>
        <w:t>will ensure that Personal Firewalls are installed where appropriate.  Users must not attempt to disable or reconfigure the Personal Firewall software.</w:t>
      </w:r>
    </w:p>
    <w:p w14:paraId="657DF04B" w14:textId="14E75EC1" w:rsidR="005A1610" w:rsidRPr="00492888" w:rsidRDefault="005A1610" w:rsidP="0086120A">
      <w:pPr>
        <w:spacing w:line="360" w:lineRule="auto"/>
        <w:rPr>
          <w:rFonts w:ascii="Century Gothic" w:hAnsi="Century Gothic"/>
          <w:lang w:val="en-US"/>
        </w:rPr>
      </w:pPr>
      <w:r w:rsidRPr="00492888">
        <w:rPr>
          <w:rFonts w:ascii="Century Gothic" w:hAnsi="Century Gothic"/>
          <w:lang w:val="en-US"/>
        </w:rPr>
        <w:t xml:space="preserve">It is the responsibility of all GMC staff to report any known software misuse to the appropriate </w:t>
      </w:r>
      <w:r w:rsidR="00277F66" w:rsidRPr="00492888">
        <w:rPr>
          <w:rFonts w:ascii="Century Gothic" w:hAnsi="Century Gothic"/>
          <w:lang w:val="en-US"/>
        </w:rPr>
        <w:t>IS department’s</w:t>
      </w:r>
      <w:r w:rsidRPr="00492888">
        <w:rPr>
          <w:rFonts w:ascii="Century Gothic" w:hAnsi="Century Gothic"/>
          <w:lang w:val="en-US"/>
        </w:rPr>
        <w:t xml:space="preserve"> Head of Department].  </w:t>
      </w:r>
    </w:p>
    <w:bookmarkEnd w:id="32"/>
    <w:p w14:paraId="433FE6A7" w14:textId="64159791" w:rsidR="005A1610" w:rsidRPr="00492888" w:rsidRDefault="005A1610" w:rsidP="0086120A">
      <w:pPr>
        <w:spacing w:line="360" w:lineRule="auto"/>
        <w:rPr>
          <w:rFonts w:ascii="Century Gothic" w:hAnsi="Century Gothic"/>
          <w:lang w:val="en-US"/>
        </w:rPr>
      </w:pPr>
      <w:r w:rsidRPr="00492888">
        <w:rPr>
          <w:rFonts w:ascii="Century Gothic" w:hAnsi="Century Gothic"/>
          <w:lang w:val="en-US"/>
        </w:rPr>
        <w:t xml:space="preserve">According to the Copyright, Designs and Patents Act, illegal reproduction of software is subject to civil damages and criminal penalties.  Any Group Media Contact user who makes, acquires, or uses </w:t>
      </w:r>
      <w:r w:rsidR="00582F62" w:rsidRPr="00492888">
        <w:rPr>
          <w:rFonts w:ascii="Century Gothic" w:hAnsi="Century Gothic"/>
          <w:lang w:val="en-US"/>
        </w:rPr>
        <w:t>unauthorized</w:t>
      </w:r>
      <w:r w:rsidRPr="00492888">
        <w:rPr>
          <w:rFonts w:ascii="Century Gothic" w:hAnsi="Century Gothic"/>
          <w:lang w:val="en-US"/>
        </w:rPr>
        <w:t xml:space="preserve"> copies of software will be disciplined as appropriate under the circumstances.  GMC does not condone the illegal duplication of software and will not tolerate it.</w:t>
      </w:r>
    </w:p>
    <w:p w14:paraId="4F1D73B4" w14:textId="5F9DA414" w:rsidR="005A1610" w:rsidRDefault="005A1610" w:rsidP="00DA2A7B">
      <w:pPr>
        <w:pStyle w:val="Heading1"/>
        <w:numPr>
          <w:ilvl w:val="0"/>
          <w:numId w:val="21"/>
        </w:numPr>
        <w:rPr>
          <w:rFonts w:ascii="Century Gothic" w:hAnsi="Century Gothic"/>
        </w:rPr>
      </w:pPr>
      <w:bookmarkStart w:id="49" w:name="_Toc216239304"/>
      <w:bookmarkStart w:id="50" w:name="_Toc61342491"/>
      <w:r w:rsidRPr="007F232F">
        <w:rPr>
          <w:rFonts w:ascii="Century Gothic" w:hAnsi="Century Gothic"/>
        </w:rPr>
        <w:t>Policy Compliance</w:t>
      </w:r>
      <w:bookmarkEnd w:id="49"/>
      <w:bookmarkEnd w:id="50"/>
    </w:p>
    <w:p w14:paraId="3DAC8335" w14:textId="77777777" w:rsidR="00F81642" w:rsidRPr="00F81642" w:rsidRDefault="00F81642" w:rsidP="00F81642">
      <w:pPr>
        <w:pStyle w:val="NoSpacing"/>
        <w:rPr>
          <w:lang w:val="en-US"/>
        </w:rPr>
      </w:pPr>
    </w:p>
    <w:p w14:paraId="0D134205" w14:textId="59516AEB" w:rsidR="005A1610" w:rsidRPr="00F81642" w:rsidRDefault="005A1610" w:rsidP="0086120A">
      <w:pPr>
        <w:spacing w:line="360" w:lineRule="auto"/>
        <w:rPr>
          <w:rFonts w:ascii="Century Gothic" w:hAnsi="Century Gothic"/>
          <w:lang w:val="en-US"/>
        </w:rPr>
      </w:pPr>
      <w:r w:rsidRPr="00F81642">
        <w:rPr>
          <w:rFonts w:ascii="Century Gothic" w:hAnsi="Century Gothic"/>
          <w:lang w:val="en-US"/>
        </w:rPr>
        <w:t>If any user is found to have breached this policy, they may be subject to GMC’s disciplinary procedure.  If a criminal offence is considered to have been committed further action may be taken to assist in the prosecution of the offender</w:t>
      </w:r>
      <w:r w:rsidR="00277F66" w:rsidRPr="00F81642">
        <w:rPr>
          <w:rFonts w:ascii="Century Gothic" w:hAnsi="Century Gothic"/>
          <w:lang w:val="en-US"/>
        </w:rPr>
        <w:t>s</w:t>
      </w:r>
      <w:r w:rsidRPr="00F81642">
        <w:rPr>
          <w:rFonts w:ascii="Century Gothic" w:hAnsi="Century Gothic"/>
          <w:lang w:val="en-US"/>
        </w:rPr>
        <w:t>.</w:t>
      </w:r>
    </w:p>
    <w:p w14:paraId="28C01E17" w14:textId="7FA130AC" w:rsidR="005A1610" w:rsidRPr="00F81642" w:rsidRDefault="005A1610" w:rsidP="0086120A">
      <w:pPr>
        <w:spacing w:line="360" w:lineRule="auto"/>
        <w:rPr>
          <w:rFonts w:ascii="Century Gothic" w:hAnsi="Century Gothic"/>
          <w:lang w:val="en-US"/>
        </w:rPr>
      </w:pPr>
      <w:r w:rsidRPr="00F81642">
        <w:rPr>
          <w:rFonts w:ascii="Century Gothic" w:hAnsi="Century Gothic"/>
          <w:lang w:val="en-US"/>
        </w:rPr>
        <w:t xml:space="preserve">If you do not understand the implications of this policy or how it may apply to you, seek advice from </w:t>
      </w:r>
      <w:r w:rsidR="00277F66" w:rsidRPr="00F81642">
        <w:rPr>
          <w:rFonts w:ascii="Century Gothic" w:hAnsi="Century Gothic"/>
          <w:lang w:val="en-US"/>
        </w:rPr>
        <w:t xml:space="preserve">Risk Management head. </w:t>
      </w:r>
    </w:p>
    <w:p w14:paraId="499EA5F9" w14:textId="1E327055" w:rsidR="005A1610" w:rsidRDefault="005A1610" w:rsidP="00DA2A7B">
      <w:pPr>
        <w:pStyle w:val="Heading1"/>
        <w:numPr>
          <w:ilvl w:val="0"/>
          <w:numId w:val="21"/>
        </w:numPr>
        <w:rPr>
          <w:rFonts w:ascii="Century Gothic" w:hAnsi="Century Gothic"/>
        </w:rPr>
      </w:pPr>
      <w:bookmarkStart w:id="51" w:name="_Toc216239305"/>
      <w:bookmarkStart w:id="52" w:name="_Toc61342492"/>
      <w:r w:rsidRPr="007F232F">
        <w:rPr>
          <w:rFonts w:ascii="Century Gothic" w:hAnsi="Century Gothic"/>
        </w:rPr>
        <w:t>Policy Governance</w:t>
      </w:r>
      <w:bookmarkEnd w:id="51"/>
      <w:bookmarkEnd w:id="52"/>
    </w:p>
    <w:p w14:paraId="100C2BD2" w14:textId="77777777" w:rsidR="00F81642" w:rsidRPr="00F81642" w:rsidRDefault="00F81642" w:rsidP="00F81642">
      <w:pPr>
        <w:pStyle w:val="NoSpacing"/>
        <w:rPr>
          <w:lang w:val="en-US"/>
        </w:rPr>
      </w:pPr>
    </w:p>
    <w:p w14:paraId="0D6505A5" w14:textId="4F09D846" w:rsidR="00166760" w:rsidRPr="00F81642" w:rsidRDefault="00166760" w:rsidP="0086120A">
      <w:pPr>
        <w:spacing w:line="360" w:lineRule="auto"/>
        <w:rPr>
          <w:rFonts w:ascii="Century Gothic" w:hAnsi="Century Gothic" w:cstheme="minorHAnsi"/>
          <w:lang w:val="en-US"/>
        </w:rPr>
      </w:pPr>
      <w:r w:rsidRPr="00F81642">
        <w:rPr>
          <w:rFonts w:ascii="Century Gothic" w:hAnsi="Century Gothic" w:cstheme="minorHAnsi"/>
          <w:lang w:val="en-US"/>
        </w:rPr>
        <w:t>The Following table identifies who within Group Media is Accountable, Responsible, Informed or Consulted with regards to this policy. The following definitions apply:</w:t>
      </w:r>
    </w:p>
    <w:p w14:paraId="77963EB7" w14:textId="12DA51A0" w:rsidR="00166760" w:rsidRPr="00F81642" w:rsidRDefault="00166760" w:rsidP="0086120A">
      <w:pPr>
        <w:pStyle w:val="ListParagraph"/>
        <w:numPr>
          <w:ilvl w:val="0"/>
          <w:numId w:val="18"/>
        </w:numPr>
        <w:spacing w:after="160" w:line="360" w:lineRule="auto"/>
        <w:rPr>
          <w:rFonts w:ascii="Century Gothic" w:hAnsi="Century Gothic" w:cstheme="minorHAnsi"/>
          <w:sz w:val="22"/>
          <w:szCs w:val="22"/>
        </w:rPr>
      </w:pPr>
      <w:r w:rsidRPr="00F81642">
        <w:rPr>
          <w:rFonts w:ascii="Century Gothic" w:hAnsi="Century Gothic" w:cstheme="minorHAnsi"/>
          <w:sz w:val="22"/>
          <w:szCs w:val="22"/>
        </w:rPr>
        <w:t xml:space="preserve">Responsible: the person(s) responsible for developing and implementing the policy. </w:t>
      </w:r>
    </w:p>
    <w:p w14:paraId="59F0E006" w14:textId="094E0CC6" w:rsidR="00166760" w:rsidRPr="00F81642" w:rsidRDefault="00166760" w:rsidP="0086120A">
      <w:pPr>
        <w:pStyle w:val="ListParagraph"/>
        <w:numPr>
          <w:ilvl w:val="0"/>
          <w:numId w:val="18"/>
        </w:numPr>
        <w:spacing w:after="160" w:line="360" w:lineRule="auto"/>
        <w:rPr>
          <w:rFonts w:ascii="Century Gothic" w:hAnsi="Century Gothic" w:cstheme="minorHAnsi"/>
          <w:sz w:val="22"/>
          <w:szCs w:val="22"/>
        </w:rPr>
      </w:pPr>
      <w:r w:rsidRPr="00F81642">
        <w:rPr>
          <w:rFonts w:ascii="Century Gothic" w:hAnsi="Century Gothic" w:cstheme="minorHAnsi"/>
          <w:sz w:val="22"/>
          <w:szCs w:val="22"/>
        </w:rPr>
        <w:t>Accountable: the person who has ultimate accountability and authority for the policy.</w:t>
      </w:r>
    </w:p>
    <w:p w14:paraId="08CF359A" w14:textId="21A7E0D1" w:rsidR="00166760" w:rsidRPr="00F81642" w:rsidRDefault="00166760" w:rsidP="0086120A">
      <w:pPr>
        <w:pStyle w:val="ListParagraph"/>
        <w:numPr>
          <w:ilvl w:val="0"/>
          <w:numId w:val="18"/>
        </w:numPr>
        <w:spacing w:after="160" w:line="360" w:lineRule="auto"/>
        <w:rPr>
          <w:rFonts w:ascii="Century Gothic" w:hAnsi="Century Gothic" w:cstheme="minorHAnsi"/>
          <w:sz w:val="22"/>
          <w:szCs w:val="22"/>
        </w:rPr>
      </w:pPr>
      <w:r w:rsidRPr="00F81642">
        <w:rPr>
          <w:rFonts w:ascii="Century Gothic" w:hAnsi="Century Gothic" w:cstheme="minorHAnsi"/>
          <w:sz w:val="22"/>
          <w:szCs w:val="22"/>
        </w:rPr>
        <w:t xml:space="preserve">Consulted: the person(s) or groups to be consulted prior to final policy implementation or amendment. </w:t>
      </w:r>
    </w:p>
    <w:p w14:paraId="10480C3F" w14:textId="0EA013C2" w:rsidR="00166760" w:rsidRPr="00F81642" w:rsidRDefault="00166760" w:rsidP="0086120A">
      <w:pPr>
        <w:pStyle w:val="ListParagraph"/>
        <w:numPr>
          <w:ilvl w:val="0"/>
          <w:numId w:val="18"/>
        </w:numPr>
        <w:spacing w:after="160" w:line="360" w:lineRule="auto"/>
        <w:rPr>
          <w:rFonts w:ascii="Century Gothic" w:hAnsi="Century Gothic" w:cstheme="minorHAnsi"/>
          <w:sz w:val="22"/>
          <w:szCs w:val="22"/>
        </w:rPr>
      </w:pPr>
      <w:r w:rsidRPr="00F81642">
        <w:rPr>
          <w:rFonts w:ascii="Century Gothic" w:hAnsi="Century Gothic" w:cstheme="minorHAnsi"/>
          <w:sz w:val="22"/>
          <w:szCs w:val="22"/>
        </w:rPr>
        <w:t xml:space="preserve">Informed: the person(s) or groups to be informed after policy implementation or amendment. </w:t>
      </w:r>
    </w:p>
    <w:p w14:paraId="2E22A83C" w14:textId="087B725F" w:rsidR="00166760" w:rsidRPr="00F81642" w:rsidRDefault="0076068A" w:rsidP="0086120A">
      <w:pPr>
        <w:pStyle w:val="ListParagraph"/>
        <w:tabs>
          <w:tab w:val="left" w:pos="6510"/>
        </w:tabs>
        <w:spacing w:after="160" w:line="360" w:lineRule="auto"/>
        <w:ind w:left="770"/>
        <w:rPr>
          <w:rFonts w:ascii="Century Gothic" w:hAnsi="Century Gothic" w:cstheme="minorHAnsi"/>
          <w:sz w:val="22"/>
          <w:szCs w:val="22"/>
        </w:rPr>
      </w:pPr>
      <w:r w:rsidRPr="00F81642">
        <w:rPr>
          <w:rFonts w:ascii="Century Gothic" w:hAnsi="Century Gothic" w:cstheme="minorHAnsi"/>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7128"/>
      </w:tblGrid>
      <w:tr w:rsidR="005A1610" w:rsidRPr="00F81642" w14:paraId="199F7303" w14:textId="77777777" w:rsidTr="00166760">
        <w:tc>
          <w:tcPr>
            <w:tcW w:w="1934" w:type="dxa"/>
            <w:shd w:val="clear" w:color="auto" w:fill="D9D9D9"/>
            <w:vAlign w:val="center"/>
          </w:tcPr>
          <w:p w14:paraId="54ABDDC9" w14:textId="77777777" w:rsidR="005A1610" w:rsidRPr="00F81642" w:rsidRDefault="005A1610" w:rsidP="0086120A">
            <w:pPr>
              <w:spacing w:before="120" w:after="120" w:line="360" w:lineRule="auto"/>
              <w:rPr>
                <w:rFonts w:ascii="Century Gothic" w:hAnsi="Century Gothic"/>
                <w:b/>
                <w:bCs/>
                <w:lang w:val="en-US"/>
              </w:rPr>
            </w:pPr>
            <w:r w:rsidRPr="00F81642">
              <w:rPr>
                <w:rFonts w:ascii="Century Gothic" w:hAnsi="Century Gothic"/>
                <w:b/>
                <w:bCs/>
                <w:lang w:val="en-US"/>
              </w:rPr>
              <w:lastRenderedPageBreak/>
              <w:t>Responsible</w:t>
            </w:r>
          </w:p>
        </w:tc>
        <w:tc>
          <w:tcPr>
            <w:tcW w:w="7128" w:type="dxa"/>
          </w:tcPr>
          <w:p w14:paraId="60683AAA" w14:textId="27E76716" w:rsidR="005A1610" w:rsidRPr="00F81642" w:rsidRDefault="00166760" w:rsidP="0086120A">
            <w:pPr>
              <w:spacing w:before="120" w:after="120" w:line="360" w:lineRule="auto"/>
              <w:rPr>
                <w:rFonts w:ascii="Century Gothic" w:hAnsi="Century Gothic"/>
                <w:lang w:val="en-US"/>
              </w:rPr>
            </w:pPr>
            <w:r w:rsidRPr="00F81642">
              <w:rPr>
                <w:rFonts w:ascii="Century Gothic" w:hAnsi="Century Gothic" w:cstheme="minorHAnsi"/>
                <w:lang w:val="en-US"/>
              </w:rPr>
              <w:t xml:space="preserve">Head of Information Management and Head of </w:t>
            </w:r>
            <w:r w:rsidR="00582F62" w:rsidRPr="00F81642">
              <w:rPr>
                <w:rFonts w:ascii="Century Gothic" w:hAnsi="Century Gothic" w:cstheme="minorHAnsi"/>
                <w:lang w:val="en-US"/>
              </w:rPr>
              <w:t>Development/Engineering</w:t>
            </w:r>
          </w:p>
        </w:tc>
      </w:tr>
      <w:tr w:rsidR="005A1610" w:rsidRPr="00F81642" w14:paraId="1520D3E3" w14:textId="77777777" w:rsidTr="00166760">
        <w:tc>
          <w:tcPr>
            <w:tcW w:w="1934" w:type="dxa"/>
            <w:shd w:val="clear" w:color="auto" w:fill="D9D9D9"/>
            <w:vAlign w:val="center"/>
          </w:tcPr>
          <w:p w14:paraId="150BF91C" w14:textId="77777777" w:rsidR="005A1610" w:rsidRPr="00F81642" w:rsidRDefault="005A1610" w:rsidP="0086120A">
            <w:pPr>
              <w:spacing w:before="120" w:after="120" w:line="360" w:lineRule="auto"/>
              <w:rPr>
                <w:rFonts w:ascii="Century Gothic" w:hAnsi="Century Gothic"/>
                <w:b/>
                <w:bCs/>
                <w:lang w:val="en-US"/>
              </w:rPr>
            </w:pPr>
            <w:r w:rsidRPr="00F81642">
              <w:rPr>
                <w:rFonts w:ascii="Century Gothic" w:hAnsi="Century Gothic"/>
                <w:b/>
                <w:bCs/>
                <w:lang w:val="en-US"/>
              </w:rPr>
              <w:t>Accountable</w:t>
            </w:r>
          </w:p>
        </w:tc>
        <w:tc>
          <w:tcPr>
            <w:tcW w:w="7128" w:type="dxa"/>
          </w:tcPr>
          <w:p w14:paraId="0760516F" w14:textId="6A3C3002" w:rsidR="005A1610" w:rsidRPr="00F81642" w:rsidRDefault="00582F62" w:rsidP="0086120A">
            <w:pPr>
              <w:spacing w:after="160" w:line="360" w:lineRule="auto"/>
              <w:rPr>
                <w:rFonts w:ascii="Century Gothic" w:hAnsi="Century Gothic" w:cstheme="minorHAnsi"/>
                <w:lang w:val="en-US"/>
              </w:rPr>
            </w:pPr>
            <w:r w:rsidRPr="00F81642">
              <w:rPr>
                <w:rFonts w:ascii="Century Gothic" w:hAnsi="Century Gothic" w:cstheme="minorHAnsi"/>
                <w:lang w:val="en-US"/>
              </w:rPr>
              <w:t xml:space="preserve">Information Systems Steering Committee and </w:t>
            </w:r>
            <w:r w:rsidR="00166760" w:rsidRPr="00F81642">
              <w:rPr>
                <w:rFonts w:ascii="Century Gothic" w:hAnsi="Century Gothic" w:cstheme="minorHAnsi"/>
                <w:lang w:val="en-US"/>
              </w:rPr>
              <w:t>Senior Information Risk Officer (SIRO)</w:t>
            </w:r>
          </w:p>
        </w:tc>
      </w:tr>
      <w:tr w:rsidR="005A1610" w:rsidRPr="00F81642" w14:paraId="72EF9FD5" w14:textId="77777777" w:rsidTr="00166760">
        <w:tc>
          <w:tcPr>
            <w:tcW w:w="1934" w:type="dxa"/>
            <w:shd w:val="clear" w:color="auto" w:fill="D9D9D9"/>
            <w:vAlign w:val="center"/>
          </w:tcPr>
          <w:p w14:paraId="276D66A9" w14:textId="77777777" w:rsidR="005A1610" w:rsidRPr="00F81642" w:rsidRDefault="005A1610" w:rsidP="0086120A">
            <w:pPr>
              <w:spacing w:before="120" w:after="120" w:line="360" w:lineRule="auto"/>
              <w:rPr>
                <w:rFonts w:ascii="Century Gothic" w:hAnsi="Century Gothic"/>
                <w:b/>
                <w:bCs/>
                <w:lang w:val="en-US"/>
              </w:rPr>
            </w:pPr>
            <w:r w:rsidRPr="00F81642">
              <w:rPr>
                <w:rFonts w:ascii="Century Gothic" w:hAnsi="Century Gothic"/>
                <w:b/>
                <w:bCs/>
                <w:lang w:val="en-US"/>
              </w:rPr>
              <w:t>Consulted</w:t>
            </w:r>
          </w:p>
        </w:tc>
        <w:tc>
          <w:tcPr>
            <w:tcW w:w="7128" w:type="dxa"/>
          </w:tcPr>
          <w:p w14:paraId="2B0827E7" w14:textId="59571030" w:rsidR="005A1610" w:rsidRPr="00F81642" w:rsidRDefault="00166760" w:rsidP="0086120A">
            <w:pPr>
              <w:spacing w:after="160" w:line="360" w:lineRule="auto"/>
              <w:rPr>
                <w:rFonts w:ascii="Century Gothic" w:hAnsi="Century Gothic" w:cstheme="minorHAnsi"/>
                <w:lang w:val="en-US"/>
              </w:rPr>
            </w:pPr>
            <w:r w:rsidRPr="00F81642">
              <w:rPr>
                <w:rFonts w:ascii="Century Gothic" w:hAnsi="Century Gothic" w:cstheme="minorHAnsi"/>
                <w:lang w:val="en-US"/>
              </w:rPr>
              <w:t>Information Steering group (ISG), Human Resources, Legal services</w:t>
            </w:r>
          </w:p>
        </w:tc>
      </w:tr>
      <w:tr w:rsidR="005A1610" w:rsidRPr="00F81642" w14:paraId="094BA16E" w14:textId="77777777" w:rsidTr="00166760">
        <w:tc>
          <w:tcPr>
            <w:tcW w:w="1934" w:type="dxa"/>
            <w:shd w:val="clear" w:color="auto" w:fill="D9D9D9"/>
            <w:vAlign w:val="center"/>
          </w:tcPr>
          <w:p w14:paraId="6DD3A331" w14:textId="77777777" w:rsidR="005A1610" w:rsidRPr="00F81642" w:rsidRDefault="005A1610" w:rsidP="0086120A">
            <w:pPr>
              <w:spacing w:before="120" w:after="120" w:line="360" w:lineRule="auto"/>
              <w:rPr>
                <w:rFonts w:ascii="Century Gothic" w:hAnsi="Century Gothic"/>
                <w:b/>
                <w:bCs/>
                <w:lang w:val="en-US"/>
              </w:rPr>
            </w:pPr>
            <w:r w:rsidRPr="00F81642">
              <w:rPr>
                <w:rFonts w:ascii="Century Gothic" w:hAnsi="Century Gothic"/>
                <w:b/>
                <w:bCs/>
                <w:lang w:val="en-US"/>
              </w:rPr>
              <w:t>Informed</w:t>
            </w:r>
          </w:p>
        </w:tc>
        <w:tc>
          <w:tcPr>
            <w:tcW w:w="7128" w:type="dxa"/>
          </w:tcPr>
          <w:p w14:paraId="6B286F88" w14:textId="09C846AA" w:rsidR="005A1610" w:rsidRPr="00F81642" w:rsidRDefault="00166760" w:rsidP="0086120A">
            <w:pPr>
              <w:spacing w:before="120" w:after="120" w:line="360" w:lineRule="auto"/>
              <w:rPr>
                <w:rFonts w:ascii="Century Gothic" w:hAnsi="Century Gothic"/>
                <w:lang w:val="en-US"/>
              </w:rPr>
            </w:pPr>
            <w:r w:rsidRPr="00F81642">
              <w:rPr>
                <w:rFonts w:ascii="Century Gothic" w:hAnsi="Century Gothic" w:cstheme="minorHAnsi"/>
                <w:lang w:val="en-US"/>
              </w:rPr>
              <w:t xml:space="preserve">All Group Media </w:t>
            </w:r>
            <w:r w:rsidR="00582F62" w:rsidRPr="00F81642">
              <w:rPr>
                <w:rFonts w:ascii="Century Gothic" w:hAnsi="Century Gothic" w:cstheme="minorHAnsi"/>
                <w:lang w:val="en-US"/>
              </w:rPr>
              <w:t xml:space="preserve">Contact </w:t>
            </w:r>
            <w:r w:rsidRPr="00F81642">
              <w:rPr>
                <w:rFonts w:ascii="Century Gothic" w:hAnsi="Century Gothic" w:cstheme="minorHAnsi"/>
                <w:lang w:val="en-US"/>
              </w:rPr>
              <w:t xml:space="preserve">employees, Group Media members, temporary staff and contractors, </w:t>
            </w:r>
            <w:r w:rsidR="007310D9" w:rsidRPr="00F81642">
              <w:rPr>
                <w:rFonts w:ascii="Century Gothic" w:hAnsi="Century Gothic" w:cstheme="minorHAnsi"/>
                <w:lang w:val="en-US"/>
              </w:rPr>
              <w:t>suppliers,</w:t>
            </w:r>
            <w:r w:rsidRPr="00F81642">
              <w:rPr>
                <w:rFonts w:ascii="Century Gothic" w:hAnsi="Century Gothic" w:cstheme="minorHAnsi"/>
                <w:lang w:val="en-US"/>
              </w:rPr>
              <w:t xml:space="preserve"> and partner organizations</w:t>
            </w:r>
          </w:p>
        </w:tc>
      </w:tr>
    </w:tbl>
    <w:p w14:paraId="357CB787" w14:textId="77777777" w:rsidR="005A1610" w:rsidRPr="007F232F" w:rsidRDefault="005A1610" w:rsidP="0086120A">
      <w:pPr>
        <w:spacing w:line="360" w:lineRule="auto"/>
        <w:rPr>
          <w:rFonts w:ascii="Century Gothic" w:hAnsi="Century Gothic"/>
          <w:sz w:val="24"/>
          <w:szCs w:val="24"/>
          <w:lang w:val="en-US"/>
        </w:rPr>
      </w:pPr>
    </w:p>
    <w:p w14:paraId="784BD8A0" w14:textId="370C2861" w:rsidR="005A1610" w:rsidRDefault="005A1610" w:rsidP="007920A1">
      <w:pPr>
        <w:pStyle w:val="Heading1"/>
        <w:numPr>
          <w:ilvl w:val="0"/>
          <w:numId w:val="21"/>
        </w:numPr>
        <w:rPr>
          <w:rFonts w:ascii="Century Gothic" w:hAnsi="Century Gothic"/>
        </w:rPr>
      </w:pPr>
      <w:bookmarkStart w:id="53" w:name="_Toc216239186"/>
      <w:bookmarkStart w:id="54" w:name="_Toc216239306"/>
      <w:bookmarkStart w:id="55" w:name="_Toc61342493"/>
      <w:r w:rsidRPr="007F232F">
        <w:rPr>
          <w:rFonts w:ascii="Century Gothic" w:hAnsi="Century Gothic"/>
        </w:rPr>
        <w:t>Review and Revision</w:t>
      </w:r>
      <w:bookmarkEnd w:id="53"/>
      <w:bookmarkEnd w:id="54"/>
      <w:bookmarkEnd w:id="55"/>
    </w:p>
    <w:p w14:paraId="6875E3A8" w14:textId="77777777" w:rsidR="00F81642" w:rsidRPr="00F81642" w:rsidRDefault="00F81642" w:rsidP="00F81642">
      <w:pPr>
        <w:pStyle w:val="NoSpacing"/>
        <w:rPr>
          <w:lang w:val="en-US"/>
        </w:rPr>
      </w:pPr>
    </w:p>
    <w:p w14:paraId="0F7AA8C0" w14:textId="77777777" w:rsidR="005A1610" w:rsidRPr="00F81642" w:rsidRDefault="005A1610" w:rsidP="0086120A">
      <w:pPr>
        <w:spacing w:line="360" w:lineRule="auto"/>
        <w:rPr>
          <w:rFonts w:ascii="Century Gothic" w:hAnsi="Century Gothic"/>
          <w:lang w:val="en-US"/>
        </w:rPr>
      </w:pPr>
      <w:r w:rsidRPr="00F81642">
        <w:rPr>
          <w:rFonts w:ascii="Century Gothic" w:hAnsi="Century Gothic"/>
          <w:lang w:val="en-US"/>
        </w:rPr>
        <w:t>This policy will be reviewed as it is deemed appropriate, but no less frequently than every 12 months.</w:t>
      </w:r>
    </w:p>
    <w:p w14:paraId="2F49F60B" w14:textId="1FB412A9" w:rsidR="005A1610" w:rsidRPr="00F81642" w:rsidDel="00D507EF" w:rsidRDefault="005A1610" w:rsidP="0086120A">
      <w:pPr>
        <w:spacing w:line="360" w:lineRule="auto"/>
        <w:rPr>
          <w:rFonts w:ascii="Century Gothic" w:hAnsi="Century Gothic"/>
          <w:lang w:val="en-US"/>
        </w:rPr>
      </w:pPr>
      <w:r w:rsidRPr="00F81642">
        <w:rPr>
          <w:rFonts w:ascii="Century Gothic" w:hAnsi="Century Gothic"/>
          <w:lang w:val="en-US"/>
        </w:rPr>
        <w:t xml:space="preserve">Policy review will be undertaken by </w:t>
      </w:r>
      <w:r w:rsidR="007310D9" w:rsidRPr="00F81642">
        <w:rPr>
          <w:rFonts w:ascii="Century Gothic" w:hAnsi="Century Gothic"/>
          <w:lang w:val="en-US"/>
        </w:rPr>
        <w:t>IS</w:t>
      </w:r>
      <w:r w:rsidRPr="00F81642">
        <w:rPr>
          <w:rFonts w:ascii="Century Gothic" w:hAnsi="Century Gothic"/>
          <w:lang w:val="en-US"/>
        </w:rPr>
        <w:t>.</w:t>
      </w:r>
    </w:p>
    <w:p w14:paraId="65085BAB" w14:textId="073566C9" w:rsidR="005A1610" w:rsidRDefault="005A1610" w:rsidP="00DA2A7B">
      <w:pPr>
        <w:pStyle w:val="Heading1"/>
        <w:numPr>
          <w:ilvl w:val="0"/>
          <w:numId w:val="21"/>
        </w:numPr>
        <w:rPr>
          <w:rFonts w:ascii="Century Gothic" w:hAnsi="Century Gothic"/>
        </w:rPr>
      </w:pPr>
      <w:bookmarkStart w:id="56" w:name="_Toc216239188"/>
      <w:bookmarkStart w:id="57" w:name="_Toc216239308"/>
      <w:bookmarkStart w:id="58" w:name="_Toc61342494"/>
      <w:r w:rsidRPr="007F232F">
        <w:rPr>
          <w:rFonts w:ascii="Century Gothic" w:hAnsi="Century Gothic"/>
        </w:rPr>
        <w:t>Key Messages</w:t>
      </w:r>
      <w:bookmarkEnd w:id="56"/>
      <w:bookmarkEnd w:id="57"/>
      <w:bookmarkEnd w:id="58"/>
    </w:p>
    <w:p w14:paraId="26B4EDE9" w14:textId="77777777" w:rsidR="00F81642" w:rsidRPr="00F81642" w:rsidRDefault="00F81642" w:rsidP="00F81642">
      <w:pPr>
        <w:pStyle w:val="NoSpacing"/>
        <w:rPr>
          <w:lang w:val="en-US"/>
        </w:rPr>
      </w:pPr>
    </w:p>
    <w:p w14:paraId="16DF3D7E" w14:textId="5A3CA793" w:rsidR="005A1610" w:rsidRPr="00F81642" w:rsidRDefault="005A1610" w:rsidP="0086120A">
      <w:pPr>
        <w:numPr>
          <w:ilvl w:val="0"/>
          <w:numId w:val="16"/>
        </w:numPr>
        <w:spacing w:after="0" w:line="360" w:lineRule="auto"/>
        <w:rPr>
          <w:rFonts w:ascii="Century Gothic" w:hAnsi="Century Gothic"/>
          <w:lang w:val="en-US"/>
        </w:rPr>
      </w:pPr>
      <w:r w:rsidRPr="00F81642">
        <w:rPr>
          <w:rFonts w:ascii="Century Gothic" w:hAnsi="Century Gothic"/>
          <w:lang w:val="en-US"/>
        </w:rPr>
        <w:t xml:space="preserve">All software acquired must be purchased through the </w:t>
      </w:r>
      <w:r w:rsidR="007310D9" w:rsidRPr="00F81642">
        <w:rPr>
          <w:rFonts w:ascii="Century Gothic" w:hAnsi="Century Gothic"/>
          <w:lang w:val="en-US"/>
        </w:rPr>
        <w:t xml:space="preserve">IS Procurement </w:t>
      </w:r>
      <w:r w:rsidRPr="00F81642">
        <w:rPr>
          <w:rFonts w:ascii="Century Gothic" w:hAnsi="Century Gothic"/>
          <w:lang w:val="en-US"/>
        </w:rPr>
        <w:t xml:space="preserve">a department </w:t>
      </w:r>
    </w:p>
    <w:p w14:paraId="0D46C55F" w14:textId="4EC99C0A" w:rsidR="005A1610" w:rsidRPr="00F81642" w:rsidRDefault="005A1610" w:rsidP="0086120A">
      <w:pPr>
        <w:numPr>
          <w:ilvl w:val="0"/>
          <w:numId w:val="16"/>
        </w:numPr>
        <w:spacing w:after="0" w:line="360" w:lineRule="auto"/>
        <w:rPr>
          <w:rFonts w:ascii="Century Gothic" w:hAnsi="Century Gothic"/>
          <w:lang w:val="en-US"/>
        </w:rPr>
      </w:pPr>
      <w:r w:rsidRPr="00F81642">
        <w:rPr>
          <w:rFonts w:ascii="Century Gothic" w:hAnsi="Century Gothic"/>
          <w:lang w:val="en-US"/>
        </w:rPr>
        <w:t>Under no circumstances should personal or unsolicited software be loaded onto a GMC machine.</w:t>
      </w:r>
    </w:p>
    <w:p w14:paraId="6F0E82A2" w14:textId="75CF368F" w:rsidR="005A1610" w:rsidRPr="00F81642" w:rsidRDefault="005A1610" w:rsidP="0086120A">
      <w:pPr>
        <w:numPr>
          <w:ilvl w:val="0"/>
          <w:numId w:val="16"/>
        </w:numPr>
        <w:spacing w:after="0" w:line="360" w:lineRule="auto"/>
        <w:rPr>
          <w:rFonts w:ascii="Century Gothic" w:hAnsi="Century Gothic"/>
          <w:lang w:val="en-US"/>
        </w:rPr>
      </w:pPr>
      <w:r w:rsidRPr="00F81642">
        <w:rPr>
          <w:rFonts w:ascii="Century Gothic" w:hAnsi="Century Gothic"/>
          <w:lang w:val="en-US"/>
        </w:rPr>
        <w:t xml:space="preserve">Every piece of software is required to have a </w:t>
      </w:r>
      <w:r w:rsidR="00651A46" w:rsidRPr="00F81642">
        <w:rPr>
          <w:rFonts w:ascii="Century Gothic" w:hAnsi="Century Gothic"/>
          <w:lang w:val="en-US"/>
        </w:rPr>
        <w:t>license</w:t>
      </w:r>
      <w:r w:rsidRPr="00F81642">
        <w:rPr>
          <w:rFonts w:ascii="Century Gothic" w:hAnsi="Century Gothic"/>
          <w:lang w:val="en-US"/>
        </w:rPr>
        <w:t xml:space="preserve"> and the GMC will not condone the use of any software that does not have a </w:t>
      </w:r>
      <w:r w:rsidR="00651A46" w:rsidRPr="00F81642">
        <w:rPr>
          <w:rFonts w:ascii="Century Gothic" w:hAnsi="Century Gothic"/>
          <w:lang w:val="en-US"/>
        </w:rPr>
        <w:t>license</w:t>
      </w:r>
      <w:r w:rsidRPr="00F81642">
        <w:rPr>
          <w:rFonts w:ascii="Century Gothic" w:hAnsi="Century Gothic"/>
          <w:lang w:val="en-US"/>
        </w:rPr>
        <w:t>.</w:t>
      </w:r>
    </w:p>
    <w:p w14:paraId="1AB678BD" w14:textId="56DCCCE6" w:rsidR="005A1610" w:rsidRPr="00F81642" w:rsidRDefault="00651A46" w:rsidP="0086120A">
      <w:pPr>
        <w:numPr>
          <w:ilvl w:val="0"/>
          <w:numId w:val="16"/>
        </w:numPr>
        <w:spacing w:after="0" w:line="360" w:lineRule="auto"/>
        <w:rPr>
          <w:rFonts w:ascii="Century Gothic" w:hAnsi="Century Gothic"/>
          <w:lang w:val="en-US"/>
        </w:rPr>
      </w:pPr>
      <w:r w:rsidRPr="00F81642">
        <w:rPr>
          <w:rFonts w:ascii="Century Gothic" w:hAnsi="Century Gothic"/>
          <w:lang w:val="en-US"/>
        </w:rPr>
        <w:t>Unauthorized</w:t>
      </w:r>
      <w:r w:rsidR="005A1610" w:rsidRPr="00F81642">
        <w:rPr>
          <w:rFonts w:ascii="Century Gothic" w:hAnsi="Century Gothic"/>
          <w:lang w:val="en-US"/>
        </w:rPr>
        <w:t xml:space="preserve"> changes to software must not be made.</w:t>
      </w:r>
    </w:p>
    <w:p w14:paraId="6542B61C" w14:textId="0E2D912E" w:rsidR="005A1610" w:rsidRPr="00F81642" w:rsidRDefault="005A1610" w:rsidP="0086120A">
      <w:pPr>
        <w:numPr>
          <w:ilvl w:val="0"/>
          <w:numId w:val="16"/>
        </w:numPr>
        <w:spacing w:after="0" w:line="360" w:lineRule="auto"/>
        <w:rPr>
          <w:rFonts w:ascii="Century Gothic" w:hAnsi="Century Gothic"/>
          <w:lang w:val="en-US"/>
        </w:rPr>
      </w:pPr>
      <w:r w:rsidRPr="00F81642">
        <w:rPr>
          <w:rFonts w:ascii="Century Gothic" w:hAnsi="Century Gothic"/>
          <w:lang w:val="en-US"/>
        </w:rPr>
        <w:t>Users are not permitted to bring software from home (or any other external source) and load it onto GMC computers.</w:t>
      </w:r>
    </w:p>
    <w:p w14:paraId="4B514D01" w14:textId="77777777" w:rsidR="005A1610" w:rsidRPr="00F81642" w:rsidRDefault="005A1610" w:rsidP="0086120A">
      <w:pPr>
        <w:numPr>
          <w:ilvl w:val="0"/>
          <w:numId w:val="16"/>
        </w:numPr>
        <w:spacing w:after="0" w:line="360" w:lineRule="auto"/>
        <w:rPr>
          <w:rFonts w:ascii="Century Gothic" w:hAnsi="Century Gothic"/>
          <w:lang w:val="en-US"/>
        </w:rPr>
      </w:pPr>
      <w:r w:rsidRPr="00F81642">
        <w:rPr>
          <w:rFonts w:ascii="Century Gothic" w:hAnsi="Century Gothic"/>
          <w:lang w:val="en-US"/>
        </w:rPr>
        <w:t>Users must not attempt to disable or reconfigure the Personal Firewall software.</w:t>
      </w:r>
    </w:p>
    <w:p w14:paraId="0903EA5F" w14:textId="77777777" w:rsidR="005A1610" w:rsidRPr="00F81642" w:rsidRDefault="005A1610" w:rsidP="0086120A">
      <w:pPr>
        <w:numPr>
          <w:ilvl w:val="0"/>
          <w:numId w:val="16"/>
        </w:numPr>
        <w:spacing w:after="0" w:line="360" w:lineRule="auto"/>
        <w:rPr>
          <w:rFonts w:ascii="Century Gothic" w:hAnsi="Century Gothic"/>
          <w:lang w:val="en-US"/>
        </w:rPr>
      </w:pPr>
      <w:r w:rsidRPr="00F81642">
        <w:rPr>
          <w:rFonts w:ascii="Century Gothic" w:hAnsi="Century Gothic"/>
          <w:lang w:val="en-US"/>
        </w:rPr>
        <w:lastRenderedPageBreak/>
        <w:t>Illegal reproduction of software is subject to civil damages and criminal penalties.</w:t>
      </w:r>
    </w:p>
    <w:sectPr w:rsidR="005A1610" w:rsidRPr="00F81642"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34E39" w14:textId="77777777" w:rsidR="00A73EF8" w:rsidRDefault="00A73EF8" w:rsidP="00F42228">
      <w:pPr>
        <w:spacing w:after="0" w:line="240" w:lineRule="auto"/>
      </w:pPr>
      <w:r>
        <w:separator/>
      </w:r>
    </w:p>
  </w:endnote>
  <w:endnote w:type="continuationSeparator" w:id="0">
    <w:p w14:paraId="18EA5327" w14:textId="77777777" w:rsidR="00A73EF8" w:rsidRDefault="00A73EF8"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4D"/>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altName w:val="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1A30" w14:textId="77777777" w:rsidR="00F42228" w:rsidRDefault="00F42228">
    <w:pPr>
      <w:pStyle w:val="Footer"/>
    </w:pPr>
    <w:r>
      <w:rPr>
        <w:noProof/>
        <w:lang w:eastAsia="fr-FR"/>
      </w:rPr>
      <w:drawing>
        <wp:anchor distT="0" distB="0" distL="114300" distR="114300" simplePos="0" relativeHeight="251659264" behindDoc="0" locked="0" layoutInCell="1" allowOverlap="1" wp14:anchorId="54460D3F" wp14:editId="1E77147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39020" w14:textId="77777777" w:rsidR="00A73EF8" w:rsidRDefault="00A73EF8" w:rsidP="00F42228">
      <w:pPr>
        <w:spacing w:after="0" w:line="240" w:lineRule="auto"/>
      </w:pPr>
      <w:r>
        <w:separator/>
      </w:r>
    </w:p>
  </w:footnote>
  <w:footnote w:type="continuationSeparator" w:id="0">
    <w:p w14:paraId="66199B5F" w14:textId="77777777" w:rsidR="00A73EF8" w:rsidRDefault="00A73EF8"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4F78" w14:textId="77777777" w:rsidR="00F42228" w:rsidRDefault="00F42228">
    <w:pPr>
      <w:pStyle w:val="Header"/>
    </w:pPr>
    <w:r>
      <w:rPr>
        <w:noProof/>
        <w:lang w:eastAsia="fr-FR"/>
      </w:rPr>
      <w:drawing>
        <wp:anchor distT="0" distB="0" distL="114300" distR="114300" simplePos="0" relativeHeight="251658240" behindDoc="0" locked="0" layoutInCell="1" allowOverlap="1" wp14:anchorId="4BA2217C" wp14:editId="25EB707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70F"/>
    <w:multiLevelType w:val="hybridMultilevel"/>
    <w:tmpl w:val="E792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5126"/>
    <w:multiLevelType w:val="multilevel"/>
    <w:tmpl w:val="DB20D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b/>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DC1500A"/>
    <w:multiLevelType w:val="hybridMultilevel"/>
    <w:tmpl w:val="8D6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B0E2773"/>
    <w:multiLevelType w:val="hybridMultilevel"/>
    <w:tmpl w:val="FDA2C144"/>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3B802C3"/>
    <w:multiLevelType w:val="multilevel"/>
    <w:tmpl w:val="E91A3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BE536A2"/>
    <w:multiLevelType w:val="hybridMultilevel"/>
    <w:tmpl w:val="249C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BD923BE"/>
    <w:multiLevelType w:val="hybridMultilevel"/>
    <w:tmpl w:val="D2F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274173A"/>
    <w:multiLevelType w:val="multilevel"/>
    <w:tmpl w:val="5A2258E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61F18B1"/>
    <w:multiLevelType w:val="hybridMultilevel"/>
    <w:tmpl w:val="FC8A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C77AD"/>
    <w:multiLevelType w:val="hybridMultilevel"/>
    <w:tmpl w:val="18EA14D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97B005F"/>
    <w:multiLevelType w:val="hybridMultilevel"/>
    <w:tmpl w:val="26ACDC18"/>
    <w:lvl w:ilvl="0" w:tplc="6E7AC1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4333E"/>
    <w:multiLevelType w:val="hybridMultilevel"/>
    <w:tmpl w:val="0C4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FB24A8A"/>
    <w:multiLevelType w:val="hybridMultilevel"/>
    <w:tmpl w:val="AB7EAD2E"/>
    <w:lvl w:ilvl="0" w:tplc="EC5ABA82">
      <w:start w:val="1"/>
      <w:numFmt w:val="lowerLetter"/>
      <w:lvlText w:val="%1)"/>
      <w:lvlJc w:val="left"/>
      <w:pPr>
        <w:ind w:left="770" w:hanging="360"/>
      </w:pPr>
      <w:rPr>
        <w:rFonts w:hint="default"/>
      </w:rPr>
    </w:lvl>
    <w:lvl w:ilvl="1" w:tplc="89561B20">
      <w:start w:val="1"/>
      <w:numFmt w:val="bullet"/>
      <w:lvlText w:val="o"/>
      <w:lvlJc w:val="left"/>
      <w:pPr>
        <w:ind w:left="1490" w:hanging="360"/>
      </w:pPr>
      <w:rPr>
        <w:rFonts w:ascii="Courier New" w:hAnsi="Courier New" w:cs="Courier New" w:hint="default"/>
      </w:rPr>
    </w:lvl>
    <w:lvl w:ilvl="2" w:tplc="253A85B0" w:tentative="1">
      <w:start w:val="1"/>
      <w:numFmt w:val="bullet"/>
      <w:lvlText w:val=""/>
      <w:lvlJc w:val="left"/>
      <w:pPr>
        <w:ind w:left="2210" w:hanging="360"/>
      </w:pPr>
      <w:rPr>
        <w:rFonts w:ascii="Wingdings" w:hAnsi="Wingdings" w:hint="default"/>
      </w:rPr>
    </w:lvl>
    <w:lvl w:ilvl="3" w:tplc="581490CE" w:tentative="1">
      <w:start w:val="1"/>
      <w:numFmt w:val="bullet"/>
      <w:lvlText w:val=""/>
      <w:lvlJc w:val="left"/>
      <w:pPr>
        <w:ind w:left="2930" w:hanging="360"/>
      </w:pPr>
      <w:rPr>
        <w:rFonts w:ascii="Symbol" w:hAnsi="Symbol" w:hint="default"/>
      </w:rPr>
    </w:lvl>
    <w:lvl w:ilvl="4" w:tplc="ADCAAB36" w:tentative="1">
      <w:start w:val="1"/>
      <w:numFmt w:val="bullet"/>
      <w:lvlText w:val="o"/>
      <w:lvlJc w:val="left"/>
      <w:pPr>
        <w:ind w:left="3650" w:hanging="360"/>
      </w:pPr>
      <w:rPr>
        <w:rFonts w:ascii="Courier New" w:hAnsi="Courier New" w:cs="Courier New" w:hint="default"/>
      </w:rPr>
    </w:lvl>
    <w:lvl w:ilvl="5" w:tplc="E0360350" w:tentative="1">
      <w:start w:val="1"/>
      <w:numFmt w:val="bullet"/>
      <w:lvlText w:val=""/>
      <w:lvlJc w:val="left"/>
      <w:pPr>
        <w:ind w:left="4370" w:hanging="360"/>
      </w:pPr>
      <w:rPr>
        <w:rFonts w:ascii="Wingdings" w:hAnsi="Wingdings" w:hint="default"/>
      </w:rPr>
    </w:lvl>
    <w:lvl w:ilvl="6" w:tplc="876CD854" w:tentative="1">
      <w:start w:val="1"/>
      <w:numFmt w:val="bullet"/>
      <w:lvlText w:val=""/>
      <w:lvlJc w:val="left"/>
      <w:pPr>
        <w:ind w:left="5090" w:hanging="360"/>
      </w:pPr>
      <w:rPr>
        <w:rFonts w:ascii="Symbol" w:hAnsi="Symbol" w:hint="default"/>
      </w:rPr>
    </w:lvl>
    <w:lvl w:ilvl="7" w:tplc="CA6AF172" w:tentative="1">
      <w:start w:val="1"/>
      <w:numFmt w:val="bullet"/>
      <w:lvlText w:val="o"/>
      <w:lvlJc w:val="left"/>
      <w:pPr>
        <w:ind w:left="5810" w:hanging="360"/>
      </w:pPr>
      <w:rPr>
        <w:rFonts w:ascii="Courier New" w:hAnsi="Courier New" w:cs="Courier New" w:hint="default"/>
      </w:rPr>
    </w:lvl>
    <w:lvl w:ilvl="8" w:tplc="32380FA4" w:tentative="1">
      <w:start w:val="1"/>
      <w:numFmt w:val="bullet"/>
      <w:lvlText w:val=""/>
      <w:lvlJc w:val="left"/>
      <w:pPr>
        <w:ind w:left="6530" w:hanging="360"/>
      </w:pPr>
      <w:rPr>
        <w:rFonts w:ascii="Wingdings" w:hAnsi="Wingdings" w:hint="default"/>
      </w:rPr>
    </w:lvl>
  </w:abstractNum>
  <w:abstractNum w:abstractNumId="20"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2"/>
  </w:num>
  <w:num w:numId="2">
    <w:abstractNumId w:val="6"/>
  </w:num>
  <w:num w:numId="3">
    <w:abstractNumId w:val="9"/>
  </w:num>
  <w:num w:numId="4">
    <w:abstractNumId w:val="3"/>
  </w:num>
  <w:num w:numId="5">
    <w:abstractNumId w:val="11"/>
  </w:num>
  <w:num w:numId="6">
    <w:abstractNumId w:val="20"/>
  </w:num>
  <w:num w:numId="7">
    <w:abstractNumId w:val="8"/>
  </w:num>
  <w:num w:numId="8">
    <w:abstractNumId w:val="5"/>
  </w:num>
  <w:num w:numId="9">
    <w:abstractNumId w:val="13"/>
  </w:num>
  <w:num w:numId="10">
    <w:abstractNumId w:val="18"/>
  </w:num>
  <w:num w:numId="11">
    <w:abstractNumId w:val="10"/>
  </w:num>
  <w:num w:numId="12">
    <w:abstractNumId w:val="16"/>
  </w:num>
  <w:num w:numId="13">
    <w:abstractNumId w:val="17"/>
  </w:num>
  <w:num w:numId="14">
    <w:abstractNumId w:val="14"/>
  </w:num>
  <w:num w:numId="15">
    <w:abstractNumId w:val="0"/>
  </w:num>
  <w:num w:numId="16">
    <w:abstractNumId w:val="2"/>
  </w:num>
  <w:num w:numId="17">
    <w:abstractNumId w:val="7"/>
  </w:num>
  <w:num w:numId="18">
    <w:abstractNumId w:val="19"/>
  </w:num>
  <w:num w:numId="19">
    <w:abstractNumId w:val="4"/>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8"/>
    <w:rsid w:val="0001779A"/>
    <w:rsid w:val="0002005D"/>
    <w:rsid w:val="000541BB"/>
    <w:rsid w:val="00072F26"/>
    <w:rsid w:val="00166760"/>
    <w:rsid w:val="001A1F3B"/>
    <w:rsid w:val="002114AF"/>
    <w:rsid w:val="00226153"/>
    <w:rsid w:val="0027581F"/>
    <w:rsid w:val="00277F66"/>
    <w:rsid w:val="0029646B"/>
    <w:rsid w:val="00492888"/>
    <w:rsid w:val="004E6E1B"/>
    <w:rsid w:val="00512D8B"/>
    <w:rsid w:val="00582F62"/>
    <w:rsid w:val="005A1610"/>
    <w:rsid w:val="005D34F9"/>
    <w:rsid w:val="006179C4"/>
    <w:rsid w:val="00626B76"/>
    <w:rsid w:val="00651A46"/>
    <w:rsid w:val="006A4CC8"/>
    <w:rsid w:val="006E107B"/>
    <w:rsid w:val="007310D9"/>
    <w:rsid w:val="007476D1"/>
    <w:rsid w:val="0076068A"/>
    <w:rsid w:val="007920A1"/>
    <w:rsid w:val="007A20A4"/>
    <w:rsid w:val="007F232F"/>
    <w:rsid w:val="0086120A"/>
    <w:rsid w:val="00893DB2"/>
    <w:rsid w:val="00895D66"/>
    <w:rsid w:val="008C04BD"/>
    <w:rsid w:val="008D7792"/>
    <w:rsid w:val="00911B75"/>
    <w:rsid w:val="009157DC"/>
    <w:rsid w:val="00950B83"/>
    <w:rsid w:val="00977269"/>
    <w:rsid w:val="00991D61"/>
    <w:rsid w:val="00A2309A"/>
    <w:rsid w:val="00A47F91"/>
    <w:rsid w:val="00A61C3F"/>
    <w:rsid w:val="00A73EF8"/>
    <w:rsid w:val="00AC0417"/>
    <w:rsid w:val="00B52D26"/>
    <w:rsid w:val="00B52F36"/>
    <w:rsid w:val="00B8633D"/>
    <w:rsid w:val="00BE56B6"/>
    <w:rsid w:val="00C01743"/>
    <w:rsid w:val="00C554B2"/>
    <w:rsid w:val="00D6769B"/>
    <w:rsid w:val="00DA2A7B"/>
    <w:rsid w:val="00DE6B7F"/>
    <w:rsid w:val="00ED3E7B"/>
    <w:rsid w:val="00F04AC9"/>
    <w:rsid w:val="00F262D8"/>
    <w:rsid w:val="00F42228"/>
    <w:rsid w:val="00F81642"/>
    <w:rsid w:val="00FF6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0989"/>
  <w15:docId w15:val="{579C61A9-D4E5-46AE-958E-A566EB9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Heading1">
    <w:name w:val="heading 1"/>
    <w:basedOn w:val="Normal"/>
    <w:next w:val="Normal"/>
    <w:link w:val="Heading1Char"/>
    <w:qFormat/>
    <w:rsid w:val="0029646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5A16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9646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228"/>
    <w:pPr>
      <w:tabs>
        <w:tab w:val="center" w:pos="4536"/>
        <w:tab w:val="right" w:pos="9072"/>
      </w:tabs>
      <w:spacing w:after="0" w:line="240" w:lineRule="auto"/>
    </w:pPr>
  </w:style>
  <w:style w:type="character" w:customStyle="1" w:styleId="HeaderChar">
    <w:name w:val="Header Char"/>
    <w:basedOn w:val="DefaultParagraphFont"/>
    <w:link w:val="Header"/>
    <w:rsid w:val="00F42228"/>
  </w:style>
  <w:style w:type="paragraph" w:styleId="Footer">
    <w:name w:val="footer"/>
    <w:basedOn w:val="Normal"/>
    <w:link w:val="FooterChar"/>
    <w:uiPriority w:val="99"/>
    <w:unhideWhenUsed/>
    <w:rsid w:val="00F422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2228"/>
  </w:style>
  <w:style w:type="paragraph" w:styleId="BalloonText">
    <w:name w:val="Balloon Text"/>
    <w:basedOn w:val="Normal"/>
    <w:link w:val="BalloonTextChar"/>
    <w:uiPriority w:val="99"/>
    <w:semiHidden/>
    <w:unhideWhenUsed/>
    <w:rsid w:val="00F4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28"/>
    <w:rPr>
      <w:rFonts w:ascii="Tahoma" w:hAnsi="Tahoma" w:cs="Tahoma"/>
      <w:sz w:val="16"/>
      <w:szCs w:val="16"/>
    </w:rPr>
  </w:style>
  <w:style w:type="character" w:customStyle="1" w:styleId="Heading1Char">
    <w:name w:val="Heading 1 Char"/>
    <w:basedOn w:val="DefaultParagraphFont"/>
    <w:link w:val="Heading1"/>
    <w:rsid w:val="0029646B"/>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semiHidden/>
    <w:rsid w:val="0029646B"/>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29646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1">
    <w:name w:val="Normal1"/>
    <w:rsid w:val="0029646B"/>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qFormat/>
    <w:rsid w:val="0001779A"/>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1779A"/>
    <w:rPr>
      <w:rFonts w:ascii="Raleway" w:eastAsia="Raleway" w:hAnsi="Raleway" w:cs="Raleway"/>
      <w:color w:val="43475B"/>
      <w:sz w:val="60"/>
      <w:szCs w:val="60"/>
      <w:lang w:val="uz-Cyrl-UZ"/>
    </w:rPr>
  </w:style>
  <w:style w:type="character" w:customStyle="1" w:styleId="Heading2Char">
    <w:name w:val="Heading 2 Char"/>
    <w:basedOn w:val="DefaultParagraphFont"/>
    <w:link w:val="Heading2"/>
    <w:uiPriority w:val="9"/>
    <w:rsid w:val="005A1610"/>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semiHidden/>
    <w:rsid w:val="005A1610"/>
    <w:pPr>
      <w:spacing w:after="0" w:line="240" w:lineRule="auto"/>
    </w:pPr>
    <w:rPr>
      <w:rFonts w:ascii="Arial" w:eastAsia="Times New Roman" w:hAnsi="Arial" w:cs="Times New Roman"/>
      <w:sz w:val="24"/>
      <w:szCs w:val="24"/>
      <w:lang w:val="en-GB" w:eastAsia="en-GB"/>
    </w:rPr>
  </w:style>
  <w:style w:type="character" w:customStyle="1" w:styleId="BodyText2Char">
    <w:name w:val="Body Text 2 Char"/>
    <w:basedOn w:val="DefaultParagraphFont"/>
    <w:link w:val="BodyText2"/>
    <w:semiHidden/>
    <w:rsid w:val="005A1610"/>
    <w:rPr>
      <w:rFonts w:ascii="Arial" w:eastAsia="Times New Roman" w:hAnsi="Arial" w:cs="Times New Roman"/>
      <w:sz w:val="24"/>
      <w:szCs w:val="24"/>
      <w:lang w:val="en-GB" w:eastAsia="en-GB"/>
    </w:rPr>
  </w:style>
  <w:style w:type="paragraph" w:styleId="TOCHeading">
    <w:name w:val="TOC Heading"/>
    <w:basedOn w:val="Heading1"/>
    <w:next w:val="Normal"/>
    <w:uiPriority w:val="39"/>
    <w:unhideWhenUsed/>
    <w:qFormat/>
    <w:rsid w:val="00991D61"/>
    <w:pPr>
      <w:spacing w:line="259" w:lineRule="auto"/>
      <w:outlineLvl w:val="9"/>
    </w:pPr>
  </w:style>
  <w:style w:type="paragraph" w:styleId="TOC1">
    <w:name w:val="toc 1"/>
    <w:basedOn w:val="Normal"/>
    <w:next w:val="Normal"/>
    <w:autoRedefine/>
    <w:uiPriority w:val="39"/>
    <w:unhideWhenUsed/>
    <w:rsid w:val="00991D61"/>
    <w:pPr>
      <w:spacing w:after="100"/>
    </w:pPr>
  </w:style>
  <w:style w:type="paragraph" w:styleId="TOC2">
    <w:name w:val="toc 2"/>
    <w:basedOn w:val="Normal"/>
    <w:next w:val="Normal"/>
    <w:autoRedefine/>
    <w:uiPriority w:val="39"/>
    <w:unhideWhenUsed/>
    <w:rsid w:val="00991D61"/>
    <w:pPr>
      <w:spacing w:after="100"/>
      <w:ind w:left="220"/>
    </w:pPr>
  </w:style>
  <w:style w:type="character" w:styleId="Hyperlink">
    <w:name w:val="Hyperlink"/>
    <w:basedOn w:val="DefaultParagraphFont"/>
    <w:uiPriority w:val="99"/>
    <w:unhideWhenUsed/>
    <w:rsid w:val="00991D61"/>
    <w:rPr>
      <w:color w:val="0000FF" w:themeColor="hyperlink"/>
      <w:u w:val="single"/>
    </w:rPr>
  </w:style>
  <w:style w:type="paragraph" w:customStyle="1" w:styleId="SoKPolicyThirdLevelContent">
    <w:name w:val="SoK Policy Third Level Content"/>
    <w:basedOn w:val="Normal"/>
    <w:rsid w:val="007F232F"/>
    <w:pPr>
      <w:spacing w:after="0" w:line="240" w:lineRule="auto"/>
      <w:ind w:left="1440"/>
    </w:pPr>
    <w:rPr>
      <w:rFonts w:ascii="Calibri" w:eastAsia="Times New Roman" w:hAnsi="Calibri" w:cs="Times New Roman"/>
      <w:sz w:val="24"/>
      <w:szCs w:val="20"/>
      <w:lang w:val="en-US" w:eastAsia="en-CA"/>
    </w:rPr>
  </w:style>
  <w:style w:type="paragraph" w:styleId="NoSpacing">
    <w:name w:val="No Spacing"/>
    <w:uiPriority w:val="1"/>
    <w:qFormat/>
    <w:rsid w:val="004E6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BBA4-E8C3-49A1-BCCD-D5F0B6E1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1690</Words>
  <Characters>9638</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GTOHON</dc:creator>
  <cp:lastModifiedBy>Iman Malaka</cp:lastModifiedBy>
  <cp:revision>2</cp:revision>
  <cp:lastPrinted>2020-12-17T12:59:00Z</cp:lastPrinted>
  <dcterms:created xsi:type="dcterms:W3CDTF">2021-01-12T14:42:00Z</dcterms:created>
  <dcterms:modified xsi:type="dcterms:W3CDTF">2021-01-12T14:42:00Z</dcterms:modified>
</cp:coreProperties>
</file>