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EB013" w14:textId="77777777" w:rsidR="00A0657B" w:rsidRDefault="00A0657B" w:rsidP="00484266">
      <w:pPr>
        <w:spacing w:line="360" w:lineRule="auto"/>
        <w:ind w:left="1500"/>
        <w:jc w:val="both"/>
        <w:rPr>
          <w:rFonts w:ascii="Century Gothic" w:eastAsia="Century Gothic" w:hAnsi="Century Gothic"/>
          <w:b/>
          <w:sz w:val="44"/>
        </w:rPr>
      </w:pPr>
    </w:p>
    <w:p w14:paraId="3EB389F9" w14:textId="2C0100DB" w:rsidR="00A0657B" w:rsidRDefault="00A0657B" w:rsidP="00484266">
      <w:pPr>
        <w:spacing w:line="360" w:lineRule="auto"/>
        <w:ind w:left="1500"/>
        <w:jc w:val="both"/>
        <w:rPr>
          <w:rFonts w:ascii="Century Gothic" w:eastAsia="Century Gothic" w:hAnsi="Century Gothic"/>
          <w:b/>
          <w:sz w:val="44"/>
        </w:rPr>
      </w:pPr>
    </w:p>
    <w:p w14:paraId="3D8A9E10" w14:textId="09DE90C0" w:rsidR="00CB1991" w:rsidRDefault="00CB1991" w:rsidP="00484266">
      <w:pPr>
        <w:spacing w:line="360" w:lineRule="auto"/>
        <w:ind w:left="1500"/>
        <w:jc w:val="both"/>
        <w:rPr>
          <w:rFonts w:ascii="Century Gothic" w:eastAsia="Century Gothic" w:hAnsi="Century Gothic"/>
          <w:b/>
          <w:sz w:val="44"/>
        </w:rPr>
      </w:pPr>
    </w:p>
    <w:p w14:paraId="3A63CD6C" w14:textId="77777777" w:rsidR="00CB1991" w:rsidRDefault="00CB1991" w:rsidP="00484266">
      <w:pPr>
        <w:spacing w:line="360" w:lineRule="auto"/>
        <w:ind w:left="1500"/>
        <w:jc w:val="both"/>
        <w:rPr>
          <w:rFonts w:ascii="Century Gothic" w:eastAsia="Century Gothic" w:hAnsi="Century Gothic"/>
          <w:b/>
          <w:sz w:val="44"/>
        </w:rPr>
      </w:pPr>
    </w:p>
    <w:p w14:paraId="1B8DDA6B" w14:textId="21CC8081" w:rsidR="00CB1991" w:rsidRDefault="00A0657B" w:rsidP="00CB1991">
      <w:pPr>
        <w:spacing w:line="360" w:lineRule="auto"/>
        <w:ind w:left="1500"/>
        <w:jc w:val="center"/>
        <w:rPr>
          <w:rFonts w:ascii="Century Gothic" w:eastAsia="Century Gothic" w:hAnsi="Century Gothic"/>
          <w:b/>
          <w:sz w:val="44"/>
        </w:rPr>
      </w:pPr>
      <w:r>
        <w:rPr>
          <w:rFonts w:ascii="Century Gothic" w:eastAsia="Century Gothic" w:hAnsi="Century Gothic"/>
          <w:b/>
          <w:sz w:val="44"/>
        </w:rPr>
        <w:t>GUIDE DE PROCEDURE DE SECURITE</w:t>
      </w:r>
    </w:p>
    <w:p w14:paraId="5243013F" w14:textId="697A8003" w:rsidR="00A0657B" w:rsidRDefault="00A0657B" w:rsidP="00CB1991">
      <w:pPr>
        <w:spacing w:line="360" w:lineRule="auto"/>
        <w:ind w:left="1500"/>
        <w:jc w:val="center"/>
        <w:rPr>
          <w:rFonts w:ascii="Century Gothic" w:eastAsia="Century Gothic" w:hAnsi="Century Gothic"/>
          <w:b/>
          <w:sz w:val="44"/>
        </w:rPr>
      </w:pPr>
      <w:r>
        <w:rPr>
          <w:rFonts w:ascii="Century Gothic" w:eastAsia="Century Gothic" w:hAnsi="Century Gothic"/>
          <w:b/>
          <w:sz w:val="44"/>
        </w:rPr>
        <w:t>DU SYSTEME D’INFORMATION</w:t>
      </w:r>
    </w:p>
    <w:p w14:paraId="3496F761" w14:textId="77777777" w:rsidR="00A0657B" w:rsidRDefault="00A0657B" w:rsidP="00484266">
      <w:pPr>
        <w:spacing w:line="360" w:lineRule="auto"/>
        <w:jc w:val="both"/>
        <w:rPr>
          <w:rFonts w:ascii="Times New Roman" w:eastAsia="Times New Roman" w:hAnsi="Times New Roman"/>
          <w:sz w:val="24"/>
        </w:rPr>
      </w:pPr>
    </w:p>
    <w:tbl>
      <w:tblPr>
        <w:tblW w:w="9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7419"/>
      </w:tblGrid>
      <w:tr w:rsidR="00CB1991" w:rsidRPr="00564868" w14:paraId="45BBA8BD" w14:textId="77777777" w:rsidTr="00CB1991">
        <w:trPr>
          <w:jc w:val="center"/>
        </w:trPr>
        <w:tc>
          <w:tcPr>
            <w:tcW w:w="9204" w:type="dxa"/>
            <w:gridSpan w:val="2"/>
            <w:shd w:val="clear" w:color="auto" w:fill="FF0000"/>
            <w:tcMar>
              <w:top w:w="100" w:type="dxa"/>
              <w:left w:w="100" w:type="dxa"/>
              <w:bottom w:w="100" w:type="dxa"/>
              <w:right w:w="100" w:type="dxa"/>
            </w:tcMar>
          </w:tcPr>
          <w:p w14:paraId="1CB0CD2B" w14:textId="77777777" w:rsidR="00CB1991" w:rsidRPr="00432B67" w:rsidRDefault="00CB1991" w:rsidP="007A7341">
            <w:pPr>
              <w:pStyle w:val="Normal1"/>
              <w:shd w:val="clear" w:color="auto" w:fill="FF0000"/>
              <w:spacing w:after="0" w:line="360" w:lineRule="auto"/>
              <w:rPr>
                <w:rFonts w:ascii="Century Gothic" w:hAnsi="Century Gothic" w:cstheme="minorHAnsi"/>
                <w:b/>
                <w:bCs/>
                <w:sz w:val="24"/>
                <w:szCs w:val="24"/>
                <w:lang w:val="en-US"/>
              </w:rPr>
            </w:pPr>
            <w:r w:rsidRPr="00432B67">
              <w:rPr>
                <w:rFonts w:ascii="Century Gothic" w:hAnsi="Century Gothic" w:cstheme="minorHAnsi"/>
                <w:b/>
                <w:bCs/>
                <w:color w:val="FFFFFF" w:themeColor="background1"/>
                <w:sz w:val="24"/>
                <w:szCs w:val="24"/>
                <w:lang w:val="en-US"/>
              </w:rPr>
              <w:t>Revision History</w:t>
            </w:r>
          </w:p>
        </w:tc>
      </w:tr>
      <w:tr w:rsidR="00CB1991" w:rsidRPr="00564868" w14:paraId="154A56E2" w14:textId="77777777" w:rsidTr="00CB1991">
        <w:trPr>
          <w:jc w:val="center"/>
        </w:trPr>
        <w:tc>
          <w:tcPr>
            <w:tcW w:w="1785" w:type="dxa"/>
            <w:shd w:val="clear" w:color="auto" w:fill="auto"/>
            <w:tcMar>
              <w:top w:w="100" w:type="dxa"/>
              <w:left w:w="100" w:type="dxa"/>
              <w:bottom w:w="100" w:type="dxa"/>
              <w:right w:w="100" w:type="dxa"/>
            </w:tcMar>
          </w:tcPr>
          <w:p w14:paraId="4B452464" w14:textId="77777777" w:rsidR="00CB1991" w:rsidRPr="00564868" w:rsidRDefault="00CB1991" w:rsidP="007A7341">
            <w:pPr>
              <w:pStyle w:val="Normal1"/>
              <w:spacing w:after="0" w:line="360" w:lineRule="auto"/>
              <w:rPr>
                <w:rFonts w:ascii="Century Gothic" w:hAnsi="Century Gothic" w:cstheme="minorHAnsi"/>
                <w:sz w:val="24"/>
                <w:szCs w:val="24"/>
              </w:rPr>
            </w:pPr>
            <w:r w:rsidRPr="00564868">
              <w:rPr>
                <w:rFonts w:ascii="Century Gothic" w:hAnsi="Century Gothic" w:cstheme="minorHAnsi"/>
                <w:sz w:val="24"/>
                <w:szCs w:val="24"/>
              </w:rPr>
              <w:t>Last updated</w:t>
            </w:r>
          </w:p>
        </w:tc>
        <w:tc>
          <w:tcPr>
            <w:tcW w:w="7419" w:type="dxa"/>
            <w:shd w:val="clear" w:color="auto" w:fill="auto"/>
            <w:tcMar>
              <w:top w:w="100" w:type="dxa"/>
              <w:left w:w="100" w:type="dxa"/>
              <w:bottom w:w="100" w:type="dxa"/>
              <w:right w:w="100" w:type="dxa"/>
            </w:tcMar>
          </w:tcPr>
          <w:p w14:paraId="3691DFFA" w14:textId="6435D99F" w:rsidR="00CB1991" w:rsidRPr="00564868" w:rsidRDefault="00AB64A9" w:rsidP="007A7341">
            <w:pPr>
              <w:pStyle w:val="Normal1"/>
              <w:spacing w:after="0" w:line="360" w:lineRule="auto"/>
              <w:rPr>
                <w:rFonts w:ascii="Century Gothic" w:hAnsi="Century Gothic" w:cstheme="minorHAnsi"/>
                <w:sz w:val="24"/>
                <w:szCs w:val="24"/>
                <w:lang w:val="en-US"/>
              </w:rPr>
            </w:pPr>
            <w:proofErr w:type="spellStart"/>
            <w:r>
              <w:rPr>
                <w:rFonts w:ascii="Century Gothic" w:hAnsi="Century Gothic" w:cstheme="minorHAnsi"/>
                <w:sz w:val="24"/>
                <w:szCs w:val="24"/>
                <w:lang w:val="en-US"/>
              </w:rPr>
              <w:t>Fevrier</w:t>
            </w:r>
            <w:proofErr w:type="spellEnd"/>
            <w:r w:rsidR="00CB1991" w:rsidRPr="00564868">
              <w:rPr>
                <w:rFonts w:ascii="Century Gothic" w:hAnsi="Century Gothic" w:cstheme="minorHAnsi"/>
                <w:sz w:val="24"/>
                <w:szCs w:val="24"/>
                <w:lang w:val="en-US"/>
              </w:rPr>
              <w:t xml:space="preserve"> 202</w:t>
            </w:r>
            <w:r>
              <w:rPr>
                <w:rFonts w:ascii="Century Gothic" w:hAnsi="Century Gothic" w:cstheme="minorHAnsi"/>
                <w:sz w:val="24"/>
                <w:szCs w:val="24"/>
                <w:lang w:val="en-US"/>
              </w:rPr>
              <w:t>1</w:t>
            </w:r>
          </w:p>
        </w:tc>
      </w:tr>
    </w:tbl>
    <w:p w14:paraId="0A37BF92" w14:textId="77777777" w:rsidR="00A0657B" w:rsidRPr="00B3434D" w:rsidRDefault="00A0657B" w:rsidP="00484266">
      <w:pPr>
        <w:spacing w:line="360" w:lineRule="auto"/>
        <w:jc w:val="both"/>
      </w:pPr>
    </w:p>
    <w:p w14:paraId="6B3EEF94" w14:textId="77777777" w:rsidR="00A0657B" w:rsidRDefault="00A0657B" w:rsidP="00484266">
      <w:pPr>
        <w:tabs>
          <w:tab w:val="left" w:pos="1800"/>
        </w:tabs>
        <w:spacing w:line="360" w:lineRule="auto"/>
        <w:jc w:val="both"/>
        <w:rPr>
          <w:rFonts w:ascii="Century Gothic" w:eastAsia="Century Gothic" w:hAnsi="Century Gothic"/>
          <w:b/>
          <w:bCs/>
          <w:sz w:val="24"/>
        </w:rPr>
      </w:pPr>
      <w:bookmarkStart w:id="0" w:name="page3"/>
      <w:bookmarkEnd w:id="0"/>
    </w:p>
    <w:p w14:paraId="276ACB1F" w14:textId="77777777" w:rsidR="00A0657B" w:rsidRDefault="00A0657B" w:rsidP="00484266">
      <w:pPr>
        <w:tabs>
          <w:tab w:val="left" w:pos="1800"/>
        </w:tabs>
        <w:spacing w:line="360" w:lineRule="auto"/>
        <w:jc w:val="both"/>
        <w:rPr>
          <w:rFonts w:ascii="Century Gothic" w:eastAsia="Century Gothic" w:hAnsi="Century Gothic"/>
          <w:b/>
          <w:bCs/>
          <w:sz w:val="24"/>
        </w:rPr>
      </w:pPr>
    </w:p>
    <w:p w14:paraId="46777A37" w14:textId="5AFB006F" w:rsidR="00A0657B" w:rsidRDefault="00A0657B" w:rsidP="00484266">
      <w:pPr>
        <w:tabs>
          <w:tab w:val="left" w:pos="1800"/>
        </w:tabs>
        <w:spacing w:line="360" w:lineRule="auto"/>
        <w:jc w:val="both"/>
        <w:rPr>
          <w:rFonts w:ascii="Century Gothic" w:eastAsia="Century Gothic" w:hAnsi="Century Gothic"/>
          <w:b/>
          <w:bCs/>
          <w:sz w:val="24"/>
        </w:rPr>
      </w:pPr>
    </w:p>
    <w:p w14:paraId="6A4C877A" w14:textId="14F63568" w:rsidR="000A38E9" w:rsidRDefault="000A38E9" w:rsidP="00484266">
      <w:pPr>
        <w:tabs>
          <w:tab w:val="left" w:pos="1800"/>
        </w:tabs>
        <w:spacing w:line="360" w:lineRule="auto"/>
        <w:jc w:val="both"/>
        <w:rPr>
          <w:rFonts w:ascii="Century Gothic" w:eastAsia="Century Gothic" w:hAnsi="Century Gothic"/>
          <w:b/>
          <w:bCs/>
          <w:sz w:val="24"/>
        </w:rPr>
      </w:pPr>
    </w:p>
    <w:p w14:paraId="446B8157" w14:textId="6B4DC709" w:rsidR="000A38E9" w:rsidRDefault="000A38E9" w:rsidP="00484266">
      <w:pPr>
        <w:tabs>
          <w:tab w:val="left" w:pos="1800"/>
        </w:tabs>
        <w:spacing w:line="360" w:lineRule="auto"/>
        <w:jc w:val="both"/>
        <w:rPr>
          <w:rFonts w:ascii="Century Gothic" w:eastAsia="Century Gothic" w:hAnsi="Century Gothic"/>
          <w:b/>
          <w:bCs/>
          <w:sz w:val="24"/>
        </w:rPr>
      </w:pPr>
    </w:p>
    <w:p w14:paraId="21D99BB5" w14:textId="343736E9" w:rsidR="000A38E9" w:rsidRDefault="000A38E9" w:rsidP="00484266">
      <w:pPr>
        <w:tabs>
          <w:tab w:val="left" w:pos="1800"/>
        </w:tabs>
        <w:spacing w:line="360" w:lineRule="auto"/>
        <w:jc w:val="both"/>
        <w:rPr>
          <w:rFonts w:ascii="Century Gothic" w:eastAsia="Century Gothic" w:hAnsi="Century Gothic"/>
          <w:b/>
          <w:bCs/>
          <w:sz w:val="24"/>
        </w:rPr>
      </w:pPr>
    </w:p>
    <w:p w14:paraId="45425F69" w14:textId="77777777" w:rsidR="000A38E9" w:rsidRDefault="000A38E9" w:rsidP="00484266">
      <w:pPr>
        <w:tabs>
          <w:tab w:val="left" w:pos="1800"/>
        </w:tabs>
        <w:spacing w:line="360" w:lineRule="auto"/>
        <w:jc w:val="both"/>
        <w:rPr>
          <w:rFonts w:ascii="Century Gothic" w:eastAsia="Century Gothic" w:hAnsi="Century Gothic"/>
          <w:b/>
          <w:bCs/>
          <w:sz w:val="24"/>
        </w:rPr>
      </w:pPr>
    </w:p>
    <w:bookmarkStart w:id="1" w:name="_Toc63225666" w:displacedByCustomXml="next"/>
    <w:sdt>
      <w:sdtPr>
        <w:rPr>
          <w:rFonts w:asciiTheme="minorHAnsi" w:eastAsia="Century Gothic" w:hAnsiTheme="minorHAnsi" w:cstheme="minorBidi"/>
          <w:color w:val="auto"/>
          <w:sz w:val="22"/>
          <w:szCs w:val="22"/>
        </w:rPr>
        <w:id w:val="1401946122"/>
        <w:docPartObj>
          <w:docPartGallery w:val="Table of Contents"/>
          <w:docPartUnique/>
        </w:docPartObj>
      </w:sdtPr>
      <w:sdtEndPr>
        <w:rPr>
          <w:rFonts w:eastAsiaTheme="minorHAnsi"/>
          <w:b/>
          <w:bCs/>
        </w:rPr>
      </w:sdtEndPr>
      <w:sdtContent>
        <w:p w14:paraId="17565CC3" w14:textId="77777777" w:rsidR="001A7211" w:rsidRPr="00E47502" w:rsidRDefault="001A7211" w:rsidP="00E47502">
          <w:pPr>
            <w:pStyle w:val="Titre2"/>
            <w:rPr>
              <w:rFonts w:eastAsia="Century Gothic"/>
            </w:rPr>
          </w:pPr>
          <w:r w:rsidRPr="00E47502">
            <w:rPr>
              <w:rFonts w:eastAsia="Century Gothic"/>
            </w:rPr>
            <w:t>SOMMAIRE</w:t>
          </w:r>
          <w:bookmarkEnd w:id="1"/>
        </w:p>
        <w:p w14:paraId="465D2CF3" w14:textId="67315BFC" w:rsidR="001A7211" w:rsidRPr="00E47502" w:rsidRDefault="001A7211">
          <w:pPr>
            <w:pStyle w:val="En-ttedetabledesmatires"/>
            <w:rPr>
              <w:rFonts w:ascii="Century Gothic" w:eastAsiaTheme="minorHAnsi" w:hAnsi="Century Gothic" w:cs="Calibri Light"/>
              <w:color w:val="333333"/>
              <w:sz w:val="24"/>
              <w:szCs w:val="24"/>
              <w:shd w:val="clear" w:color="auto" w:fill="FFFFFF"/>
              <w:lang w:eastAsia="en-US"/>
            </w:rPr>
          </w:pPr>
        </w:p>
        <w:p w14:paraId="5F50AD10" w14:textId="68F90C15" w:rsidR="009244F6" w:rsidRDefault="001A7211">
          <w:pPr>
            <w:pStyle w:val="TM2"/>
            <w:rPr>
              <w:rFonts w:eastAsiaTheme="minorEastAsia"/>
              <w:noProof/>
              <w:lang w:eastAsia="fr-FR"/>
            </w:rPr>
          </w:pPr>
          <w:r w:rsidRPr="00E47502">
            <w:rPr>
              <w:rFonts w:ascii="Century Gothic" w:hAnsi="Century Gothic" w:cs="Calibri Light"/>
              <w:color w:val="333333"/>
              <w:sz w:val="24"/>
              <w:szCs w:val="24"/>
              <w:shd w:val="clear" w:color="auto" w:fill="FFFFFF"/>
            </w:rPr>
            <w:fldChar w:fldCharType="begin"/>
          </w:r>
          <w:r w:rsidRPr="00E47502">
            <w:rPr>
              <w:rFonts w:ascii="Century Gothic" w:hAnsi="Century Gothic" w:cs="Calibri Light"/>
              <w:color w:val="333333"/>
              <w:sz w:val="24"/>
              <w:szCs w:val="24"/>
              <w:shd w:val="clear" w:color="auto" w:fill="FFFFFF"/>
            </w:rPr>
            <w:instrText xml:space="preserve"> TOC \o "1-3" \h \z \u </w:instrText>
          </w:r>
          <w:r w:rsidRPr="00E47502">
            <w:rPr>
              <w:rFonts w:ascii="Century Gothic" w:hAnsi="Century Gothic" w:cs="Calibri Light"/>
              <w:color w:val="333333"/>
              <w:sz w:val="24"/>
              <w:szCs w:val="24"/>
              <w:shd w:val="clear" w:color="auto" w:fill="FFFFFF"/>
            </w:rPr>
            <w:fldChar w:fldCharType="separate"/>
          </w:r>
          <w:hyperlink w:anchor="_Toc63225666" w:history="1">
            <w:r w:rsidR="009244F6" w:rsidRPr="00672583">
              <w:rPr>
                <w:rStyle w:val="Lienhypertexte"/>
                <w:rFonts w:eastAsia="Century Gothic"/>
                <w:noProof/>
              </w:rPr>
              <w:t>SOMMAIRE</w:t>
            </w:r>
            <w:r w:rsidR="009244F6">
              <w:rPr>
                <w:noProof/>
                <w:webHidden/>
              </w:rPr>
              <w:tab/>
            </w:r>
            <w:r w:rsidR="009244F6">
              <w:rPr>
                <w:noProof/>
                <w:webHidden/>
              </w:rPr>
              <w:fldChar w:fldCharType="begin"/>
            </w:r>
            <w:r w:rsidR="009244F6">
              <w:rPr>
                <w:noProof/>
                <w:webHidden/>
              </w:rPr>
              <w:instrText xml:space="preserve"> PAGEREF _Toc63225666 \h </w:instrText>
            </w:r>
            <w:r w:rsidR="009244F6">
              <w:rPr>
                <w:noProof/>
                <w:webHidden/>
              </w:rPr>
            </w:r>
            <w:r w:rsidR="009244F6">
              <w:rPr>
                <w:noProof/>
                <w:webHidden/>
              </w:rPr>
              <w:fldChar w:fldCharType="separate"/>
            </w:r>
            <w:r w:rsidR="006D5CCF">
              <w:rPr>
                <w:noProof/>
                <w:webHidden/>
              </w:rPr>
              <w:t>2</w:t>
            </w:r>
            <w:r w:rsidR="009244F6">
              <w:rPr>
                <w:noProof/>
                <w:webHidden/>
              </w:rPr>
              <w:fldChar w:fldCharType="end"/>
            </w:r>
          </w:hyperlink>
        </w:p>
        <w:p w14:paraId="350C355A" w14:textId="729C07EB" w:rsidR="009244F6" w:rsidRDefault="009244F6">
          <w:pPr>
            <w:pStyle w:val="TM1"/>
            <w:tabs>
              <w:tab w:val="left" w:pos="440"/>
              <w:tab w:val="right" w:leader="dot" w:pos="9062"/>
            </w:tabs>
            <w:rPr>
              <w:rFonts w:eastAsiaTheme="minorEastAsia"/>
              <w:noProof/>
              <w:lang w:eastAsia="fr-FR"/>
            </w:rPr>
          </w:pPr>
          <w:hyperlink w:anchor="_Toc63225667" w:history="1">
            <w:r w:rsidRPr="00672583">
              <w:rPr>
                <w:rStyle w:val="Lienhypertexte"/>
                <w:rFonts w:eastAsia="Century Gothic"/>
                <w:noProof/>
              </w:rPr>
              <w:t>I-</w:t>
            </w:r>
            <w:r>
              <w:rPr>
                <w:rFonts w:eastAsiaTheme="minorEastAsia"/>
                <w:noProof/>
                <w:lang w:eastAsia="fr-FR"/>
              </w:rPr>
              <w:tab/>
            </w:r>
            <w:r w:rsidRPr="00672583">
              <w:rPr>
                <w:rStyle w:val="Lienhypertexte"/>
                <w:rFonts w:eastAsia="Century Gothic"/>
                <w:noProof/>
              </w:rPr>
              <w:t>SECURITE ORGANISATIONNELLE</w:t>
            </w:r>
            <w:r>
              <w:rPr>
                <w:noProof/>
                <w:webHidden/>
              </w:rPr>
              <w:tab/>
            </w:r>
            <w:r>
              <w:rPr>
                <w:noProof/>
                <w:webHidden/>
              </w:rPr>
              <w:fldChar w:fldCharType="begin"/>
            </w:r>
            <w:r>
              <w:rPr>
                <w:noProof/>
                <w:webHidden/>
              </w:rPr>
              <w:instrText xml:space="preserve"> PAGEREF _Toc63225667 \h </w:instrText>
            </w:r>
            <w:r>
              <w:rPr>
                <w:noProof/>
                <w:webHidden/>
              </w:rPr>
            </w:r>
            <w:r>
              <w:rPr>
                <w:noProof/>
                <w:webHidden/>
              </w:rPr>
              <w:fldChar w:fldCharType="separate"/>
            </w:r>
            <w:r w:rsidR="006D5CCF">
              <w:rPr>
                <w:noProof/>
                <w:webHidden/>
              </w:rPr>
              <w:t>4</w:t>
            </w:r>
            <w:r>
              <w:rPr>
                <w:noProof/>
                <w:webHidden/>
              </w:rPr>
              <w:fldChar w:fldCharType="end"/>
            </w:r>
          </w:hyperlink>
        </w:p>
        <w:p w14:paraId="30677ECF" w14:textId="07DCB16A" w:rsidR="009244F6" w:rsidRDefault="009244F6">
          <w:pPr>
            <w:pStyle w:val="TM2"/>
            <w:tabs>
              <w:tab w:val="left" w:pos="660"/>
            </w:tabs>
            <w:rPr>
              <w:rFonts w:eastAsiaTheme="minorEastAsia"/>
              <w:noProof/>
              <w:lang w:eastAsia="fr-FR"/>
            </w:rPr>
          </w:pPr>
          <w:hyperlink w:anchor="_Toc63225668" w:history="1">
            <w:r w:rsidRPr="00672583">
              <w:rPr>
                <w:rStyle w:val="Lienhypertexte"/>
                <w:rFonts w:eastAsia="Century Gothic"/>
                <w:noProof/>
              </w:rPr>
              <w:t>A.</w:t>
            </w:r>
            <w:r>
              <w:rPr>
                <w:rFonts w:eastAsiaTheme="minorEastAsia"/>
                <w:noProof/>
                <w:lang w:eastAsia="fr-FR"/>
              </w:rPr>
              <w:tab/>
            </w:r>
            <w:r w:rsidRPr="00672583">
              <w:rPr>
                <w:rStyle w:val="Lienhypertexte"/>
                <w:rFonts w:eastAsia="Century Gothic"/>
                <w:noProof/>
              </w:rPr>
              <w:t>POLITIQUE DE SECURITE</w:t>
            </w:r>
            <w:r>
              <w:rPr>
                <w:noProof/>
                <w:webHidden/>
              </w:rPr>
              <w:tab/>
            </w:r>
            <w:r>
              <w:rPr>
                <w:noProof/>
                <w:webHidden/>
              </w:rPr>
              <w:fldChar w:fldCharType="begin"/>
            </w:r>
            <w:r>
              <w:rPr>
                <w:noProof/>
                <w:webHidden/>
              </w:rPr>
              <w:instrText xml:space="preserve"> PAGEREF _Toc63225668 \h </w:instrText>
            </w:r>
            <w:r>
              <w:rPr>
                <w:noProof/>
                <w:webHidden/>
              </w:rPr>
            </w:r>
            <w:r>
              <w:rPr>
                <w:noProof/>
                <w:webHidden/>
              </w:rPr>
              <w:fldChar w:fldCharType="separate"/>
            </w:r>
            <w:r w:rsidR="006D5CCF">
              <w:rPr>
                <w:noProof/>
                <w:webHidden/>
              </w:rPr>
              <w:t>4</w:t>
            </w:r>
            <w:r>
              <w:rPr>
                <w:noProof/>
                <w:webHidden/>
              </w:rPr>
              <w:fldChar w:fldCharType="end"/>
            </w:r>
          </w:hyperlink>
        </w:p>
        <w:p w14:paraId="0D789F1F" w14:textId="5E69FAEA" w:rsidR="009244F6" w:rsidRDefault="009244F6">
          <w:pPr>
            <w:pStyle w:val="TM2"/>
            <w:tabs>
              <w:tab w:val="left" w:pos="660"/>
            </w:tabs>
            <w:rPr>
              <w:rFonts w:eastAsiaTheme="minorEastAsia"/>
              <w:noProof/>
              <w:lang w:eastAsia="fr-FR"/>
            </w:rPr>
          </w:pPr>
          <w:hyperlink w:anchor="_Toc63225669" w:history="1">
            <w:r w:rsidRPr="00672583">
              <w:rPr>
                <w:rStyle w:val="Lienhypertexte"/>
                <w:rFonts w:eastAsia="Century Gothic"/>
                <w:noProof/>
              </w:rPr>
              <w:t>B.</w:t>
            </w:r>
            <w:r>
              <w:rPr>
                <w:rFonts w:eastAsiaTheme="minorEastAsia"/>
                <w:noProof/>
                <w:lang w:eastAsia="fr-FR"/>
              </w:rPr>
              <w:tab/>
            </w:r>
            <w:r w:rsidRPr="00672583">
              <w:rPr>
                <w:rStyle w:val="Lienhypertexte"/>
                <w:rFonts w:eastAsia="Century Gothic"/>
                <w:noProof/>
              </w:rPr>
              <w:t>FREQUENCE D’ACTUALISATION</w:t>
            </w:r>
            <w:r>
              <w:rPr>
                <w:noProof/>
                <w:webHidden/>
              </w:rPr>
              <w:tab/>
            </w:r>
            <w:r>
              <w:rPr>
                <w:noProof/>
                <w:webHidden/>
              </w:rPr>
              <w:fldChar w:fldCharType="begin"/>
            </w:r>
            <w:r>
              <w:rPr>
                <w:noProof/>
                <w:webHidden/>
              </w:rPr>
              <w:instrText xml:space="preserve"> PAGEREF _Toc63225669 \h </w:instrText>
            </w:r>
            <w:r>
              <w:rPr>
                <w:noProof/>
                <w:webHidden/>
              </w:rPr>
            </w:r>
            <w:r>
              <w:rPr>
                <w:noProof/>
                <w:webHidden/>
              </w:rPr>
              <w:fldChar w:fldCharType="separate"/>
            </w:r>
            <w:r w:rsidR="006D5CCF">
              <w:rPr>
                <w:noProof/>
                <w:webHidden/>
              </w:rPr>
              <w:t>4</w:t>
            </w:r>
            <w:r>
              <w:rPr>
                <w:noProof/>
                <w:webHidden/>
              </w:rPr>
              <w:fldChar w:fldCharType="end"/>
            </w:r>
          </w:hyperlink>
        </w:p>
        <w:p w14:paraId="677D2C85" w14:textId="7DCDBA5A" w:rsidR="009244F6" w:rsidRDefault="009244F6">
          <w:pPr>
            <w:pStyle w:val="TM2"/>
            <w:tabs>
              <w:tab w:val="left" w:pos="660"/>
            </w:tabs>
            <w:rPr>
              <w:rFonts w:eastAsiaTheme="minorEastAsia"/>
              <w:noProof/>
              <w:lang w:eastAsia="fr-FR"/>
            </w:rPr>
          </w:pPr>
          <w:hyperlink w:anchor="_Toc63225670" w:history="1">
            <w:r w:rsidRPr="00672583">
              <w:rPr>
                <w:rStyle w:val="Lienhypertexte"/>
                <w:rFonts w:eastAsia="Century Gothic"/>
                <w:noProof/>
              </w:rPr>
              <w:t>C.</w:t>
            </w:r>
            <w:r>
              <w:rPr>
                <w:rFonts w:eastAsiaTheme="minorEastAsia"/>
                <w:noProof/>
                <w:lang w:eastAsia="fr-FR"/>
              </w:rPr>
              <w:tab/>
            </w:r>
            <w:r w:rsidRPr="00672583">
              <w:rPr>
                <w:rStyle w:val="Lienhypertexte"/>
                <w:rFonts w:eastAsia="Century Gothic"/>
                <w:noProof/>
              </w:rPr>
              <w:t>CONTROLE ANTECEDENTS JUDICIAIRES</w:t>
            </w:r>
            <w:r>
              <w:rPr>
                <w:noProof/>
                <w:webHidden/>
              </w:rPr>
              <w:tab/>
            </w:r>
            <w:r>
              <w:rPr>
                <w:noProof/>
                <w:webHidden/>
              </w:rPr>
              <w:fldChar w:fldCharType="begin"/>
            </w:r>
            <w:r>
              <w:rPr>
                <w:noProof/>
                <w:webHidden/>
              </w:rPr>
              <w:instrText xml:space="preserve"> PAGEREF _Toc63225670 \h </w:instrText>
            </w:r>
            <w:r>
              <w:rPr>
                <w:noProof/>
                <w:webHidden/>
              </w:rPr>
            </w:r>
            <w:r>
              <w:rPr>
                <w:noProof/>
                <w:webHidden/>
              </w:rPr>
              <w:fldChar w:fldCharType="separate"/>
            </w:r>
            <w:r w:rsidR="006D5CCF">
              <w:rPr>
                <w:noProof/>
                <w:webHidden/>
              </w:rPr>
              <w:t>4</w:t>
            </w:r>
            <w:r>
              <w:rPr>
                <w:noProof/>
                <w:webHidden/>
              </w:rPr>
              <w:fldChar w:fldCharType="end"/>
            </w:r>
          </w:hyperlink>
        </w:p>
        <w:p w14:paraId="4821D65D" w14:textId="5254309D" w:rsidR="009244F6" w:rsidRDefault="009244F6">
          <w:pPr>
            <w:pStyle w:val="TM2"/>
            <w:tabs>
              <w:tab w:val="left" w:pos="660"/>
            </w:tabs>
            <w:rPr>
              <w:rFonts w:eastAsiaTheme="minorEastAsia"/>
              <w:noProof/>
              <w:lang w:eastAsia="fr-FR"/>
            </w:rPr>
          </w:pPr>
          <w:hyperlink w:anchor="_Toc63225671" w:history="1">
            <w:r w:rsidRPr="00672583">
              <w:rPr>
                <w:rStyle w:val="Lienhypertexte"/>
                <w:rFonts w:eastAsia="Century Gothic"/>
                <w:noProof/>
              </w:rPr>
              <w:t>D.</w:t>
            </w:r>
            <w:r>
              <w:rPr>
                <w:rFonts w:eastAsiaTheme="minorEastAsia"/>
                <w:noProof/>
                <w:lang w:eastAsia="fr-FR"/>
              </w:rPr>
              <w:tab/>
            </w:r>
            <w:r w:rsidRPr="00672583">
              <w:rPr>
                <w:rStyle w:val="Lienhypertexte"/>
                <w:rFonts w:eastAsia="Century Gothic"/>
                <w:noProof/>
              </w:rPr>
              <w:t>IT SECURITE</w:t>
            </w:r>
            <w:r>
              <w:rPr>
                <w:noProof/>
                <w:webHidden/>
              </w:rPr>
              <w:tab/>
            </w:r>
            <w:r>
              <w:rPr>
                <w:noProof/>
                <w:webHidden/>
              </w:rPr>
              <w:fldChar w:fldCharType="begin"/>
            </w:r>
            <w:r>
              <w:rPr>
                <w:noProof/>
                <w:webHidden/>
              </w:rPr>
              <w:instrText xml:space="preserve"> PAGEREF _Toc63225671 \h </w:instrText>
            </w:r>
            <w:r>
              <w:rPr>
                <w:noProof/>
                <w:webHidden/>
              </w:rPr>
            </w:r>
            <w:r>
              <w:rPr>
                <w:noProof/>
                <w:webHidden/>
              </w:rPr>
              <w:fldChar w:fldCharType="separate"/>
            </w:r>
            <w:r w:rsidR="006D5CCF">
              <w:rPr>
                <w:noProof/>
                <w:webHidden/>
              </w:rPr>
              <w:t>4</w:t>
            </w:r>
            <w:r>
              <w:rPr>
                <w:noProof/>
                <w:webHidden/>
              </w:rPr>
              <w:fldChar w:fldCharType="end"/>
            </w:r>
          </w:hyperlink>
        </w:p>
        <w:p w14:paraId="552984C7" w14:textId="78519D00" w:rsidR="009244F6" w:rsidRDefault="009244F6">
          <w:pPr>
            <w:pStyle w:val="TM3"/>
            <w:tabs>
              <w:tab w:val="left" w:pos="880"/>
              <w:tab w:val="right" w:leader="dot" w:pos="9062"/>
            </w:tabs>
            <w:rPr>
              <w:rFonts w:eastAsiaTheme="minorEastAsia"/>
              <w:noProof/>
              <w:lang w:eastAsia="fr-FR"/>
            </w:rPr>
          </w:pPr>
          <w:hyperlink w:anchor="_Toc63225672" w:history="1">
            <w:r w:rsidRPr="00672583">
              <w:rPr>
                <w:rStyle w:val="Lienhypertexte"/>
                <w:rFonts w:eastAsia="Century Gothic"/>
                <w:noProof/>
              </w:rPr>
              <w:t>1.</w:t>
            </w:r>
            <w:r>
              <w:rPr>
                <w:rFonts w:eastAsiaTheme="minorEastAsia"/>
                <w:noProof/>
                <w:lang w:eastAsia="fr-FR"/>
              </w:rPr>
              <w:tab/>
            </w:r>
            <w:r w:rsidRPr="00672583">
              <w:rPr>
                <w:rStyle w:val="Lienhypertexte"/>
                <w:rFonts w:eastAsia="Century Gothic"/>
                <w:noProof/>
              </w:rPr>
              <w:t>ORGANIGRAMME</w:t>
            </w:r>
            <w:r>
              <w:rPr>
                <w:noProof/>
                <w:webHidden/>
              </w:rPr>
              <w:tab/>
            </w:r>
            <w:r>
              <w:rPr>
                <w:noProof/>
                <w:webHidden/>
              </w:rPr>
              <w:fldChar w:fldCharType="begin"/>
            </w:r>
            <w:r>
              <w:rPr>
                <w:noProof/>
                <w:webHidden/>
              </w:rPr>
              <w:instrText xml:space="preserve"> PAGEREF _Toc63225672 \h </w:instrText>
            </w:r>
            <w:r>
              <w:rPr>
                <w:noProof/>
                <w:webHidden/>
              </w:rPr>
            </w:r>
            <w:r>
              <w:rPr>
                <w:noProof/>
                <w:webHidden/>
              </w:rPr>
              <w:fldChar w:fldCharType="separate"/>
            </w:r>
            <w:r w:rsidR="006D5CCF">
              <w:rPr>
                <w:noProof/>
                <w:webHidden/>
              </w:rPr>
              <w:t>4</w:t>
            </w:r>
            <w:r>
              <w:rPr>
                <w:noProof/>
                <w:webHidden/>
              </w:rPr>
              <w:fldChar w:fldCharType="end"/>
            </w:r>
          </w:hyperlink>
        </w:p>
        <w:p w14:paraId="34D79BB6" w14:textId="3A494771" w:rsidR="009244F6" w:rsidRDefault="009244F6">
          <w:pPr>
            <w:pStyle w:val="TM3"/>
            <w:tabs>
              <w:tab w:val="left" w:pos="880"/>
              <w:tab w:val="right" w:leader="dot" w:pos="9062"/>
            </w:tabs>
            <w:rPr>
              <w:rFonts w:eastAsiaTheme="minorEastAsia"/>
              <w:noProof/>
              <w:lang w:eastAsia="fr-FR"/>
            </w:rPr>
          </w:pPr>
          <w:hyperlink w:anchor="_Toc63225673" w:history="1">
            <w:r w:rsidRPr="00672583">
              <w:rPr>
                <w:rStyle w:val="Lienhypertexte"/>
                <w:rFonts w:eastAsia="Century Gothic"/>
                <w:noProof/>
              </w:rPr>
              <w:t>2.</w:t>
            </w:r>
            <w:r>
              <w:rPr>
                <w:rFonts w:eastAsiaTheme="minorEastAsia"/>
                <w:noProof/>
                <w:lang w:eastAsia="fr-FR"/>
              </w:rPr>
              <w:tab/>
            </w:r>
            <w:r w:rsidRPr="00672583">
              <w:rPr>
                <w:rStyle w:val="Lienhypertexte"/>
                <w:rFonts w:eastAsia="Century Gothic"/>
                <w:noProof/>
              </w:rPr>
              <w:t>ROLES ET RESPONSABILITES</w:t>
            </w:r>
            <w:r>
              <w:rPr>
                <w:noProof/>
                <w:webHidden/>
              </w:rPr>
              <w:tab/>
            </w:r>
            <w:r>
              <w:rPr>
                <w:noProof/>
                <w:webHidden/>
              </w:rPr>
              <w:fldChar w:fldCharType="begin"/>
            </w:r>
            <w:r>
              <w:rPr>
                <w:noProof/>
                <w:webHidden/>
              </w:rPr>
              <w:instrText xml:space="preserve"> PAGEREF _Toc63225673 \h </w:instrText>
            </w:r>
            <w:r>
              <w:rPr>
                <w:noProof/>
                <w:webHidden/>
              </w:rPr>
            </w:r>
            <w:r>
              <w:rPr>
                <w:noProof/>
                <w:webHidden/>
              </w:rPr>
              <w:fldChar w:fldCharType="separate"/>
            </w:r>
            <w:r w:rsidR="006D5CCF">
              <w:rPr>
                <w:noProof/>
                <w:webHidden/>
              </w:rPr>
              <w:t>5</w:t>
            </w:r>
            <w:r>
              <w:rPr>
                <w:noProof/>
                <w:webHidden/>
              </w:rPr>
              <w:fldChar w:fldCharType="end"/>
            </w:r>
          </w:hyperlink>
        </w:p>
        <w:p w14:paraId="4E7D71A7" w14:textId="349EFAC8" w:rsidR="009244F6" w:rsidRDefault="009244F6">
          <w:pPr>
            <w:pStyle w:val="TM1"/>
            <w:tabs>
              <w:tab w:val="left" w:pos="440"/>
              <w:tab w:val="right" w:leader="dot" w:pos="9062"/>
            </w:tabs>
            <w:rPr>
              <w:rFonts w:eastAsiaTheme="minorEastAsia"/>
              <w:noProof/>
              <w:lang w:eastAsia="fr-FR"/>
            </w:rPr>
          </w:pPr>
          <w:hyperlink w:anchor="_Toc63225674" w:history="1">
            <w:r w:rsidRPr="00672583">
              <w:rPr>
                <w:rStyle w:val="Lienhypertexte"/>
                <w:noProof/>
              </w:rPr>
              <w:t>E.</w:t>
            </w:r>
            <w:r>
              <w:rPr>
                <w:rFonts w:eastAsiaTheme="minorEastAsia"/>
                <w:noProof/>
                <w:lang w:eastAsia="fr-FR"/>
              </w:rPr>
              <w:tab/>
            </w:r>
            <w:r w:rsidRPr="00672583">
              <w:rPr>
                <w:rStyle w:val="Lienhypertexte"/>
                <w:noProof/>
              </w:rPr>
              <w:t>PROCEDURES ET REGLES DE SECURITE</w:t>
            </w:r>
            <w:r>
              <w:rPr>
                <w:noProof/>
                <w:webHidden/>
              </w:rPr>
              <w:tab/>
            </w:r>
            <w:r>
              <w:rPr>
                <w:noProof/>
                <w:webHidden/>
              </w:rPr>
              <w:fldChar w:fldCharType="begin"/>
            </w:r>
            <w:r>
              <w:rPr>
                <w:noProof/>
                <w:webHidden/>
              </w:rPr>
              <w:instrText xml:space="preserve"> PAGEREF _Toc63225674 \h </w:instrText>
            </w:r>
            <w:r>
              <w:rPr>
                <w:noProof/>
                <w:webHidden/>
              </w:rPr>
            </w:r>
            <w:r>
              <w:rPr>
                <w:noProof/>
                <w:webHidden/>
              </w:rPr>
              <w:fldChar w:fldCharType="separate"/>
            </w:r>
            <w:r w:rsidR="006D5CCF">
              <w:rPr>
                <w:noProof/>
                <w:webHidden/>
              </w:rPr>
              <w:t>6</w:t>
            </w:r>
            <w:r>
              <w:rPr>
                <w:noProof/>
                <w:webHidden/>
              </w:rPr>
              <w:fldChar w:fldCharType="end"/>
            </w:r>
          </w:hyperlink>
        </w:p>
        <w:p w14:paraId="3D7DFA05" w14:textId="065BDA8F" w:rsidR="009244F6" w:rsidRDefault="009244F6">
          <w:pPr>
            <w:pStyle w:val="TM1"/>
            <w:tabs>
              <w:tab w:val="left" w:pos="440"/>
              <w:tab w:val="right" w:leader="dot" w:pos="9062"/>
            </w:tabs>
            <w:rPr>
              <w:rFonts w:eastAsiaTheme="minorEastAsia"/>
              <w:noProof/>
              <w:lang w:eastAsia="fr-FR"/>
            </w:rPr>
          </w:pPr>
          <w:hyperlink w:anchor="_Toc63225675" w:history="1">
            <w:r w:rsidRPr="00672583">
              <w:rPr>
                <w:rStyle w:val="Lienhypertexte"/>
                <w:rFonts w:eastAsia="Century Gothic"/>
                <w:noProof/>
              </w:rPr>
              <w:t>F.</w:t>
            </w:r>
            <w:r>
              <w:rPr>
                <w:rFonts w:eastAsiaTheme="minorEastAsia"/>
                <w:noProof/>
                <w:lang w:eastAsia="fr-FR"/>
              </w:rPr>
              <w:tab/>
            </w:r>
            <w:r w:rsidRPr="00672583">
              <w:rPr>
                <w:rStyle w:val="Lienhypertexte"/>
                <w:rFonts w:eastAsia="Century Gothic"/>
                <w:noProof/>
              </w:rPr>
              <w:t>CLAUSES DE CONFIDENTIALITE DES COLLABORATEURS</w:t>
            </w:r>
            <w:r>
              <w:rPr>
                <w:noProof/>
                <w:webHidden/>
              </w:rPr>
              <w:tab/>
            </w:r>
            <w:r>
              <w:rPr>
                <w:noProof/>
                <w:webHidden/>
              </w:rPr>
              <w:fldChar w:fldCharType="begin"/>
            </w:r>
            <w:r>
              <w:rPr>
                <w:noProof/>
                <w:webHidden/>
              </w:rPr>
              <w:instrText xml:space="preserve"> PAGEREF _Toc63225675 \h </w:instrText>
            </w:r>
            <w:r>
              <w:rPr>
                <w:noProof/>
                <w:webHidden/>
              </w:rPr>
            </w:r>
            <w:r>
              <w:rPr>
                <w:noProof/>
                <w:webHidden/>
              </w:rPr>
              <w:fldChar w:fldCharType="separate"/>
            </w:r>
            <w:r w:rsidR="006D5CCF">
              <w:rPr>
                <w:noProof/>
                <w:webHidden/>
              </w:rPr>
              <w:t>7</w:t>
            </w:r>
            <w:r>
              <w:rPr>
                <w:noProof/>
                <w:webHidden/>
              </w:rPr>
              <w:fldChar w:fldCharType="end"/>
            </w:r>
          </w:hyperlink>
        </w:p>
        <w:p w14:paraId="24ED704E" w14:textId="7C5F43EC" w:rsidR="009244F6" w:rsidRDefault="009244F6">
          <w:pPr>
            <w:pStyle w:val="TM1"/>
            <w:tabs>
              <w:tab w:val="left" w:pos="440"/>
              <w:tab w:val="right" w:leader="dot" w:pos="9062"/>
            </w:tabs>
            <w:rPr>
              <w:rFonts w:eastAsiaTheme="minorEastAsia"/>
              <w:noProof/>
              <w:lang w:eastAsia="fr-FR"/>
            </w:rPr>
          </w:pPr>
          <w:hyperlink w:anchor="_Toc63225676" w:history="1">
            <w:r w:rsidRPr="00672583">
              <w:rPr>
                <w:rStyle w:val="Lienhypertexte"/>
                <w:rFonts w:eastAsia="Century Gothic"/>
                <w:noProof/>
              </w:rPr>
              <w:t>G.</w:t>
            </w:r>
            <w:r>
              <w:rPr>
                <w:rFonts w:eastAsiaTheme="minorEastAsia"/>
                <w:noProof/>
                <w:lang w:eastAsia="fr-FR"/>
              </w:rPr>
              <w:tab/>
            </w:r>
            <w:r w:rsidRPr="00672583">
              <w:rPr>
                <w:rStyle w:val="Lienhypertexte"/>
                <w:rFonts w:eastAsia="Century Gothic"/>
                <w:noProof/>
              </w:rPr>
              <w:t>Charte Utilisateur</w:t>
            </w:r>
            <w:r>
              <w:rPr>
                <w:noProof/>
                <w:webHidden/>
              </w:rPr>
              <w:tab/>
            </w:r>
            <w:r>
              <w:rPr>
                <w:noProof/>
                <w:webHidden/>
              </w:rPr>
              <w:fldChar w:fldCharType="begin"/>
            </w:r>
            <w:r>
              <w:rPr>
                <w:noProof/>
                <w:webHidden/>
              </w:rPr>
              <w:instrText xml:space="preserve"> PAGEREF _Toc63225676 \h </w:instrText>
            </w:r>
            <w:r>
              <w:rPr>
                <w:noProof/>
                <w:webHidden/>
              </w:rPr>
            </w:r>
            <w:r>
              <w:rPr>
                <w:noProof/>
                <w:webHidden/>
              </w:rPr>
              <w:fldChar w:fldCharType="separate"/>
            </w:r>
            <w:r w:rsidR="006D5CCF">
              <w:rPr>
                <w:noProof/>
                <w:webHidden/>
              </w:rPr>
              <w:t>7</w:t>
            </w:r>
            <w:r>
              <w:rPr>
                <w:noProof/>
                <w:webHidden/>
              </w:rPr>
              <w:fldChar w:fldCharType="end"/>
            </w:r>
          </w:hyperlink>
        </w:p>
        <w:p w14:paraId="43FA15AF" w14:textId="1E581507" w:rsidR="009244F6" w:rsidRDefault="009244F6">
          <w:pPr>
            <w:pStyle w:val="TM3"/>
            <w:tabs>
              <w:tab w:val="left" w:pos="880"/>
              <w:tab w:val="right" w:leader="dot" w:pos="9062"/>
            </w:tabs>
            <w:rPr>
              <w:rFonts w:eastAsiaTheme="minorEastAsia"/>
              <w:noProof/>
              <w:lang w:eastAsia="fr-FR"/>
            </w:rPr>
          </w:pPr>
          <w:hyperlink w:anchor="_Toc63225677" w:history="1">
            <w:r w:rsidRPr="00672583">
              <w:rPr>
                <w:rStyle w:val="Lienhypertexte"/>
                <w:rFonts w:eastAsia="Century Gothic"/>
                <w:noProof/>
              </w:rPr>
              <w:t>1.</w:t>
            </w:r>
            <w:r>
              <w:rPr>
                <w:rFonts w:eastAsiaTheme="minorEastAsia"/>
                <w:noProof/>
                <w:lang w:eastAsia="fr-FR"/>
              </w:rPr>
              <w:tab/>
            </w:r>
            <w:r w:rsidRPr="00672583">
              <w:rPr>
                <w:rStyle w:val="Lienhypertexte"/>
                <w:rFonts w:eastAsia="Century Gothic"/>
                <w:noProof/>
              </w:rPr>
              <w:t>Document de charte utilisateur</w:t>
            </w:r>
            <w:r>
              <w:rPr>
                <w:noProof/>
                <w:webHidden/>
              </w:rPr>
              <w:tab/>
            </w:r>
            <w:r>
              <w:rPr>
                <w:noProof/>
                <w:webHidden/>
              </w:rPr>
              <w:fldChar w:fldCharType="begin"/>
            </w:r>
            <w:r>
              <w:rPr>
                <w:noProof/>
                <w:webHidden/>
              </w:rPr>
              <w:instrText xml:space="preserve"> PAGEREF _Toc63225677 \h </w:instrText>
            </w:r>
            <w:r>
              <w:rPr>
                <w:noProof/>
                <w:webHidden/>
              </w:rPr>
            </w:r>
            <w:r>
              <w:rPr>
                <w:noProof/>
                <w:webHidden/>
              </w:rPr>
              <w:fldChar w:fldCharType="separate"/>
            </w:r>
            <w:r w:rsidR="006D5CCF">
              <w:rPr>
                <w:noProof/>
                <w:webHidden/>
              </w:rPr>
              <w:t>7</w:t>
            </w:r>
            <w:r>
              <w:rPr>
                <w:noProof/>
                <w:webHidden/>
              </w:rPr>
              <w:fldChar w:fldCharType="end"/>
            </w:r>
          </w:hyperlink>
        </w:p>
        <w:p w14:paraId="6C1EC100" w14:textId="01ED6F32" w:rsidR="009244F6" w:rsidRDefault="009244F6">
          <w:pPr>
            <w:pStyle w:val="TM3"/>
            <w:tabs>
              <w:tab w:val="left" w:pos="880"/>
              <w:tab w:val="right" w:leader="dot" w:pos="9062"/>
            </w:tabs>
            <w:rPr>
              <w:rFonts w:eastAsiaTheme="minorEastAsia"/>
              <w:noProof/>
              <w:lang w:eastAsia="fr-FR"/>
            </w:rPr>
          </w:pPr>
          <w:hyperlink w:anchor="_Toc63225678" w:history="1">
            <w:r w:rsidRPr="00672583">
              <w:rPr>
                <w:rStyle w:val="Lienhypertexte"/>
                <w:rFonts w:eastAsia="Century Gothic"/>
                <w:noProof/>
              </w:rPr>
              <w:t>2.</w:t>
            </w:r>
            <w:r>
              <w:rPr>
                <w:rFonts w:eastAsiaTheme="minorEastAsia"/>
                <w:noProof/>
                <w:lang w:eastAsia="fr-FR"/>
              </w:rPr>
              <w:tab/>
            </w:r>
            <w:r w:rsidRPr="00672583">
              <w:rPr>
                <w:rStyle w:val="Lienhypertexte"/>
                <w:rFonts w:eastAsia="Century Gothic"/>
                <w:noProof/>
              </w:rPr>
              <w:t>Moyen de communication</w:t>
            </w:r>
            <w:r>
              <w:rPr>
                <w:noProof/>
                <w:webHidden/>
              </w:rPr>
              <w:tab/>
            </w:r>
            <w:r>
              <w:rPr>
                <w:noProof/>
                <w:webHidden/>
              </w:rPr>
              <w:fldChar w:fldCharType="begin"/>
            </w:r>
            <w:r>
              <w:rPr>
                <w:noProof/>
                <w:webHidden/>
              </w:rPr>
              <w:instrText xml:space="preserve"> PAGEREF _Toc63225678 \h </w:instrText>
            </w:r>
            <w:r>
              <w:rPr>
                <w:noProof/>
                <w:webHidden/>
              </w:rPr>
            </w:r>
            <w:r>
              <w:rPr>
                <w:noProof/>
                <w:webHidden/>
              </w:rPr>
              <w:fldChar w:fldCharType="separate"/>
            </w:r>
            <w:r w:rsidR="006D5CCF">
              <w:rPr>
                <w:noProof/>
                <w:webHidden/>
              </w:rPr>
              <w:t>8</w:t>
            </w:r>
            <w:r>
              <w:rPr>
                <w:noProof/>
                <w:webHidden/>
              </w:rPr>
              <w:fldChar w:fldCharType="end"/>
            </w:r>
          </w:hyperlink>
        </w:p>
        <w:p w14:paraId="72DF0273" w14:textId="1014D9C6" w:rsidR="009244F6" w:rsidRDefault="009244F6">
          <w:pPr>
            <w:pStyle w:val="TM1"/>
            <w:tabs>
              <w:tab w:val="left" w:pos="440"/>
              <w:tab w:val="right" w:leader="dot" w:pos="9062"/>
            </w:tabs>
            <w:rPr>
              <w:rFonts w:eastAsiaTheme="minorEastAsia"/>
              <w:noProof/>
              <w:lang w:eastAsia="fr-FR"/>
            </w:rPr>
          </w:pPr>
          <w:hyperlink w:anchor="_Toc63225679" w:history="1">
            <w:r w:rsidRPr="00672583">
              <w:rPr>
                <w:rStyle w:val="Lienhypertexte"/>
                <w:rFonts w:eastAsia="Century Gothic"/>
                <w:noProof/>
              </w:rPr>
              <w:t>H.</w:t>
            </w:r>
            <w:r>
              <w:rPr>
                <w:rFonts w:eastAsiaTheme="minorEastAsia"/>
                <w:noProof/>
                <w:lang w:eastAsia="fr-FR"/>
              </w:rPr>
              <w:tab/>
            </w:r>
            <w:r w:rsidRPr="00672583">
              <w:rPr>
                <w:rStyle w:val="Lienhypertexte"/>
                <w:rFonts w:eastAsia="Century Gothic"/>
                <w:noProof/>
              </w:rPr>
              <w:t>FREQUENCE D’ACTUALISATION DU DOSSIER DE SECURITE</w:t>
            </w:r>
            <w:r>
              <w:rPr>
                <w:noProof/>
                <w:webHidden/>
              </w:rPr>
              <w:tab/>
            </w:r>
            <w:r>
              <w:rPr>
                <w:noProof/>
                <w:webHidden/>
              </w:rPr>
              <w:fldChar w:fldCharType="begin"/>
            </w:r>
            <w:r>
              <w:rPr>
                <w:noProof/>
                <w:webHidden/>
              </w:rPr>
              <w:instrText xml:space="preserve"> PAGEREF _Toc63225679 \h </w:instrText>
            </w:r>
            <w:r>
              <w:rPr>
                <w:noProof/>
                <w:webHidden/>
              </w:rPr>
            </w:r>
            <w:r>
              <w:rPr>
                <w:noProof/>
                <w:webHidden/>
              </w:rPr>
              <w:fldChar w:fldCharType="separate"/>
            </w:r>
            <w:r w:rsidR="006D5CCF">
              <w:rPr>
                <w:noProof/>
                <w:webHidden/>
              </w:rPr>
              <w:t>8</w:t>
            </w:r>
            <w:r>
              <w:rPr>
                <w:noProof/>
                <w:webHidden/>
              </w:rPr>
              <w:fldChar w:fldCharType="end"/>
            </w:r>
          </w:hyperlink>
        </w:p>
        <w:p w14:paraId="706DF3E1" w14:textId="2F47CE51" w:rsidR="009244F6" w:rsidRDefault="009244F6">
          <w:pPr>
            <w:pStyle w:val="TM1"/>
            <w:tabs>
              <w:tab w:val="left" w:pos="440"/>
              <w:tab w:val="right" w:leader="dot" w:pos="9062"/>
            </w:tabs>
            <w:rPr>
              <w:rFonts w:eastAsiaTheme="minorEastAsia"/>
              <w:noProof/>
              <w:lang w:eastAsia="fr-FR"/>
            </w:rPr>
          </w:pPr>
          <w:hyperlink w:anchor="_Toc63225680" w:history="1">
            <w:r w:rsidRPr="00672583">
              <w:rPr>
                <w:rStyle w:val="Lienhypertexte"/>
                <w:rFonts w:eastAsia="Century Gothic"/>
                <w:noProof/>
              </w:rPr>
              <w:t>I.</w:t>
            </w:r>
            <w:r>
              <w:rPr>
                <w:rFonts w:eastAsiaTheme="minorEastAsia"/>
                <w:noProof/>
                <w:lang w:eastAsia="fr-FR"/>
              </w:rPr>
              <w:tab/>
            </w:r>
            <w:r w:rsidRPr="00672583">
              <w:rPr>
                <w:rStyle w:val="Lienhypertexte"/>
                <w:rFonts w:eastAsia="Century Gothic"/>
                <w:noProof/>
              </w:rPr>
              <w:t>CARTOGRAPHIE DU SI</w:t>
            </w:r>
            <w:r>
              <w:rPr>
                <w:noProof/>
                <w:webHidden/>
              </w:rPr>
              <w:tab/>
            </w:r>
            <w:r>
              <w:rPr>
                <w:noProof/>
                <w:webHidden/>
              </w:rPr>
              <w:fldChar w:fldCharType="begin"/>
            </w:r>
            <w:r>
              <w:rPr>
                <w:noProof/>
                <w:webHidden/>
              </w:rPr>
              <w:instrText xml:space="preserve"> PAGEREF _Toc63225680 \h </w:instrText>
            </w:r>
            <w:r>
              <w:rPr>
                <w:noProof/>
                <w:webHidden/>
              </w:rPr>
            </w:r>
            <w:r>
              <w:rPr>
                <w:noProof/>
                <w:webHidden/>
              </w:rPr>
              <w:fldChar w:fldCharType="separate"/>
            </w:r>
            <w:r w:rsidR="006D5CCF">
              <w:rPr>
                <w:noProof/>
                <w:webHidden/>
              </w:rPr>
              <w:t>9</w:t>
            </w:r>
            <w:r>
              <w:rPr>
                <w:noProof/>
                <w:webHidden/>
              </w:rPr>
              <w:fldChar w:fldCharType="end"/>
            </w:r>
          </w:hyperlink>
        </w:p>
        <w:p w14:paraId="4531F38D" w14:textId="7AA496AA" w:rsidR="009244F6" w:rsidRDefault="009244F6">
          <w:pPr>
            <w:pStyle w:val="TM1"/>
            <w:tabs>
              <w:tab w:val="left" w:pos="440"/>
              <w:tab w:val="right" w:leader="dot" w:pos="9062"/>
            </w:tabs>
            <w:rPr>
              <w:rFonts w:eastAsiaTheme="minorEastAsia"/>
              <w:noProof/>
              <w:lang w:eastAsia="fr-FR"/>
            </w:rPr>
          </w:pPr>
          <w:hyperlink w:anchor="_Toc63225681" w:history="1">
            <w:r w:rsidRPr="00672583">
              <w:rPr>
                <w:rStyle w:val="Lienhypertexte"/>
                <w:rFonts w:eastAsia="Century Gothic"/>
                <w:noProof/>
              </w:rPr>
              <w:t>J.</w:t>
            </w:r>
            <w:r>
              <w:rPr>
                <w:rFonts w:eastAsiaTheme="minorEastAsia"/>
                <w:noProof/>
                <w:lang w:eastAsia="fr-FR"/>
              </w:rPr>
              <w:tab/>
            </w:r>
            <w:r w:rsidRPr="00672583">
              <w:rPr>
                <w:rStyle w:val="Lienhypertexte"/>
                <w:rFonts w:eastAsia="Century Gothic"/>
                <w:noProof/>
              </w:rPr>
              <w:t>VEILLE SECURITE</w:t>
            </w:r>
            <w:r>
              <w:rPr>
                <w:noProof/>
                <w:webHidden/>
              </w:rPr>
              <w:tab/>
            </w:r>
            <w:r>
              <w:rPr>
                <w:noProof/>
                <w:webHidden/>
              </w:rPr>
              <w:fldChar w:fldCharType="begin"/>
            </w:r>
            <w:r>
              <w:rPr>
                <w:noProof/>
                <w:webHidden/>
              </w:rPr>
              <w:instrText xml:space="preserve"> PAGEREF _Toc63225681 \h </w:instrText>
            </w:r>
            <w:r>
              <w:rPr>
                <w:noProof/>
                <w:webHidden/>
              </w:rPr>
            </w:r>
            <w:r>
              <w:rPr>
                <w:noProof/>
                <w:webHidden/>
              </w:rPr>
              <w:fldChar w:fldCharType="separate"/>
            </w:r>
            <w:r w:rsidR="006D5CCF">
              <w:rPr>
                <w:noProof/>
                <w:webHidden/>
              </w:rPr>
              <w:t>9</w:t>
            </w:r>
            <w:r>
              <w:rPr>
                <w:noProof/>
                <w:webHidden/>
              </w:rPr>
              <w:fldChar w:fldCharType="end"/>
            </w:r>
          </w:hyperlink>
        </w:p>
        <w:p w14:paraId="285948F5" w14:textId="6510F603" w:rsidR="009244F6" w:rsidRDefault="009244F6">
          <w:pPr>
            <w:pStyle w:val="TM1"/>
            <w:tabs>
              <w:tab w:val="left" w:pos="440"/>
              <w:tab w:val="right" w:leader="dot" w:pos="9062"/>
            </w:tabs>
            <w:rPr>
              <w:rFonts w:eastAsiaTheme="minorEastAsia"/>
              <w:noProof/>
              <w:lang w:eastAsia="fr-FR"/>
            </w:rPr>
          </w:pPr>
          <w:hyperlink w:anchor="_Toc63225682" w:history="1">
            <w:r w:rsidRPr="00672583">
              <w:rPr>
                <w:rStyle w:val="Lienhypertexte"/>
                <w:rFonts w:eastAsia="Century Gothic"/>
                <w:noProof/>
              </w:rPr>
              <w:t>K.</w:t>
            </w:r>
            <w:r>
              <w:rPr>
                <w:rFonts w:eastAsiaTheme="minorEastAsia"/>
                <w:noProof/>
                <w:lang w:eastAsia="fr-FR"/>
              </w:rPr>
              <w:tab/>
            </w:r>
            <w:r w:rsidRPr="00672583">
              <w:rPr>
                <w:rStyle w:val="Lienhypertexte"/>
                <w:rFonts w:eastAsia="Century Gothic"/>
                <w:noProof/>
              </w:rPr>
              <w:t>APPAREIL MOBILE ET TELETRAVAIL</w:t>
            </w:r>
            <w:r>
              <w:rPr>
                <w:noProof/>
                <w:webHidden/>
              </w:rPr>
              <w:tab/>
            </w:r>
            <w:r>
              <w:rPr>
                <w:noProof/>
                <w:webHidden/>
              </w:rPr>
              <w:fldChar w:fldCharType="begin"/>
            </w:r>
            <w:r>
              <w:rPr>
                <w:noProof/>
                <w:webHidden/>
              </w:rPr>
              <w:instrText xml:space="preserve"> PAGEREF _Toc63225682 \h </w:instrText>
            </w:r>
            <w:r>
              <w:rPr>
                <w:noProof/>
                <w:webHidden/>
              </w:rPr>
            </w:r>
            <w:r>
              <w:rPr>
                <w:noProof/>
                <w:webHidden/>
              </w:rPr>
              <w:fldChar w:fldCharType="separate"/>
            </w:r>
            <w:r w:rsidR="006D5CCF">
              <w:rPr>
                <w:noProof/>
                <w:webHidden/>
              </w:rPr>
              <w:t>9</w:t>
            </w:r>
            <w:r>
              <w:rPr>
                <w:noProof/>
                <w:webHidden/>
              </w:rPr>
              <w:fldChar w:fldCharType="end"/>
            </w:r>
          </w:hyperlink>
        </w:p>
        <w:p w14:paraId="0450A597" w14:textId="5289DAA4" w:rsidR="009244F6" w:rsidRDefault="009244F6">
          <w:pPr>
            <w:pStyle w:val="TM1"/>
            <w:tabs>
              <w:tab w:val="left" w:pos="440"/>
              <w:tab w:val="right" w:leader="dot" w:pos="9062"/>
            </w:tabs>
            <w:rPr>
              <w:rFonts w:eastAsiaTheme="minorEastAsia"/>
              <w:noProof/>
              <w:lang w:eastAsia="fr-FR"/>
            </w:rPr>
          </w:pPr>
          <w:hyperlink w:anchor="_Toc63225683" w:history="1">
            <w:r w:rsidRPr="00672583">
              <w:rPr>
                <w:rStyle w:val="Lienhypertexte"/>
                <w:rFonts w:eastAsia="Times New Roman"/>
                <w:noProof/>
              </w:rPr>
              <w:t>L.</w:t>
            </w:r>
            <w:r>
              <w:rPr>
                <w:rFonts w:eastAsiaTheme="minorEastAsia"/>
                <w:noProof/>
                <w:lang w:eastAsia="fr-FR"/>
              </w:rPr>
              <w:tab/>
            </w:r>
            <w:r w:rsidRPr="00672583">
              <w:rPr>
                <w:rStyle w:val="Lienhypertexte"/>
                <w:rFonts w:eastAsia="Times New Roman"/>
                <w:noProof/>
              </w:rPr>
              <w:t>PROCESSUS SUR L’ARRIVE ET LE DEPART D’UN NOUVEAU COLLABORATEUR</w:t>
            </w:r>
            <w:r>
              <w:rPr>
                <w:noProof/>
                <w:webHidden/>
              </w:rPr>
              <w:tab/>
            </w:r>
            <w:r>
              <w:rPr>
                <w:noProof/>
                <w:webHidden/>
              </w:rPr>
              <w:fldChar w:fldCharType="begin"/>
            </w:r>
            <w:r>
              <w:rPr>
                <w:noProof/>
                <w:webHidden/>
              </w:rPr>
              <w:instrText xml:space="preserve"> PAGEREF _Toc63225683 \h </w:instrText>
            </w:r>
            <w:r>
              <w:rPr>
                <w:noProof/>
                <w:webHidden/>
              </w:rPr>
            </w:r>
            <w:r>
              <w:rPr>
                <w:noProof/>
                <w:webHidden/>
              </w:rPr>
              <w:fldChar w:fldCharType="separate"/>
            </w:r>
            <w:r w:rsidR="006D5CCF">
              <w:rPr>
                <w:noProof/>
                <w:webHidden/>
              </w:rPr>
              <w:t>10</w:t>
            </w:r>
            <w:r>
              <w:rPr>
                <w:noProof/>
                <w:webHidden/>
              </w:rPr>
              <w:fldChar w:fldCharType="end"/>
            </w:r>
          </w:hyperlink>
        </w:p>
        <w:p w14:paraId="24ED4961" w14:textId="4092F7B9" w:rsidR="009244F6" w:rsidRDefault="009244F6">
          <w:pPr>
            <w:pStyle w:val="TM1"/>
            <w:tabs>
              <w:tab w:val="left" w:pos="440"/>
              <w:tab w:val="right" w:leader="dot" w:pos="9062"/>
            </w:tabs>
            <w:rPr>
              <w:rFonts w:eastAsiaTheme="minorEastAsia"/>
              <w:noProof/>
              <w:lang w:eastAsia="fr-FR"/>
            </w:rPr>
          </w:pPr>
          <w:hyperlink w:anchor="_Toc63225684" w:history="1">
            <w:r w:rsidRPr="00672583">
              <w:rPr>
                <w:rStyle w:val="Lienhypertexte"/>
                <w:noProof/>
              </w:rPr>
              <w:t>II-</w:t>
            </w:r>
            <w:r>
              <w:rPr>
                <w:rFonts w:eastAsiaTheme="minorEastAsia"/>
                <w:noProof/>
                <w:lang w:eastAsia="fr-FR"/>
              </w:rPr>
              <w:tab/>
            </w:r>
            <w:r w:rsidRPr="00672583">
              <w:rPr>
                <w:rStyle w:val="Lienhypertexte"/>
                <w:noProof/>
              </w:rPr>
              <w:t>SECURITE PHYSIQUE DES LOCAUX</w:t>
            </w:r>
            <w:r>
              <w:rPr>
                <w:noProof/>
                <w:webHidden/>
              </w:rPr>
              <w:tab/>
            </w:r>
            <w:r>
              <w:rPr>
                <w:noProof/>
                <w:webHidden/>
              </w:rPr>
              <w:fldChar w:fldCharType="begin"/>
            </w:r>
            <w:r>
              <w:rPr>
                <w:noProof/>
                <w:webHidden/>
              </w:rPr>
              <w:instrText xml:space="preserve"> PAGEREF _Toc63225684 \h </w:instrText>
            </w:r>
            <w:r>
              <w:rPr>
                <w:noProof/>
                <w:webHidden/>
              </w:rPr>
            </w:r>
            <w:r>
              <w:rPr>
                <w:noProof/>
                <w:webHidden/>
              </w:rPr>
              <w:fldChar w:fldCharType="separate"/>
            </w:r>
            <w:r w:rsidR="006D5CCF">
              <w:rPr>
                <w:noProof/>
                <w:webHidden/>
              </w:rPr>
              <w:t>11</w:t>
            </w:r>
            <w:r>
              <w:rPr>
                <w:noProof/>
                <w:webHidden/>
              </w:rPr>
              <w:fldChar w:fldCharType="end"/>
            </w:r>
          </w:hyperlink>
        </w:p>
        <w:p w14:paraId="3E24D891" w14:textId="7C4009D0" w:rsidR="009244F6" w:rsidRDefault="009244F6">
          <w:pPr>
            <w:pStyle w:val="TM2"/>
            <w:tabs>
              <w:tab w:val="left" w:pos="660"/>
            </w:tabs>
            <w:rPr>
              <w:rFonts w:eastAsiaTheme="minorEastAsia"/>
              <w:noProof/>
              <w:lang w:eastAsia="fr-FR"/>
            </w:rPr>
          </w:pPr>
          <w:hyperlink w:anchor="_Toc63225685" w:history="1">
            <w:r w:rsidRPr="00672583">
              <w:rPr>
                <w:rStyle w:val="Lienhypertexte"/>
                <w:rFonts w:eastAsia="Century Gothic"/>
                <w:noProof/>
              </w:rPr>
              <w:t>A.</w:t>
            </w:r>
            <w:r>
              <w:rPr>
                <w:rFonts w:eastAsiaTheme="minorEastAsia"/>
                <w:noProof/>
                <w:lang w:eastAsia="fr-FR"/>
              </w:rPr>
              <w:tab/>
            </w:r>
            <w:r w:rsidRPr="00672583">
              <w:rPr>
                <w:rStyle w:val="Lienhypertexte"/>
                <w:rFonts w:eastAsia="Century Gothic"/>
                <w:noProof/>
              </w:rPr>
              <w:t>PROTECTION CONTRE L’INTRUSION PHYSIQUE</w:t>
            </w:r>
            <w:r>
              <w:rPr>
                <w:noProof/>
                <w:webHidden/>
              </w:rPr>
              <w:tab/>
            </w:r>
            <w:r>
              <w:rPr>
                <w:noProof/>
                <w:webHidden/>
              </w:rPr>
              <w:fldChar w:fldCharType="begin"/>
            </w:r>
            <w:r>
              <w:rPr>
                <w:noProof/>
                <w:webHidden/>
              </w:rPr>
              <w:instrText xml:space="preserve"> PAGEREF _Toc63225685 \h </w:instrText>
            </w:r>
            <w:r>
              <w:rPr>
                <w:noProof/>
                <w:webHidden/>
              </w:rPr>
            </w:r>
            <w:r>
              <w:rPr>
                <w:noProof/>
                <w:webHidden/>
              </w:rPr>
              <w:fldChar w:fldCharType="separate"/>
            </w:r>
            <w:r w:rsidR="006D5CCF">
              <w:rPr>
                <w:noProof/>
                <w:webHidden/>
              </w:rPr>
              <w:t>11</w:t>
            </w:r>
            <w:r>
              <w:rPr>
                <w:noProof/>
                <w:webHidden/>
              </w:rPr>
              <w:fldChar w:fldCharType="end"/>
            </w:r>
          </w:hyperlink>
        </w:p>
        <w:p w14:paraId="269513B6" w14:textId="11A6E1DB" w:rsidR="009244F6" w:rsidRDefault="009244F6">
          <w:pPr>
            <w:pStyle w:val="TM2"/>
            <w:tabs>
              <w:tab w:val="left" w:pos="660"/>
            </w:tabs>
            <w:rPr>
              <w:rFonts w:eastAsiaTheme="minorEastAsia"/>
              <w:noProof/>
              <w:lang w:eastAsia="fr-FR"/>
            </w:rPr>
          </w:pPr>
          <w:hyperlink w:anchor="_Toc63225686" w:history="1">
            <w:r w:rsidRPr="00672583">
              <w:rPr>
                <w:rStyle w:val="Lienhypertexte"/>
                <w:rFonts w:eastAsia="Century Gothic"/>
                <w:noProof/>
              </w:rPr>
              <w:t>B.</w:t>
            </w:r>
            <w:r>
              <w:rPr>
                <w:rFonts w:eastAsiaTheme="minorEastAsia"/>
                <w:noProof/>
                <w:lang w:eastAsia="fr-FR"/>
              </w:rPr>
              <w:tab/>
            </w:r>
            <w:r w:rsidRPr="00672583">
              <w:rPr>
                <w:rStyle w:val="Lienhypertexte"/>
                <w:rFonts w:eastAsia="Century Gothic"/>
                <w:noProof/>
              </w:rPr>
              <w:t>TELESURVEILLANCE</w:t>
            </w:r>
            <w:r>
              <w:rPr>
                <w:noProof/>
                <w:webHidden/>
              </w:rPr>
              <w:tab/>
            </w:r>
            <w:r>
              <w:rPr>
                <w:noProof/>
                <w:webHidden/>
              </w:rPr>
              <w:fldChar w:fldCharType="begin"/>
            </w:r>
            <w:r>
              <w:rPr>
                <w:noProof/>
                <w:webHidden/>
              </w:rPr>
              <w:instrText xml:space="preserve"> PAGEREF _Toc63225686 \h </w:instrText>
            </w:r>
            <w:r>
              <w:rPr>
                <w:noProof/>
                <w:webHidden/>
              </w:rPr>
            </w:r>
            <w:r>
              <w:rPr>
                <w:noProof/>
                <w:webHidden/>
              </w:rPr>
              <w:fldChar w:fldCharType="separate"/>
            </w:r>
            <w:r w:rsidR="006D5CCF">
              <w:rPr>
                <w:noProof/>
                <w:webHidden/>
              </w:rPr>
              <w:t>13</w:t>
            </w:r>
            <w:r>
              <w:rPr>
                <w:noProof/>
                <w:webHidden/>
              </w:rPr>
              <w:fldChar w:fldCharType="end"/>
            </w:r>
          </w:hyperlink>
        </w:p>
        <w:p w14:paraId="4021E936" w14:textId="2DA9ABB9" w:rsidR="009244F6" w:rsidRDefault="009244F6">
          <w:pPr>
            <w:pStyle w:val="TM2"/>
            <w:tabs>
              <w:tab w:val="left" w:pos="660"/>
            </w:tabs>
            <w:rPr>
              <w:rFonts w:eastAsiaTheme="minorEastAsia"/>
              <w:noProof/>
              <w:lang w:eastAsia="fr-FR"/>
            </w:rPr>
          </w:pPr>
          <w:hyperlink w:anchor="_Toc63225687" w:history="1">
            <w:r w:rsidRPr="00672583">
              <w:rPr>
                <w:rStyle w:val="Lienhypertexte"/>
                <w:rFonts w:eastAsia="Century Gothic"/>
                <w:noProof/>
              </w:rPr>
              <w:t>C.</w:t>
            </w:r>
            <w:r>
              <w:rPr>
                <w:rFonts w:eastAsiaTheme="minorEastAsia"/>
                <w:noProof/>
                <w:lang w:eastAsia="fr-FR"/>
              </w:rPr>
              <w:tab/>
            </w:r>
            <w:r w:rsidRPr="00672583">
              <w:rPr>
                <w:rStyle w:val="Lienhypertexte"/>
                <w:rFonts w:eastAsia="Century Gothic"/>
                <w:noProof/>
              </w:rPr>
              <w:t>MAINTIEN EN CONDITIONS OPERATIONNELLES DES EQUIPEMENTS DE SECURITE</w:t>
            </w:r>
            <w:r>
              <w:rPr>
                <w:noProof/>
                <w:webHidden/>
              </w:rPr>
              <w:tab/>
            </w:r>
            <w:r>
              <w:rPr>
                <w:noProof/>
                <w:webHidden/>
              </w:rPr>
              <w:fldChar w:fldCharType="begin"/>
            </w:r>
            <w:r>
              <w:rPr>
                <w:noProof/>
                <w:webHidden/>
              </w:rPr>
              <w:instrText xml:space="preserve"> PAGEREF _Toc63225687 \h </w:instrText>
            </w:r>
            <w:r>
              <w:rPr>
                <w:noProof/>
                <w:webHidden/>
              </w:rPr>
            </w:r>
            <w:r>
              <w:rPr>
                <w:noProof/>
                <w:webHidden/>
              </w:rPr>
              <w:fldChar w:fldCharType="separate"/>
            </w:r>
            <w:r w:rsidR="006D5CCF">
              <w:rPr>
                <w:noProof/>
                <w:webHidden/>
              </w:rPr>
              <w:t>13</w:t>
            </w:r>
            <w:r>
              <w:rPr>
                <w:noProof/>
                <w:webHidden/>
              </w:rPr>
              <w:fldChar w:fldCharType="end"/>
            </w:r>
          </w:hyperlink>
        </w:p>
        <w:p w14:paraId="6FFC8A04" w14:textId="3150A551" w:rsidR="009244F6" w:rsidRDefault="009244F6">
          <w:pPr>
            <w:pStyle w:val="TM2"/>
            <w:tabs>
              <w:tab w:val="left" w:pos="660"/>
            </w:tabs>
            <w:rPr>
              <w:rFonts w:eastAsiaTheme="minorEastAsia"/>
              <w:noProof/>
              <w:lang w:eastAsia="fr-FR"/>
            </w:rPr>
          </w:pPr>
          <w:hyperlink w:anchor="_Toc63225688" w:history="1">
            <w:r w:rsidRPr="00672583">
              <w:rPr>
                <w:rStyle w:val="Lienhypertexte"/>
                <w:rFonts w:eastAsia="Century Gothic"/>
                <w:noProof/>
              </w:rPr>
              <w:t>D.</w:t>
            </w:r>
            <w:r>
              <w:rPr>
                <w:rFonts w:eastAsiaTheme="minorEastAsia"/>
                <w:noProof/>
                <w:lang w:eastAsia="fr-FR"/>
              </w:rPr>
              <w:tab/>
            </w:r>
            <w:r w:rsidRPr="00672583">
              <w:rPr>
                <w:rStyle w:val="Lienhypertexte"/>
                <w:rFonts w:eastAsia="Century Gothic"/>
                <w:noProof/>
              </w:rPr>
              <w:t>MATERIELS</w:t>
            </w:r>
            <w:r>
              <w:rPr>
                <w:noProof/>
                <w:webHidden/>
              </w:rPr>
              <w:tab/>
            </w:r>
            <w:r>
              <w:rPr>
                <w:noProof/>
                <w:webHidden/>
              </w:rPr>
              <w:fldChar w:fldCharType="begin"/>
            </w:r>
            <w:r>
              <w:rPr>
                <w:noProof/>
                <w:webHidden/>
              </w:rPr>
              <w:instrText xml:space="preserve"> PAGEREF _Toc63225688 \h </w:instrText>
            </w:r>
            <w:r>
              <w:rPr>
                <w:noProof/>
                <w:webHidden/>
              </w:rPr>
            </w:r>
            <w:r>
              <w:rPr>
                <w:noProof/>
                <w:webHidden/>
              </w:rPr>
              <w:fldChar w:fldCharType="separate"/>
            </w:r>
            <w:r w:rsidR="006D5CCF">
              <w:rPr>
                <w:noProof/>
                <w:webHidden/>
              </w:rPr>
              <w:t>13</w:t>
            </w:r>
            <w:r>
              <w:rPr>
                <w:noProof/>
                <w:webHidden/>
              </w:rPr>
              <w:fldChar w:fldCharType="end"/>
            </w:r>
          </w:hyperlink>
        </w:p>
        <w:p w14:paraId="4647ADA5" w14:textId="0451AA19" w:rsidR="009244F6" w:rsidRDefault="009244F6">
          <w:pPr>
            <w:pStyle w:val="TM2"/>
            <w:tabs>
              <w:tab w:val="left" w:pos="660"/>
            </w:tabs>
            <w:rPr>
              <w:rFonts w:eastAsiaTheme="minorEastAsia"/>
              <w:noProof/>
              <w:lang w:eastAsia="fr-FR"/>
            </w:rPr>
          </w:pPr>
          <w:hyperlink w:anchor="_Toc63225689" w:history="1">
            <w:r w:rsidRPr="00672583">
              <w:rPr>
                <w:rStyle w:val="Lienhypertexte"/>
                <w:rFonts w:eastAsia="Century Gothic"/>
                <w:noProof/>
              </w:rPr>
              <w:t>E.</w:t>
            </w:r>
            <w:r>
              <w:rPr>
                <w:rFonts w:eastAsiaTheme="minorEastAsia"/>
                <w:noProof/>
                <w:lang w:eastAsia="fr-FR"/>
              </w:rPr>
              <w:tab/>
            </w:r>
            <w:r w:rsidRPr="00672583">
              <w:rPr>
                <w:rStyle w:val="Lienhypertexte"/>
                <w:rFonts w:eastAsia="Century Gothic"/>
                <w:noProof/>
              </w:rPr>
              <w:t>PROCEDURE D’EFFACEMENT DISQUE</w:t>
            </w:r>
            <w:r>
              <w:rPr>
                <w:noProof/>
                <w:webHidden/>
              </w:rPr>
              <w:tab/>
            </w:r>
            <w:r>
              <w:rPr>
                <w:noProof/>
                <w:webHidden/>
              </w:rPr>
              <w:fldChar w:fldCharType="begin"/>
            </w:r>
            <w:r>
              <w:rPr>
                <w:noProof/>
                <w:webHidden/>
              </w:rPr>
              <w:instrText xml:space="preserve"> PAGEREF _Toc63225689 \h </w:instrText>
            </w:r>
            <w:r>
              <w:rPr>
                <w:noProof/>
                <w:webHidden/>
              </w:rPr>
            </w:r>
            <w:r>
              <w:rPr>
                <w:noProof/>
                <w:webHidden/>
              </w:rPr>
              <w:fldChar w:fldCharType="separate"/>
            </w:r>
            <w:r w:rsidR="006D5CCF">
              <w:rPr>
                <w:noProof/>
                <w:webHidden/>
              </w:rPr>
              <w:t>14</w:t>
            </w:r>
            <w:r>
              <w:rPr>
                <w:noProof/>
                <w:webHidden/>
              </w:rPr>
              <w:fldChar w:fldCharType="end"/>
            </w:r>
          </w:hyperlink>
        </w:p>
        <w:p w14:paraId="46DD65E3" w14:textId="63F8F705" w:rsidR="009244F6" w:rsidRDefault="009244F6">
          <w:pPr>
            <w:pStyle w:val="TM2"/>
            <w:tabs>
              <w:tab w:val="left" w:pos="660"/>
            </w:tabs>
            <w:rPr>
              <w:rFonts w:eastAsiaTheme="minorEastAsia"/>
              <w:noProof/>
              <w:lang w:eastAsia="fr-FR"/>
            </w:rPr>
          </w:pPr>
          <w:hyperlink w:anchor="_Toc63225690" w:history="1">
            <w:r w:rsidRPr="00672583">
              <w:rPr>
                <w:rStyle w:val="Lienhypertexte"/>
                <w:noProof/>
              </w:rPr>
              <w:t>F.</w:t>
            </w:r>
            <w:r>
              <w:rPr>
                <w:rFonts w:eastAsiaTheme="minorEastAsia"/>
                <w:noProof/>
                <w:lang w:eastAsia="fr-FR"/>
              </w:rPr>
              <w:tab/>
            </w:r>
            <w:r w:rsidRPr="00672583">
              <w:rPr>
                <w:rStyle w:val="Lienhypertexte"/>
                <w:noProof/>
              </w:rPr>
              <w:t>GESTION DES INCIDENTS</w:t>
            </w:r>
            <w:r>
              <w:rPr>
                <w:noProof/>
                <w:webHidden/>
              </w:rPr>
              <w:tab/>
            </w:r>
            <w:r>
              <w:rPr>
                <w:noProof/>
                <w:webHidden/>
              </w:rPr>
              <w:fldChar w:fldCharType="begin"/>
            </w:r>
            <w:r>
              <w:rPr>
                <w:noProof/>
                <w:webHidden/>
              </w:rPr>
              <w:instrText xml:space="preserve"> PAGEREF _Toc63225690 \h </w:instrText>
            </w:r>
            <w:r>
              <w:rPr>
                <w:noProof/>
                <w:webHidden/>
              </w:rPr>
            </w:r>
            <w:r>
              <w:rPr>
                <w:noProof/>
                <w:webHidden/>
              </w:rPr>
              <w:fldChar w:fldCharType="separate"/>
            </w:r>
            <w:r w:rsidR="006D5CCF">
              <w:rPr>
                <w:noProof/>
                <w:webHidden/>
              </w:rPr>
              <w:t>15</w:t>
            </w:r>
            <w:r>
              <w:rPr>
                <w:noProof/>
                <w:webHidden/>
              </w:rPr>
              <w:fldChar w:fldCharType="end"/>
            </w:r>
          </w:hyperlink>
        </w:p>
        <w:p w14:paraId="369A923A" w14:textId="0A36FBFB" w:rsidR="009244F6" w:rsidRDefault="009244F6">
          <w:pPr>
            <w:pStyle w:val="TM3"/>
            <w:tabs>
              <w:tab w:val="right" w:leader="dot" w:pos="9062"/>
            </w:tabs>
            <w:rPr>
              <w:rFonts w:eastAsiaTheme="minorEastAsia"/>
              <w:noProof/>
              <w:lang w:eastAsia="fr-FR"/>
            </w:rPr>
          </w:pPr>
          <w:hyperlink w:anchor="_Toc63225691" w:history="1">
            <w:r w:rsidRPr="00672583">
              <w:rPr>
                <w:rStyle w:val="Lienhypertexte"/>
                <w:noProof/>
              </w:rPr>
              <w:t>A. Procedure de gestion des incidents :</w:t>
            </w:r>
            <w:r>
              <w:rPr>
                <w:noProof/>
                <w:webHidden/>
              </w:rPr>
              <w:tab/>
            </w:r>
            <w:r>
              <w:rPr>
                <w:noProof/>
                <w:webHidden/>
              </w:rPr>
              <w:fldChar w:fldCharType="begin"/>
            </w:r>
            <w:r>
              <w:rPr>
                <w:noProof/>
                <w:webHidden/>
              </w:rPr>
              <w:instrText xml:space="preserve"> PAGEREF _Toc63225691 \h </w:instrText>
            </w:r>
            <w:r>
              <w:rPr>
                <w:noProof/>
                <w:webHidden/>
              </w:rPr>
            </w:r>
            <w:r>
              <w:rPr>
                <w:noProof/>
                <w:webHidden/>
              </w:rPr>
              <w:fldChar w:fldCharType="separate"/>
            </w:r>
            <w:r w:rsidR="006D5CCF">
              <w:rPr>
                <w:noProof/>
                <w:webHidden/>
              </w:rPr>
              <w:t>15</w:t>
            </w:r>
            <w:r>
              <w:rPr>
                <w:noProof/>
                <w:webHidden/>
              </w:rPr>
              <w:fldChar w:fldCharType="end"/>
            </w:r>
          </w:hyperlink>
        </w:p>
        <w:p w14:paraId="62E88FF6" w14:textId="58176D6D" w:rsidR="009244F6" w:rsidRDefault="009244F6">
          <w:pPr>
            <w:pStyle w:val="TM3"/>
            <w:tabs>
              <w:tab w:val="left" w:pos="880"/>
              <w:tab w:val="right" w:leader="dot" w:pos="9062"/>
            </w:tabs>
            <w:rPr>
              <w:rFonts w:eastAsiaTheme="minorEastAsia"/>
              <w:noProof/>
              <w:lang w:eastAsia="fr-FR"/>
            </w:rPr>
          </w:pPr>
          <w:hyperlink w:anchor="_Toc63225692" w:history="1">
            <w:r w:rsidRPr="00672583">
              <w:rPr>
                <w:rStyle w:val="Lienhypertexte"/>
                <w:noProof/>
              </w:rPr>
              <w:t>B.</w:t>
            </w:r>
            <w:r>
              <w:rPr>
                <w:rFonts w:eastAsiaTheme="minorEastAsia"/>
                <w:noProof/>
                <w:lang w:eastAsia="fr-FR"/>
              </w:rPr>
              <w:tab/>
            </w:r>
            <w:r w:rsidRPr="00672583">
              <w:rPr>
                <w:rStyle w:val="Lienhypertexte"/>
                <w:noProof/>
              </w:rPr>
              <w:t>Modèle de rapport</w:t>
            </w:r>
            <w:r>
              <w:rPr>
                <w:noProof/>
                <w:webHidden/>
              </w:rPr>
              <w:tab/>
            </w:r>
            <w:r>
              <w:rPr>
                <w:noProof/>
                <w:webHidden/>
              </w:rPr>
              <w:fldChar w:fldCharType="begin"/>
            </w:r>
            <w:r>
              <w:rPr>
                <w:noProof/>
                <w:webHidden/>
              </w:rPr>
              <w:instrText xml:space="preserve"> PAGEREF _Toc63225692 \h </w:instrText>
            </w:r>
            <w:r>
              <w:rPr>
                <w:noProof/>
                <w:webHidden/>
              </w:rPr>
            </w:r>
            <w:r>
              <w:rPr>
                <w:noProof/>
                <w:webHidden/>
              </w:rPr>
              <w:fldChar w:fldCharType="separate"/>
            </w:r>
            <w:r w:rsidR="006D5CCF">
              <w:rPr>
                <w:noProof/>
                <w:webHidden/>
              </w:rPr>
              <w:t>15</w:t>
            </w:r>
            <w:r>
              <w:rPr>
                <w:noProof/>
                <w:webHidden/>
              </w:rPr>
              <w:fldChar w:fldCharType="end"/>
            </w:r>
          </w:hyperlink>
        </w:p>
        <w:p w14:paraId="0EE7C8DB" w14:textId="11C04BAD" w:rsidR="009244F6" w:rsidRDefault="009244F6">
          <w:pPr>
            <w:pStyle w:val="TM2"/>
            <w:tabs>
              <w:tab w:val="left" w:pos="660"/>
            </w:tabs>
            <w:rPr>
              <w:rFonts w:eastAsiaTheme="minorEastAsia"/>
              <w:noProof/>
              <w:lang w:eastAsia="fr-FR"/>
            </w:rPr>
          </w:pPr>
          <w:hyperlink w:anchor="_Toc63225693" w:history="1">
            <w:r w:rsidRPr="00672583">
              <w:rPr>
                <w:rStyle w:val="Lienhypertexte"/>
                <w:rFonts w:eastAsia="Century Gothic"/>
                <w:noProof/>
              </w:rPr>
              <w:t>G.</w:t>
            </w:r>
            <w:r>
              <w:rPr>
                <w:rFonts w:eastAsiaTheme="minorEastAsia"/>
                <w:noProof/>
                <w:lang w:eastAsia="fr-FR"/>
              </w:rPr>
              <w:tab/>
            </w:r>
            <w:r w:rsidRPr="00672583">
              <w:rPr>
                <w:rStyle w:val="Lienhypertexte"/>
                <w:rFonts w:eastAsia="Century Gothic"/>
                <w:noProof/>
              </w:rPr>
              <w:t>PROCEDURE DES GESTIONS DE CRISE AUTOUR DES FUITES DE DONNEES PERSONNELLES</w:t>
            </w:r>
            <w:r>
              <w:rPr>
                <w:noProof/>
                <w:webHidden/>
              </w:rPr>
              <w:tab/>
            </w:r>
            <w:r>
              <w:rPr>
                <w:noProof/>
                <w:webHidden/>
              </w:rPr>
              <w:fldChar w:fldCharType="begin"/>
            </w:r>
            <w:r>
              <w:rPr>
                <w:noProof/>
                <w:webHidden/>
              </w:rPr>
              <w:instrText xml:space="preserve"> PAGEREF _Toc63225693 \h </w:instrText>
            </w:r>
            <w:r>
              <w:rPr>
                <w:noProof/>
                <w:webHidden/>
              </w:rPr>
            </w:r>
            <w:r>
              <w:rPr>
                <w:noProof/>
                <w:webHidden/>
              </w:rPr>
              <w:fldChar w:fldCharType="separate"/>
            </w:r>
            <w:r w:rsidR="006D5CCF">
              <w:rPr>
                <w:noProof/>
                <w:webHidden/>
              </w:rPr>
              <w:t>16</w:t>
            </w:r>
            <w:r>
              <w:rPr>
                <w:noProof/>
                <w:webHidden/>
              </w:rPr>
              <w:fldChar w:fldCharType="end"/>
            </w:r>
          </w:hyperlink>
        </w:p>
        <w:p w14:paraId="6D113007" w14:textId="0EA31731" w:rsidR="009244F6" w:rsidRDefault="009244F6">
          <w:pPr>
            <w:pStyle w:val="TM3"/>
            <w:tabs>
              <w:tab w:val="left" w:pos="880"/>
              <w:tab w:val="right" w:leader="dot" w:pos="9062"/>
            </w:tabs>
            <w:rPr>
              <w:rFonts w:eastAsiaTheme="minorEastAsia"/>
              <w:noProof/>
              <w:lang w:eastAsia="fr-FR"/>
            </w:rPr>
          </w:pPr>
          <w:hyperlink w:anchor="_Toc63225694" w:history="1">
            <w:r w:rsidRPr="00672583">
              <w:rPr>
                <w:rStyle w:val="Lienhypertexte"/>
                <w:rFonts w:eastAsia="Century Gothic"/>
                <w:noProof/>
              </w:rPr>
              <w:t>A.</w:t>
            </w:r>
            <w:r>
              <w:rPr>
                <w:rFonts w:eastAsiaTheme="minorEastAsia"/>
                <w:noProof/>
                <w:lang w:eastAsia="fr-FR"/>
              </w:rPr>
              <w:tab/>
            </w:r>
            <w:r w:rsidRPr="00672583">
              <w:rPr>
                <w:rStyle w:val="Lienhypertexte"/>
                <w:rFonts w:eastAsia="Century Gothic"/>
                <w:noProof/>
              </w:rPr>
              <w:t>INTORDUCTION</w:t>
            </w:r>
            <w:r>
              <w:rPr>
                <w:noProof/>
                <w:webHidden/>
              </w:rPr>
              <w:tab/>
            </w:r>
            <w:r>
              <w:rPr>
                <w:noProof/>
                <w:webHidden/>
              </w:rPr>
              <w:fldChar w:fldCharType="begin"/>
            </w:r>
            <w:r>
              <w:rPr>
                <w:noProof/>
                <w:webHidden/>
              </w:rPr>
              <w:instrText xml:space="preserve"> PAGEREF _Toc63225694 \h </w:instrText>
            </w:r>
            <w:r>
              <w:rPr>
                <w:noProof/>
                <w:webHidden/>
              </w:rPr>
            </w:r>
            <w:r>
              <w:rPr>
                <w:noProof/>
                <w:webHidden/>
              </w:rPr>
              <w:fldChar w:fldCharType="separate"/>
            </w:r>
            <w:r w:rsidR="006D5CCF">
              <w:rPr>
                <w:noProof/>
                <w:webHidden/>
              </w:rPr>
              <w:t>16</w:t>
            </w:r>
            <w:r>
              <w:rPr>
                <w:noProof/>
                <w:webHidden/>
              </w:rPr>
              <w:fldChar w:fldCharType="end"/>
            </w:r>
          </w:hyperlink>
        </w:p>
        <w:p w14:paraId="476C7EC5" w14:textId="7B6DF36D" w:rsidR="009244F6" w:rsidRDefault="009244F6">
          <w:pPr>
            <w:pStyle w:val="TM3"/>
            <w:tabs>
              <w:tab w:val="left" w:pos="880"/>
              <w:tab w:val="right" w:leader="dot" w:pos="9062"/>
            </w:tabs>
            <w:rPr>
              <w:rFonts w:eastAsiaTheme="minorEastAsia"/>
              <w:noProof/>
              <w:lang w:eastAsia="fr-FR"/>
            </w:rPr>
          </w:pPr>
          <w:hyperlink w:anchor="_Toc63225695" w:history="1">
            <w:r w:rsidRPr="00672583">
              <w:rPr>
                <w:rStyle w:val="Lienhypertexte"/>
                <w:rFonts w:eastAsia="Century Gothic"/>
                <w:noProof/>
              </w:rPr>
              <w:t>B.</w:t>
            </w:r>
            <w:r>
              <w:rPr>
                <w:rFonts w:eastAsiaTheme="minorEastAsia"/>
                <w:noProof/>
                <w:lang w:eastAsia="fr-FR"/>
              </w:rPr>
              <w:tab/>
            </w:r>
            <w:r w:rsidRPr="00672583">
              <w:rPr>
                <w:rStyle w:val="Lienhypertexte"/>
                <w:rFonts w:eastAsia="Century Gothic"/>
                <w:noProof/>
              </w:rPr>
              <w:t>GESTION DE CRISE</w:t>
            </w:r>
            <w:r>
              <w:rPr>
                <w:noProof/>
                <w:webHidden/>
              </w:rPr>
              <w:tab/>
            </w:r>
            <w:r>
              <w:rPr>
                <w:noProof/>
                <w:webHidden/>
              </w:rPr>
              <w:fldChar w:fldCharType="begin"/>
            </w:r>
            <w:r>
              <w:rPr>
                <w:noProof/>
                <w:webHidden/>
              </w:rPr>
              <w:instrText xml:space="preserve"> PAGEREF _Toc63225695 \h </w:instrText>
            </w:r>
            <w:r>
              <w:rPr>
                <w:noProof/>
                <w:webHidden/>
              </w:rPr>
            </w:r>
            <w:r>
              <w:rPr>
                <w:noProof/>
                <w:webHidden/>
              </w:rPr>
              <w:fldChar w:fldCharType="separate"/>
            </w:r>
            <w:r w:rsidR="006D5CCF">
              <w:rPr>
                <w:noProof/>
                <w:webHidden/>
              </w:rPr>
              <w:t>16</w:t>
            </w:r>
            <w:r>
              <w:rPr>
                <w:noProof/>
                <w:webHidden/>
              </w:rPr>
              <w:fldChar w:fldCharType="end"/>
            </w:r>
          </w:hyperlink>
        </w:p>
        <w:p w14:paraId="284819B8" w14:textId="30438C35" w:rsidR="009244F6" w:rsidRDefault="009244F6">
          <w:pPr>
            <w:pStyle w:val="TM1"/>
            <w:tabs>
              <w:tab w:val="left" w:pos="660"/>
              <w:tab w:val="right" w:leader="dot" w:pos="9062"/>
            </w:tabs>
            <w:rPr>
              <w:rFonts w:eastAsiaTheme="minorEastAsia"/>
              <w:noProof/>
              <w:lang w:eastAsia="fr-FR"/>
            </w:rPr>
          </w:pPr>
          <w:hyperlink w:anchor="_Toc63225696" w:history="1">
            <w:r w:rsidRPr="00672583">
              <w:rPr>
                <w:rStyle w:val="Lienhypertexte"/>
                <w:rFonts w:eastAsia="Century Gothic"/>
                <w:noProof/>
              </w:rPr>
              <w:t>III-</w:t>
            </w:r>
            <w:r>
              <w:rPr>
                <w:rFonts w:eastAsiaTheme="minorEastAsia"/>
                <w:noProof/>
                <w:lang w:eastAsia="fr-FR"/>
              </w:rPr>
              <w:tab/>
            </w:r>
            <w:r w:rsidRPr="00672583">
              <w:rPr>
                <w:rStyle w:val="Lienhypertexte"/>
                <w:rFonts w:eastAsia="Century Gothic"/>
                <w:noProof/>
              </w:rPr>
              <w:t>ANNEXES</w:t>
            </w:r>
            <w:r>
              <w:rPr>
                <w:noProof/>
                <w:webHidden/>
              </w:rPr>
              <w:tab/>
            </w:r>
            <w:r>
              <w:rPr>
                <w:noProof/>
                <w:webHidden/>
              </w:rPr>
              <w:fldChar w:fldCharType="begin"/>
            </w:r>
            <w:r>
              <w:rPr>
                <w:noProof/>
                <w:webHidden/>
              </w:rPr>
              <w:instrText xml:space="preserve"> PAGEREF _Toc63225696 \h </w:instrText>
            </w:r>
            <w:r>
              <w:rPr>
                <w:noProof/>
                <w:webHidden/>
              </w:rPr>
            </w:r>
            <w:r>
              <w:rPr>
                <w:noProof/>
                <w:webHidden/>
              </w:rPr>
              <w:fldChar w:fldCharType="separate"/>
            </w:r>
            <w:r w:rsidR="006D5CCF">
              <w:rPr>
                <w:noProof/>
                <w:webHidden/>
              </w:rPr>
              <w:t>17</w:t>
            </w:r>
            <w:r>
              <w:rPr>
                <w:noProof/>
                <w:webHidden/>
              </w:rPr>
              <w:fldChar w:fldCharType="end"/>
            </w:r>
          </w:hyperlink>
        </w:p>
        <w:p w14:paraId="710F6CA0" w14:textId="3BE09B06" w:rsidR="009244F6" w:rsidRDefault="009244F6">
          <w:pPr>
            <w:pStyle w:val="TM3"/>
            <w:tabs>
              <w:tab w:val="left" w:pos="880"/>
              <w:tab w:val="right" w:leader="dot" w:pos="9062"/>
            </w:tabs>
            <w:rPr>
              <w:rFonts w:eastAsiaTheme="minorEastAsia"/>
              <w:noProof/>
              <w:lang w:eastAsia="fr-FR"/>
            </w:rPr>
          </w:pPr>
          <w:hyperlink w:anchor="_Toc63225697" w:history="1">
            <w:r w:rsidRPr="00672583">
              <w:rPr>
                <w:rStyle w:val="Lienhypertexte"/>
                <w:noProof/>
              </w:rPr>
              <w:t>A.</w:t>
            </w:r>
            <w:r>
              <w:rPr>
                <w:rFonts w:eastAsiaTheme="minorEastAsia"/>
                <w:noProof/>
                <w:lang w:eastAsia="fr-FR"/>
              </w:rPr>
              <w:tab/>
            </w:r>
            <w:r w:rsidRPr="00672583">
              <w:rPr>
                <w:rStyle w:val="Lienhypertexte"/>
                <w:noProof/>
              </w:rPr>
              <w:t>Modèle de clauses de confidentialité signé par les opérationnels</w:t>
            </w:r>
            <w:r>
              <w:rPr>
                <w:noProof/>
                <w:webHidden/>
              </w:rPr>
              <w:tab/>
            </w:r>
            <w:r>
              <w:rPr>
                <w:noProof/>
                <w:webHidden/>
              </w:rPr>
              <w:fldChar w:fldCharType="begin"/>
            </w:r>
            <w:r>
              <w:rPr>
                <w:noProof/>
                <w:webHidden/>
              </w:rPr>
              <w:instrText xml:space="preserve"> PAGEREF _Toc63225697 \h </w:instrText>
            </w:r>
            <w:r>
              <w:rPr>
                <w:noProof/>
                <w:webHidden/>
              </w:rPr>
            </w:r>
            <w:r>
              <w:rPr>
                <w:noProof/>
                <w:webHidden/>
              </w:rPr>
              <w:fldChar w:fldCharType="separate"/>
            </w:r>
            <w:r w:rsidR="006D5CCF">
              <w:rPr>
                <w:noProof/>
                <w:webHidden/>
              </w:rPr>
              <w:t>17</w:t>
            </w:r>
            <w:r>
              <w:rPr>
                <w:noProof/>
                <w:webHidden/>
              </w:rPr>
              <w:fldChar w:fldCharType="end"/>
            </w:r>
          </w:hyperlink>
        </w:p>
        <w:p w14:paraId="77C72C95" w14:textId="75C21410" w:rsidR="009244F6" w:rsidRDefault="009244F6">
          <w:pPr>
            <w:pStyle w:val="TM3"/>
            <w:tabs>
              <w:tab w:val="left" w:pos="880"/>
              <w:tab w:val="right" w:leader="dot" w:pos="9062"/>
            </w:tabs>
            <w:rPr>
              <w:rFonts w:eastAsiaTheme="minorEastAsia"/>
              <w:noProof/>
              <w:lang w:eastAsia="fr-FR"/>
            </w:rPr>
          </w:pPr>
          <w:hyperlink w:anchor="_Toc63225698" w:history="1">
            <w:r w:rsidRPr="00672583">
              <w:rPr>
                <w:rStyle w:val="Lienhypertexte"/>
                <w:noProof/>
              </w:rPr>
              <w:t>B.</w:t>
            </w:r>
            <w:r>
              <w:rPr>
                <w:rFonts w:eastAsiaTheme="minorEastAsia"/>
                <w:noProof/>
                <w:lang w:eastAsia="fr-FR"/>
              </w:rPr>
              <w:tab/>
            </w:r>
            <w:r w:rsidRPr="00672583">
              <w:rPr>
                <w:rStyle w:val="Lienhypertexte"/>
                <w:noProof/>
              </w:rPr>
              <w:t>Modèle de clauses de confidentialité signé par les Informaticiens</w:t>
            </w:r>
            <w:r>
              <w:rPr>
                <w:noProof/>
                <w:webHidden/>
              </w:rPr>
              <w:tab/>
            </w:r>
            <w:r>
              <w:rPr>
                <w:noProof/>
                <w:webHidden/>
              </w:rPr>
              <w:fldChar w:fldCharType="begin"/>
            </w:r>
            <w:r>
              <w:rPr>
                <w:noProof/>
                <w:webHidden/>
              </w:rPr>
              <w:instrText xml:space="preserve"> PAGEREF _Toc63225698 \h </w:instrText>
            </w:r>
            <w:r>
              <w:rPr>
                <w:noProof/>
                <w:webHidden/>
              </w:rPr>
            </w:r>
            <w:r>
              <w:rPr>
                <w:noProof/>
                <w:webHidden/>
              </w:rPr>
              <w:fldChar w:fldCharType="separate"/>
            </w:r>
            <w:r w:rsidR="006D5CCF">
              <w:rPr>
                <w:noProof/>
                <w:webHidden/>
              </w:rPr>
              <w:t>18</w:t>
            </w:r>
            <w:r>
              <w:rPr>
                <w:noProof/>
                <w:webHidden/>
              </w:rPr>
              <w:fldChar w:fldCharType="end"/>
            </w:r>
          </w:hyperlink>
        </w:p>
        <w:p w14:paraId="2F065713" w14:textId="5F2C3873" w:rsidR="009244F6" w:rsidRDefault="009244F6">
          <w:pPr>
            <w:pStyle w:val="TM3"/>
            <w:tabs>
              <w:tab w:val="left" w:pos="880"/>
              <w:tab w:val="right" w:leader="dot" w:pos="9062"/>
            </w:tabs>
            <w:rPr>
              <w:rFonts w:eastAsiaTheme="minorEastAsia"/>
              <w:noProof/>
              <w:lang w:eastAsia="fr-FR"/>
            </w:rPr>
          </w:pPr>
          <w:hyperlink w:anchor="_Toc63225699" w:history="1">
            <w:r w:rsidRPr="00672583">
              <w:rPr>
                <w:rStyle w:val="Lienhypertexte"/>
                <w:noProof/>
              </w:rPr>
              <w:t>C.</w:t>
            </w:r>
            <w:r>
              <w:rPr>
                <w:rFonts w:eastAsiaTheme="minorEastAsia"/>
                <w:noProof/>
                <w:lang w:eastAsia="fr-FR"/>
              </w:rPr>
              <w:tab/>
            </w:r>
            <w:r w:rsidRPr="00672583">
              <w:rPr>
                <w:rStyle w:val="Lienhypertexte"/>
                <w:noProof/>
              </w:rPr>
              <w:t>Capture écran d’un poste agent n’ayant aucun droit administrateur</w:t>
            </w:r>
            <w:r>
              <w:rPr>
                <w:noProof/>
                <w:webHidden/>
              </w:rPr>
              <w:tab/>
            </w:r>
            <w:r>
              <w:rPr>
                <w:noProof/>
                <w:webHidden/>
              </w:rPr>
              <w:fldChar w:fldCharType="begin"/>
            </w:r>
            <w:r>
              <w:rPr>
                <w:noProof/>
                <w:webHidden/>
              </w:rPr>
              <w:instrText xml:space="preserve"> PAGEREF _Toc63225699 \h </w:instrText>
            </w:r>
            <w:r>
              <w:rPr>
                <w:noProof/>
                <w:webHidden/>
              </w:rPr>
            </w:r>
            <w:r>
              <w:rPr>
                <w:noProof/>
                <w:webHidden/>
              </w:rPr>
              <w:fldChar w:fldCharType="separate"/>
            </w:r>
            <w:r w:rsidR="006D5CCF">
              <w:rPr>
                <w:noProof/>
                <w:webHidden/>
              </w:rPr>
              <w:t>21</w:t>
            </w:r>
            <w:r>
              <w:rPr>
                <w:noProof/>
                <w:webHidden/>
              </w:rPr>
              <w:fldChar w:fldCharType="end"/>
            </w:r>
          </w:hyperlink>
        </w:p>
        <w:p w14:paraId="7F924E80" w14:textId="214752FD" w:rsidR="001A7211" w:rsidRDefault="001A7211">
          <w:r w:rsidRPr="00E47502">
            <w:rPr>
              <w:rFonts w:ascii="Century Gothic" w:hAnsi="Century Gothic" w:cs="Calibri Light"/>
              <w:color w:val="333333"/>
              <w:sz w:val="24"/>
              <w:szCs w:val="24"/>
              <w:shd w:val="clear" w:color="auto" w:fill="FFFFFF"/>
            </w:rPr>
            <w:fldChar w:fldCharType="end"/>
          </w:r>
        </w:p>
      </w:sdtContent>
    </w:sdt>
    <w:p w14:paraId="00E6B26D" w14:textId="2C9529EB" w:rsidR="001A7211" w:rsidRDefault="001A7211" w:rsidP="00484266">
      <w:pPr>
        <w:tabs>
          <w:tab w:val="left" w:pos="1800"/>
        </w:tabs>
        <w:spacing w:line="360" w:lineRule="auto"/>
        <w:jc w:val="both"/>
        <w:rPr>
          <w:rFonts w:ascii="Century Gothic" w:eastAsia="Century Gothic" w:hAnsi="Century Gothic"/>
          <w:b/>
          <w:bCs/>
          <w:sz w:val="24"/>
        </w:rPr>
      </w:pPr>
    </w:p>
    <w:p w14:paraId="7175EC2B" w14:textId="53F2189E" w:rsidR="00085B33" w:rsidRDefault="00085B33" w:rsidP="00484266">
      <w:pPr>
        <w:tabs>
          <w:tab w:val="left" w:pos="1800"/>
        </w:tabs>
        <w:spacing w:line="360" w:lineRule="auto"/>
        <w:jc w:val="both"/>
        <w:rPr>
          <w:rFonts w:ascii="Century Gothic" w:eastAsia="Century Gothic" w:hAnsi="Century Gothic"/>
          <w:b/>
          <w:bCs/>
          <w:sz w:val="24"/>
        </w:rPr>
      </w:pPr>
    </w:p>
    <w:p w14:paraId="09A74DED" w14:textId="318D879C" w:rsidR="00085B33" w:rsidRDefault="00085B33" w:rsidP="00484266">
      <w:pPr>
        <w:tabs>
          <w:tab w:val="left" w:pos="1800"/>
        </w:tabs>
        <w:spacing w:line="360" w:lineRule="auto"/>
        <w:jc w:val="both"/>
        <w:rPr>
          <w:rFonts w:ascii="Century Gothic" w:eastAsia="Century Gothic" w:hAnsi="Century Gothic"/>
          <w:b/>
          <w:bCs/>
          <w:sz w:val="24"/>
        </w:rPr>
      </w:pPr>
    </w:p>
    <w:p w14:paraId="1D983EB2" w14:textId="234D6CDC" w:rsidR="00085B33" w:rsidRDefault="00085B33" w:rsidP="00484266">
      <w:pPr>
        <w:tabs>
          <w:tab w:val="left" w:pos="1800"/>
        </w:tabs>
        <w:spacing w:line="360" w:lineRule="auto"/>
        <w:jc w:val="both"/>
        <w:rPr>
          <w:rFonts w:ascii="Century Gothic" w:eastAsia="Century Gothic" w:hAnsi="Century Gothic"/>
          <w:b/>
          <w:bCs/>
          <w:sz w:val="24"/>
        </w:rPr>
      </w:pPr>
    </w:p>
    <w:p w14:paraId="6C55F4CF" w14:textId="601364C2" w:rsidR="00085B33" w:rsidRDefault="00085B33" w:rsidP="00484266">
      <w:pPr>
        <w:tabs>
          <w:tab w:val="left" w:pos="1800"/>
        </w:tabs>
        <w:spacing w:line="360" w:lineRule="auto"/>
        <w:jc w:val="both"/>
        <w:rPr>
          <w:rFonts w:ascii="Century Gothic" w:eastAsia="Century Gothic" w:hAnsi="Century Gothic"/>
          <w:b/>
          <w:bCs/>
          <w:sz w:val="24"/>
        </w:rPr>
      </w:pPr>
    </w:p>
    <w:p w14:paraId="630D43E9" w14:textId="454FDF5C" w:rsidR="00085B33" w:rsidRDefault="00085B33" w:rsidP="00484266">
      <w:pPr>
        <w:tabs>
          <w:tab w:val="left" w:pos="1800"/>
        </w:tabs>
        <w:spacing w:line="360" w:lineRule="auto"/>
        <w:jc w:val="both"/>
        <w:rPr>
          <w:rFonts w:ascii="Century Gothic" w:eastAsia="Century Gothic" w:hAnsi="Century Gothic"/>
          <w:b/>
          <w:bCs/>
          <w:sz w:val="24"/>
        </w:rPr>
      </w:pPr>
    </w:p>
    <w:p w14:paraId="2438A5AA" w14:textId="60035149" w:rsidR="00085B33" w:rsidRDefault="00085B33" w:rsidP="00484266">
      <w:pPr>
        <w:tabs>
          <w:tab w:val="left" w:pos="1800"/>
        </w:tabs>
        <w:spacing w:line="360" w:lineRule="auto"/>
        <w:jc w:val="both"/>
        <w:rPr>
          <w:rFonts w:ascii="Century Gothic" w:eastAsia="Century Gothic" w:hAnsi="Century Gothic"/>
          <w:b/>
          <w:bCs/>
          <w:sz w:val="24"/>
        </w:rPr>
      </w:pPr>
    </w:p>
    <w:p w14:paraId="7A524572" w14:textId="413F14C9" w:rsidR="00085B33" w:rsidRDefault="00085B33" w:rsidP="00484266">
      <w:pPr>
        <w:tabs>
          <w:tab w:val="left" w:pos="1800"/>
        </w:tabs>
        <w:spacing w:line="360" w:lineRule="auto"/>
        <w:jc w:val="both"/>
        <w:rPr>
          <w:rFonts w:ascii="Century Gothic" w:eastAsia="Century Gothic" w:hAnsi="Century Gothic"/>
          <w:b/>
          <w:bCs/>
          <w:sz w:val="24"/>
        </w:rPr>
      </w:pPr>
    </w:p>
    <w:p w14:paraId="2C0D2BED" w14:textId="105AF2D3" w:rsidR="00085B33" w:rsidRDefault="00085B33" w:rsidP="00484266">
      <w:pPr>
        <w:tabs>
          <w:tab w:val="left" w:pos="1800"/>
        </w:tabs>
        <w:spacing w:line="360" w:lineRule="auto"/>
        <w:jc w:val="both"/>
        <w:rPr>
          <w:rFonts w:ascii="Century Gothic" w:eastAsia="Century Gothic" w:hAnsi="Century Gothic"/>
          <w:b/>
          <w:bCs/>
          <w:sz w:val="24"/>
        </w:rPr>
      </w:pPr>
    </w:p>
    <w:p w14:paraId="0C224652" w14:textId="19F07E13" w:rsidR="00085B33" w:rsidRDefault="00085B33" w:rsidP="00484266">
      <w:pPr>
        <w:tabs>
          <w:tab w:val="left" w:pos="1800"/>
        </w:tabs>
        <w:spacing w:line="360" w:lineRule="auto"/>
        <w:jc w:val="both"/>
        <w:rPr>
          <w:rFonts w:ascii="Century Gothic" w:eastAsia="Century Gothic" w:hAnsi="Century Gothic"/>
          <w:b/>
          <w:bCs/>
          <w:sz w:val="24"/>
        </w:rPr>
      </w:pPr>
    </w:p>
    <w:p w14:paraId="3A2160EA" w14:textId="2D8FCBD3" w:rsidR="00085B33" w:rsidRDefault="00085B33" w:rsidP="00484266">
      <w:pPr>
        <w:tabs>
          <w:tab w:val="left" w:pos="1800"/>
        </w:tabs>
        <w:spacing w:line="360" w:lineRule="auto"/>
        <w:jc w:val="both"/>
        <w:rPr>
          <w:rFonts w:ascii="Century Gothic" w:eastAsia="Century Gothic" w:hAnsi="Century Gothic"/>
          <w:b/>
          <w:bCs/>
          <w:sz w:val="24"/>
        </w:rPr>
      </w:pPr>
    </w:p>
    <w:p w14:paraId="008B16D4" w14:textId="72F766D4" w:rsidR="00085B33" w:rsidRDefault="00085B33" w:rsidP="00484266">
      <w:pPr>
        <w:tabs>
          <w:tab w:val="left" w:pos="1800"/>
        </w:tabs>
        <w:spacing w:line="360" w:lineRule="auto"/>
        <w:jc w:val="both"/>
        <w:rPr>
          <w:rFonts w:ascii="Century Gothic" w:eastAsia="Century Gothic" w:hAnsi="Century Gothic"/>
          <w:b/>
          <w:bCs/>
          <w:sz w:val="24"/>
        </w:rPr>
      </w:pPr>
    </w:p>
    <w:p w14:paraId="1830CC7A" w14:textId="23213445" w:rsidR="00085B33" w:rsidRDefault="00085B33" w:rsidP="00484266">
      <w:pPr>
        <w:tabs>
          <w:tab w:val="left" w:pos="1800"/>
        </w:tabs>
        <w:spacing w:line="360" w:lineRule="auto"/>
        <w:jc w:val="both"/>
        <w:rPr>
          <w:rFonts w:ascii="Century Gothic" w:eastAsia="Century Gothic" w:hAnsi="Century Gothic"/>
          <w:b/>
          <w:bCs/>
          <w:sz w:val="24"/>
        </w:rPr>
      </w:pPr>
    </w:p>
    <w:p w14:paraId="4BDF0DA3" w14:textId="471B067F" w:rsidR="00085B33" w:rsidRDefault="00085B33" w:rsidP="00484266">
      <w:pPr>
        <w:tabs>
          <w:tab w:val="left" w:pos="1800"/>
        </w:tabs>
        <w:spacing w:line="360" w:lineRule="auto"/>
        <w:jc w:val="both"/>
        <w:rPr>
          <w:rFonts w:ascii="Century Gothic" w:eastAsia="Century Gothic" w:hAnsi="Century Gothic"/>
          <w:b/>
          <w:bCs/>
          <w:sz w:val="24"/>
        </w:rPr>
      </w:pPr>
    </w:p>
    <w:p w14:paraId="72D51FA2" w14:textId="752B8076" w:rsidR="00085B33" w:rsidRDefault="00085B33" w:rsidP="00484266">
      <w:pPr>
        <w:tabs>
          <w:tab w:val="left" w:pos="1800"/>
        </w:tabs>
        <w:spacing w:line="360" w:lineRule="auto"/>
        <w:jc w:val="both"/>
        <w:rPr>
          <w:rFonts w:ascii="Century Gothic" w:eastAsia="Century Gothic" w:hAnsi="Century Gothic"/>
          <w:b/>
          <w:bCs/>
          <w:sz w:val="24"/>
        </w:rPr>
      </w:pPr>
    </w:p>
    <w:p w14:paraId="20EC1D63" w14:textId="1D3035CF" w:rsidR="00085B33" w:rsidRDefault="00085B33" w:rsidP="00484266">
      <w:pPr>
        <w:tabs>
          <w:tab w:val="left" w:pos="1800"/>
        </w:tabs>
        <w:spacing w:line="360" w:lineRule="auto"/>
        <w:jc w:val="both"/>
        <w:rPr>
          <w:rFonts w:ascii="Century Gothic" w:eastAsia="Century Gothic" w:hAnsi="Century Gothic"/>
          <w:b/>
          <w:bCs/>
          <w:sz w:val="24"/>
        </w:rPr>
      </w:pPr>
    </w:p>
    <w:p w14:paraId="5BCEC98A" w14:textId="77777777" w:rsidR="00085B33" w:rsidRDefault="00085B33" w:rsidP="00484266">
      <w:pPr>
        <w:tabs>
          <w:tab w:val="left" w:pos="1800"/>
        </w:tabs>
        <w:spacing w:line="360" w:lineRule="auto"/>
        <w:jc w:val="both"/>
        <w:rPr>
          <w:rFonts w:ascii="Century Gothic" w:eastAsia="Century Gothic" w:hAnsi="Century Gothic"/>
          <w:b/>
          <w:bCs/>
          <w:sz w:val="24"/>
        </w:rPr>
      </w:pPr>
    </w:p>
    <w:p w14:paraId="1F510128" w14:textId="53D2FFD4" w:rsidR="00A0657B" w:rsidRDefault="00A0657B" w:rsidP="004D3FD0">
      <w:pPr>
        <w:pStyle w:val="Titre1"/>
        <w:numPr>
          <w:ilvl w:val="0"/>
          <w:numId w:val="11"/>
        </w:numPr>
        <w:rPr>
          <w:rFonts w:eastAsia="Century Gothic"/>
        </w:rPr>
      </w:pPr>
      <w:bookmarkStart w:id="2" w:name="_Toc63225667"/>
      <w:r>
        <w:rPr>
          <w:rFonts w:eastAsia="Century Gothic"/>
        </w:rPr>
        <w:lastRenderedPageBreak/>
        <w:t>SECURITE ORGANISATIONNELLE</w:t>
      </w:r>
      <w:bookmarkEnd w:id="2"/>
    </w:p>
    <w:p w14:paraId="01A62A36" w14:textId="77777777" w:rsidR="00A0657B" w:rsidRPr="002964BD" w:rsidRDefault="00A0657B" w:rsidP="00484266">
      <w:pPr>
        <w:tabs>
          <w:tab w:val="left" w:pos="1100"/>
        </w:tabs>
        <w:spacing w:line="360" w:lineRule="auto"/>
        <w:ind w:left="1455"/>
        <w:jc w:val="both"/>
        <w:rPr>
          <w:rFonts w:ascii="Century Gothic" w:eastAsia="Century Gothic" w:hAnsi="Century Gothic"/>
          <w:b/>
          <w:sz w:val="24"/>
          <w:szCs w:val="24"/>
        </w:rPr>
      </w:pPr>
    </w:p>
    <w:p w14:paraId="5EAE0274" w14:textId="596E04D1" w:rsidR="00A0657B" w:rsidRDefault="00A0657B" w:rsidP="00183704">
      <w:pPr>
        <w:pStyle w:val="Titre2"/>
        <w:numPr>
          <w:ilvl w:val="0"/>
          <w:numId w:val="22"/>
        </w:numPr>
        <w:rPr>
          <w:rFonts w:eastAsia="Century Gothic"/>
        </w:rPr>
      </w:pPr>
      <w:bookmarkStart w:id="3" w:name="_Toc63225668"/>
      <w:r w:rsidRPr="002964BD">
        <w:rPr>
          <w:rFonts w:eastAsia="Century Gothic"/>
        </w:rPr>
        <w:t>POLITIQUE DE SECURITE</w:t>
      </w:r>
      <w:bookmarkEnd w:id="3"/>
    </w:p>
    <w:p w14:paraId="3E00DBB5" w14:textId="77777777" w:rsidR="00A0657B" w:rsidRDefault="00A0657B" w:rsidP="004D3FD0">
      <w:pPr>
        <w:spacing w:line="360" w:lineRule="auto"/>
        <w:ind w:firstLine="708"/>
        <w:jc w:val="both"/>
        <w:rPr>
          <w:rFonts w:ascii="Century Gothic" w:hAnsi="Century Gothic" w:cs="Calibri Light"/>
          <w:sz w:val="24"/>
          <w:szCs w:val="24"/>
        </w:rPr>
      </w:pPr>
      <w:r w:rsidRPr="002964BD">
        <w:rPr>
          <w:rFonts w:ascii="Century Gothic" w:hAnsi="Century Gothic" w:cs="Calibri Light"/>
          <w:color w:val="333333"/>
          <w:sz w:val="24"/>
          <w:szCs w:val="24"/>
          <w:shd w:val="clear" w:color="auto" w:fill="FFFFFF"/>
        </w:rPr>
        <w:t>Le système d’information chez Média Contact Bénin fournit à nos utilisateurs un niveau de sécurité conforme à nos spécifications initiales.</w:t>
      </w:r>
      <w:r w:rsidRPr="002964BD">
        <w:rPr>
          <w:rFonts w:ascii="Century Gothic" w:hAnsi="Century Gothic" w:cs="Calibri Light"/>
          <w:sz w:val="24"/>
          <w:szCs w:val="24"/>
        </w:rPr>
        <w:t xml:space="preserve"> Notre politique de sécurité constitue le cadre général concernant les accès, l’utilisation et la sécurité des technologies de l’information de l’entreprise. Elle oriente les comportements attendus des utilisateurs quant à l’utilisation du matériel informatique, des logiciels, les accès et l’utilisation du réseau informatique (intranet et extranet). Cette politique permet de préserver la confidentialité, la disponibilité, l’intégrité et la valeur des biens.</w:t>
      </w:r>
    </w:p>
    <w:p w14:paraId="4D06FF7D" w14:textId="77777777" w:rsidR="00737539" w:rsidRPr="00737539" w:rsidRDefault="00737539" w:rsidP="00484266">
      <w:pPr>
        <w:spacing w:after="0" w:line="360" w:lineRule="auto"/>
        <w:ind w:left="2160"/>
        <w:jc w:val="both"/>
        <w:rPr>
          <w:rFonts w:ascii="Century Gothic" w:eastAsia="Century Gothic" w:hAnsi="Century Gothic"/>
          <w:sz w:val="24"/>
          <w:u w:val="single"/>
        </w:rPr>
      </w:pPr>
    </w:p>
    <w:p w14:paraId="1D8F7A2B" w14:textId="556634DE" w:rsidR="00A0657B" w:rsidRDefault="00A0657B" w:rsidP="00183704">
      <w:pPr>
        <w:pStyle w:val="Titre2"/>
        <w:numPr>
          <w:ilvl w:val="0"/>
          <w:numId w:val="22"/>
        </w:numPr>
        <w:rPr>
          <w:rFonts w:eastAsia="Century Gothic"/>
        </w:rPr>
      </w:pPr>
      <w:bookmarkStart w:id="4" w:name="_Toc63225669"/>
      <w:r w:rsidRPr="002964BD">
        <w:rPr>
          <w:rFonts w:eastAsia="Century Gothic"/>
        </w:rPr>
        <w:t>FREQUENCE D’ACTUALISATION</w:t>
      </w:r>
      <w:bookmarkEnd w:id="4"/>
    </w:p>
    <w:p w14:paraId="738BF11C" w14:textId="10787987" w:rsidR="00A0657B" w:rsidRDefault="00A0657B" w:rsidP="00484266">
      <w:pPr>
        <w:spacing w:line="360" w:lineRule="auto"/>
        <w:jc w:val="both"/>
        <w:rPr>
          <w:rFonts w:ascii="Century Gothic" w:eastAsia="Century Gothic" w:hAnsi="Century Gothic"/>
          <w:sz w:val="24"/>
        </w:rPr>
      </w:pPr>
      <w:r>
        <w:rPr>
          <w:rFonts w:ascii="Century Gothic" w:eastAsia="Century Gothic" w:hAnsi="Century Gothic"/>
          <w:sz w:val="24"/>
        </w:rPr>
        <w:t xml:space="preserve">Afin de maintenir un certain niveau de sécurité vis-à-vis des grandes orientations et les principes génériques, techniques et organisationnels la Politique de Sécurité Chez MEDIA CONTACT est actualisée à une fréquence périodique de </w:t>
      </w:r>
      <w:r w:rsidRPr="00737539">
        <w:rPr>
          <w:rFonts w:ascii="Century Gothic" w:eastAsia="Century Gothic" w:hAnsi="Century Gothic"/>
          <w:b/>
          <w:bCs/>
          <w:sz w:val="24"/>
          <w:highlight w:val="yellow"/>
        </w:rPr>
        <w:t>six (06) mois</w:t>
      </w:r>
      <w:r w:rsidR="00CC0A65">
        <w:rPr>
          <w:rFonts w:ascii="Century Gothic" w:eastAsia="Century Gothic" w:hAnsi="Century Gothic"/>
          <w:b/>
          <w:bCs/>
          <w:sz w:val="24"/>
          <w:highlight w:val="yellow"/>
        </w:rPr>
        <w:t xml:space="preserve"> et retracé par un rapport</w:t>
      </w:r>
      <w:r w:rsidRPr="00737539">
        <w:rPr>
          <w:rFonts w:ascii="Century Gothic" w:eastAsia="Century Gothic" w:hAnsi="Century Gothic"/>
          <w:b/>
          <w:bCs/>
          <w:sz w:val="24"/>
          <w:highlight w:val="yellow"/>
        </w:rPr>
        <w:t>.</w:t>
      </w:r>
    </w:p>
    <w:p w14:paraId="5AADB9FA" w14:textId="77777777" w:rsidR="00A0657B" w:rsidRPr="002964BD" w:rsidRDefault="00A0657B" w:rsidP="00484266">
      <w:pPr>
        <w:spacing w:line="360" w:lineRule="auto"/>
        <w:jc w:val="both"/>
        <w:rPr>
          <w:rFonts w:ascii="Century Gothic" w:eastAsia="Century Gothic" w:hAnsi="Century Gothic"/>
          <w:sz w:val="24"/>
        </w:rPr>
      </w:pPr>
    </w:p>
    <w:p w14:paraId="55C4A0EF" w14:textId="22B9F8D7" w:rsidR="00A0657B" w:rsidRDefault="00A0657B" w:rsidP="00183704">
      <w:pPr>
        <w:pStyle w:val="Titre2"/>
        <w:numPr>
          <w:ilvl w:val="0"/>
          <w:numId w:val="22"/>
        </w:numPr>
        <w:rPr>
          <w:rFonts w:eastAsia="Century Gothic"/>
        </w:rPr>
      </w:pPr>
      <w:bookmarkStart w:id="5" w:name="_Toc63225670"/>
      <w:r>
        <w:rPr>
          <w:rFonts w:eastAsia="Century Gothic"/>
        </w:rPr>
        <w:t>CONTROLE ANTECEDENTS JUDICIAIRES</w:t>
      </w:r>
      <w:bookmarkEnd w:id="5"/>
    </w:p>
    <w:p w14:paraId="1604D3C5" w14:textId="60B7DC10" w:rsidR="00A0657B" w:rsidRPr="00376B9C" w:rsidRDefault="00A0657B" w:rsidP="00484266">
      <w:pPr>
        <w:spacing w:line="360" w:lineRule="auto"/>
        <w:jc w:val="both"/>
        <w:rPr>
          <w:rFonts w:ascii="Century Gothic" w:eastAsia="Century Gothic" w:hAnsi="Century Gothic"/>
          <w:sz w:val="24"/>
          <w:szCs w:val="24"/>
          <w:u w:val="single"/>
        </w:rPr>
      </w:pPr>
      <w:r w:rsidRPr="00376B9C">
        <w:rPr>
          <w:rFonts w:ascii="Century Gothic" w:hAnsi="Century Gothic" w:cs="Calibri Light"/>
          <w:sz w:val="24"/>
          <w:szCs w:val="24"/>
        </w:rPr>
        <w:t>Tout employé de Média Contact Bénin est dans la stricte obligation de fournir à</w:t>
      </w:r>
      <w:r>
        <w:rPr>
          <w:rFonts w:ascii="Century Gothic" w:hAnsi="Century Gothic" w:cs="Calibri Light"/>
          <w:sz w:val="24"/>
          <w:szCs w:val="24"/>
        </w:rPr>
        <w:t xml:space="preserve"> la</w:t>
      </w:r>
      <w:r w:rsidRPr="00376B9C">
        <w:rPr>
          <w:rFonts w:ascii="Century Gothic" w:hAnsi="Century Gothic" w:cs="Calibri Light"/>
          <w:sz w:val="24"/>
          <w:szCs w:val="24"/>
        </w:rPr>
        <w:t xml:space="preserve"> Direction des Ressources Humaines un justificatif </w:t>
      </w:r>
      <w:r>
        <w:rPr>
          <w:rFonts w:ascii="Century Gothic" w:hAnsi="Century Gothic" w:cs="Calibri Light"/>
          <w:sz w:val="24"/>
          <w:szCs w:val="24"/>
        </w:rPr>
        <w:t xml:space="preserve">légal </w:t>
      </w:r>
      <w:r w:rsidRPr="00376B9C">
        <w:rPr>
          <w:rFonts w:ascii="Century Gothic" w:hAnsi="Century Gothic" w:cs="Calibri Light"/>
          <w:sz w:val="24"/>
          <w:szCs w:val="24"/>
        </w:rPr>
        <w:t>sur ses antécédents judiciaires avant d’être embauché</w:t>
      </w:r>
      <w:r w:rsidR="00484266">
        <w:rPr>
          <w:rFonts w:ascii="Century Gothic" w:hAnsi="Century Gothic" w:cs="Calibri Light"/>
          <w:sz w:val="24"/>
          <w:szCs w:val="24"/>
        </w:rPr>
        <w:t>.</w:t>
      </w:r>
    </w:p>
    <w:p w14:paraId="57D500C8" w14:textId="77777777" w:rsidR="00484266" w:rsidRDefault="00484266" w:rsidP="00484266">
      <w:pPr>
        <w:tabs>
          <w:tab w:val="left" w:pos="1100"/>
        </w:tabs>
        <w:spacing w:line="360" w:lineRule="auto"/>
        <w:ind w:left="1455"/>
        <w:jc w:val="both"/>
        <w:rPr>
          <w:rFonts w:ascii="Century Gothic" w:eastAsia="Century Gothic" w:hAnsi="Century Gothic"/>
          <w:b/>
          <w:sz w:val="28"/>
        </w:rPr>
      </w:pPr>
    </w:p>
    <w:p w14:paraId="218BD86B" w14:textId="77777777" w:rsidR="00484266" w:rsidRDefault="00484266" w:rsidP="00183704">
      <w:pPr>
        <w:pStyle w:val="Titre2"/>
        <w:numPr>
          <w:ilvl w:val="0"/>
          <w:numId w:val="22"/>
        </w:numPr>
        <w:rPr>
          <w:rFonts w:eastAsia="Century Gothic"/>
        </w:rPr>
      </w:pPr>
      <w:bookmarkStart w:id="6" w:name="_Toc63225671"/>
      <w:r w:rsidRPr="00376B9C">
        <w:rPr>
          <w:rFonts w:eastAsia="Century Gothic"/>
        </w:rPr>
        <w:t>IT SECURITE</w:t>
      </w:r>
      <w:bookmarkEnd w:id="6"/>
    </w:p>
    <w:p w14:paraId="0CFA3998" w14:textId="77777777" w:rsidR="00484266" w:rsidRDefault="00484266" w:rsidP="00484266">
      <w:pPr>
        <w:tabs>
          <w:tab w:val="left" w:pos="1100"/>
        </w:tabs>
        <w:spacing w:line="360" w:lineRule="auto"/>
        <w:ind w:left="2160"/>
        <w:jc w:val="both"/>
        <w:rPr>
          <w:rFonts w:ascii="Century Gothic" w:eastAsia="Century Gothic" w:hAnsi="Century Gothic"/>
          <w:sz w:val="24"/>
          <w:u w:val="single"/>
        </w:rPr>
      </w:pPr>
    </w:p>
    <w:p w14:paraId="768042F3" w14:textId="7ED94B4F" w:rsidR="00484266" w:rsidRDefault="00484266" w:rsidP="00183704">
      <w:pPr>
        <w:pStyle w:val="Titre3"/>
        <w:numPr>
          <w:ilvl w:val="0"/>
          <w:numId w:val="23"/>
        </w:numPr>
        <w:rPr>
          <w:rFonts w:eastAsia="Century Gothic"/>
        </w:rPr>
      </w:pPr>
      <w:bookmarkStart w:id="7" w:name="_Toc63225672"/>
      <w:r>
        <w:rPr>
          <w:rFonts w:eastAsia="Century Gothic"/>
        </w:rPr>
        <w:t>ORGANIGRAMME</w:t>
      </w:r>
      <w:bookmarkEnd w:id="7"/>
    </w:p>
    <w:p w14:paraId="3195501A" w14:textId="296FF8D8" w:rsidR="00484266" w:rsidRDefault="00484266" w:rsidP="00484266">
      <w:pPr>
        <w:tabs>
          <w:tab w:val="left" w:pos="1100"/>
        </w:tabs>
        <w:spacing w:line="360" w:lineRule="auto"/>
        <w:jc w:val="both"/>
        <w:rPr>
          <w:rFonts w:ascii="Century Gothic" w:eastAsia="Century Gothic" w:hAnsi="Century Gothic"/>
          <w:sz w:val="24"/>
          <w:u w:val="single"/>
        </w:rPr>
      </w:pPr>
    </w:p>
    <w:p w14:paraId="47AA3E06" w14:textId="77777777" w:rsidR="006D47A3" w:rsidRDefault="006D47A3" w:rsidP="00484266">
      <w:pPr>
        <w:tabs>
          <w:tab w:val="left" w:pos="1100"/>
        </w:tabs>
        <w:spacing w:line="360" w:lineRule="auto"/>
        <w:jc w:val="both"/>
        <w:rPr>
          <w:rFonts w:ascii="Century Gothic" w:eastAsia="Century Gothic" w:hAnsi="Century Gothic"/>
          <w:sz w:val="24"/>
          <w:u w:val="single"/>
        </w:rPr>
      </w:pPr>
    </w:p>
    <w:p w14:paraId="482EB79B" w14:textId="6B2074A2" w:rsidR="00484266" w:rsidRDefault="006D47A3" w:rsidP="00484266">
      <w:pPr>
        <w:tabs>
          <w:tab w:val="left" w:pos="1100"/>
        </w:tabs>
        <w:spacing w:line="360" w:lineRule="auto"/>
        <w:jc w:val="both"/>
        <w:rPr>
          <w:rFonts w:ascii="Century Gothic" w:eastAsia="Century Gothic" w:hAnsi="Century Gothic"/>
          <w:sz w:val="24"/>
          <w:u w:val="single"/>
        </w:rPr>
      </w:pPr>
      <w:r>
        <w:rPr>
          <w:rFonts w:ascii="Century Gothic" w:eastAsia="Century Gothic" w:hAnsi="Century Gothic"/>
          <w:noProof/>
          <w:sz w:val="24"/>
          <w:u w:val="single"/>
        </w:rPr>
        <mc:AlternateContent>
          <mc:Choice Requires="wpg">
            <w:drawing>
              <wp:anchor distT="0" distB="0" distL="114300" distR="114300" simplePos="0" relativeHeight="251661312" behindDoc="0" locked="0" layoutInCell="1" allowOverlap="1" wp14:anchorId="5727577F" wp14:editId="5E637AEF">
                <wp:simplePos x="0" y="0"/>
                <wp:positionH relativeFrom="column">
                  <wp:posOffset>1401445</wp:posOffset>
                </wp:positionH>
                <wp:positionV relativeFrom="paragraph">
                  <wp:posOffset>179070</wp:posOffset>
                </wp:positionV>
                <wp:extent cx="2809875" cy="4093845"/>
                <wp:effectExtent l="0" t="0" r="47625" b="59055"/>
                <wp:wrapNone/>
                <wp:docPr id="6" name="Groupe 6"/>
                <wp:cNvGraphicFramePr/>
                <a:graphic xmlns:a="http://schemas.openxmlformats.org/drawingml/2006/main">
                  <a:graphicData uri="http://schemas.microsoft.com/office/word/2010/wordprocessingGroup">
                    <wpg:wgp>
                      <wpg:cNvGrpSpPr/>
                      <wpg:grpSpPr>
                        <a:xfrm>
                          <a:off x="0" y="0"/>
                          <a:ext cx="2809875" cy="4093845"/>
                          <a:chOff x="0" y="0"/>
                          <a:chExt cx="2809875" cy="4093845"/>
                        </a:xfrm>
                      </wpg:grpSpPr>
                      <wps:wsp>
                        <wps:cNvPr id="8" name="Rectangle 8"/>
                        <wps:cNvSpPr>
                          <a:spLocks noChangeArrowheads="1"/>
                        </wps:cNvSpPr>
                        <wps:spPr bwMode="auto">
                          <a:xfrm>
                            <a:off x="281940" y="0"/>
                            <a:ext cx="2053590" cy="113538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7BF70E2" w14:textId="77777777" w:rsidR="007A7341" w:rsidRDefault="007A7341" w:rsidP="00484266">
                              <w:pPr>
                                <w:jc w:val="center"/>
                              </w:pPr>
                            </w:p>
                            <w:p w14:paraId="365A69F7" w14:textId="77777777" w:rsidR="007A7341" w:rsidRPr="006D47A3" w:rsidRDefault="007A7341" w:rsidP="00484266">
                              <w:pPr>
                                <w:jc w:val="center"/>
                                <w:rPr>
                                  <w:sz w:val="28"/>
                                  <w:szCs w:val="28"/>
                                </w:rPr>
                              </w:pPr>
                              <w:r w:rsidRPr="006D47A3">
                                <w:rPr>
                                  <w:sz w:val="28"/>
                                  <w:szCs w:val="28"/>
                                </w:rPr>
                                <w:t>DIRECTEUR SYSTEME INFORMATIQUE</w:t>
                              </w:r>
                            </w:p>
                          </w:txbxContent>
                        </wps:txbx>
                        <wps:bodyPr rot="0" vert="horz" wrap="square" lIns="91440" tIns="45720" rIns="91440" bIns="45720" anchor="t" anchorCtr="0" upright="1">
                          <a:noAutofit/>
                        </wps:bodyPr>
                      </wps:wsp>
                      <wps:wsp>
                        <wps:cNvPr id="3" name="Rectangle 3"/>
                        <wps:cNvSpPr>
                          <a:spLocks noChangeArrowheads="1"/>
                        </wps:cNvSpPr>
                        <wps:spPr bwMode="auto">
                          <a:xfrm>
                            <a:off x="441960" y="3589020"/>
                            <a:ext cx="1800225" cy="504825"/>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24C94125" w14:textId="77777777" w:rsidR="007A7341" w:rsidRDefault="007A7341" w:rsidP="00484266">
                              <w:pPr>
                                <w:jc w:val="center"/>
                              </w:pPr>
                              <w:r>
                                <w:t xml:space="preserve">EQUIPEMENT SYSTEME </w:t>
                              </w:r>
                              <w:r w:rsidRPr="006D47A3">
                                <w:rPr>
                                  <w:sz w:val="24"/>
                                  <w:szCs w:val="24"/>
                                </w:rPr>
                                <w:t>INFORMATIQUE</w:t>
                              </w:r>
                            </w:p>
                          </w:txbxContent>
                        </wps:txbx>
                        <wps:bodyPr rot="0" vert="horz" wrap="square" lIns="91440" tIns="45720" rIns="91440" bIns="45720" anchor="t" anchorCtr="0" upright="1">
                          <a:noAutofit/>
                        </wps:bodyPr>
                      </wps:wsp>
                      <wps:wsp>
                        <wps:cNvPr id="7" name="Rectangle 7"/>
                        <wps:cNvSpPr>
                          <a:spLocks noChangeArrowheads="1"/>
                        </wps:cNvSpPr>
                        <wps:spPr bwMode="auto">
                          <a:xfrm>
                            <a:off x="0" y="2125980"/>
                            <a:ext cx="2809875" cy="59055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459FF6BB" w14:textId="77777777" w:rsidR="007A7341" w:rsidRPr="006D47A3" w:rsidRDefault="007A7341" w:rsidP="00484266">
                              <w:pPr>
                                <w:jc w:val="center"/>
                                <w:rPr>
                                  <w:sz w:val="28"/>
                                  <w:szCs w:val="28"/>
                                </w:rPr>
                              </w:pPr>
                              <w:r w:rsidRPr="006D47A3">
                                <w:rPr>
                                  <w:sz w:val="28"/>
                                  <w:szCs w:val="28"/>
                                </w:rPr>
                                <w:t>RESPONSABLE SECURITE SYSTEME INFORMATIQUE</w:t>
                              </w:r>
                            </w:p>
                          </w:txbxContent>
                        </wps:txbx>
                        <wps:bodyPr rot="0" vert="horz" wrap="square" lIns="91440" tIns="45720" rIns="91440" bIns="45720" anchor="t" anchorCtr="0" upright="1">
                          <a:noAutofit/>
                        </wps:bodyPr>
                      </wps:wsp>
                      <wps:wsp>
                        <wps:cNvPr id="4" name="Flèche : bas 4"/>
                        <wps:cNvSpPr/>
                        <wps:spPr>
                          <a:xfrm>
                            <a:off x="1139190" y="1165860"/>
                            <a:ext cx="205740" cy="96012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èche : double flèche verticale 5"/>
                        <wps:cNvSpPr/>
                        <wps:spPr>
                          <a:xfrm>
                            <a:off x="1123950" y="2773680"/>
                            <a:ext cx="262890" cy="815340"/>
                          </a:xfrm>
                          <a:prstGeom prst="up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27577F" id="Groupe 6" o:spid="_x0000_s1026" style="position:absolute;left:0;text-align:left;margin-left:110.35pt;margin-top:14.1pt;width:221.25pt;height:322.35pt;z-index:251661312" coordsize="28098,4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fZAwUAAPEVAAAOAAAAZHJzL2Uyb0RvYy54bWzsWM1y2zYQvnem74DhvRZJkRKpsZxxJSvT&#10;GTfxxOn4DJGgyAkIsABkynmaHvsc7Yt1sSApWdakadqmPUgHCiR+dvHtLvZbXL7a1Zw8MqUrKeZe&#10;cOF7hIlM5pXYzL2f3q++SzyiDRU55VKwuffEtPfq6ttvLttmxkJZSp4zRWARoWdtM/dKY5rZaKSz&#10;ktVUX8iGCegspKqpgVe1GeWKtrB6zUeh709GrVR5o2TGtIavS9fpXeH6RcEy87YoNDOEzz3QzeBT&#10;4XNtn6OrSzrbKNqUVdapQb9Ai5pWAoQOSy2poWSrqhdL1VWmpJaFuchkPZJFUWUM9wC7Cfyj3bxW&#10;ctvgXjazdtMMMAG0Rzh98bLZm8c7Rap87k08ImgNJkKpjEwsNm2zmcGQ16q5b+5U92Hj3ux2d4Wq&#10;7T9shOwQ1acBVbYzJIOPYeKnyTT2SAZ9kZ+Okyh2uGclGOfFvKy8+ZOZo17wyOo3qNM24EN6D5P+&#10;ezDdl7RhiL62GHQwgT87mN6Bb1Gx4YwkDikcZWGygOjmVmYfNBFyUcIodq2UbEtGc1AqsONB9YMJ&#10;9kXDVLJuf5Q5GIFujUSHOkI4TII0Akc+AbMfj+MUuizMQTCOxwm69wAWnTVKm9dM1sQ25p6CHaAM&#10;+nirjdVpP6Tz5XxVcU6UNA+VKREQa17s1DDHNUgjYVfus1ab9YIr8kgh4Fb4w91CZOjD0YFvf7jS&#10;synfL5eTm5uDKaDTphfFK0EAzLkXR2460RnlDJzXQYrhhypbUVyQFnrCaS9H8mrofCY0XSzCG/RJ&#10;kKYPh9WVgeOJV/XcS5xIgInOrCFvRI5tQyvu2jCZC9vN8ODp8JFbWOK+zFuSVxb1MBmn4ER5BacQ&#10;mGjip1OPUL6B4zMzyjsJ9jNtg1W0nCbOcLwpqcM6RjydEbvhaNBBPL4daIYOaH3ORrmemd16B7Nt&#10;cy3zJ3BFsLq1qj3doVFK9dEjLZyUc0//vKWKeYT/IMDwaRBZjzT4EsXTEF7UYc/6sIeKDJaaewY2&#10;jc2FccfxtlHVpgRJAW5NyGsIgaJCv9xr1QUOhLnT9V+P9/HLeB9/xXiPoiCdAKAQ0+M4SX0AF72u&#10;P1wDcMsw7A7X2I8SaDsn6A+Oc9Cfg97yIDyOTgQ9Jn88P/dRdo59RAUO5uNcP/2Kse/CPgzCOHWp&#10;HDLLKWYEWT+Oz7n+nOv/Sq5HBw97bz6n/AOKH/Vhv+K//wqF6G+/zMiaahL1aEE1MJRDjrdb1tcn&#10;3K4WAgqeBpaPIx2fxAmk8WepO/TjqSVOlq9Djg9cagcS2S90lLlz2QosIxz1O8XZj453bZ44c1T4&#10;HSvA4lCNOXaF9TUbiDrNMiZMT6K5gNF2WgHkf5gYothPTuzG7ynwMPkzpDpq2kuWwgyT60pIdUp6&#10;/qFXuXDjO3bY7ftEPtNNtqqg+Lml2txRBaU+GMAS3LfwKLiEgkF2LY9Yynvq+z9LiMW2XkgolgK4&#10;KGkybIJOyvC+WShZP8Atx7Wl4dDVM2isFp5zaLgnydj1NQ6D+4WGmltx32S91a1Dvd89UNV0FaCB&#10;fPJG9oUunR0Vgm6sNef/hY0D0XUZ+SA0c7ldQxVeuGBFa1a2LCTIhK0TfGa8huMU0qiN13A6HU9e&#10;5NxJCATcxWsSxGOI3U8y7W2zPEfs0Xlxjtijqve/jFjIFniviDcD3R2ovbg8fMcTdX9Te/UHAAAA&#10;//8DAFBLAwQUAAYACAAAACEAEOLr4eAAAAAKAQAADwAAAGRycy9kb3ducmV2LnhtbEyPwUrDQBCG&#10;74LvsIzgzW6SYtrGbEop6qkItoL0Ns1Ok9Dsbshuk/TtHU96+4b5+eebfD2ZVgzU+8ZZBfEsAkG2&#10;dLqxlYKvw9vTEoQPaDW2zpKCG3lYF/d3OWbajfaThn2oBJdYn6GCOoQuk9KXNRn0M9eR5d3Z9QYD&#10;j30ldY8jl5tWJlGUSoON5Qs1drStqbzsr0bB+4jjZh6/DrvLeXs7Hp4/vncxKfX4MG1eQASawl8Y&#10;fvVZHQp2Ormr1V60CpIkWnCUYZmA4ECazhlODItkBbLI5f8Xih8AAAD//wMAUEsBAi0AFAAGAAgA&#10;AAAhALaDOJL+AAAA4QEAABMAAAAAAAAAAAAAAAAAAAAAAFtDb250ZW50X1R5cGVzXS54bWxQSwEC&#10;LQAUAAYACAAAACEAOP0h/9YAAACUAQAACwAAAAAAAAAAAAAAAAAvAQAAX3JlbHMvLnJlbHNQSwEC&#10;LQAUAAYACAAAACEAjBK32QMFAADxFQAADgAAAAAAAAAAAAAAAAAuAgAAZHJzL2Uyb0RvYy54bWxQ&#10;SwECLQAUAAYACAAAACEAEOLr4eAAAAAKAQAADwAAAAAAAAAAAAAAAABdBwAAZHJzL2Rvd25yZXYu&#10;eG1sUEsFBgAAAAAEAAQA8wAAAGoIAAAAAA==&#10;">
                <v:rect id="Rectangle 8" o:spid="_x0000_s1027" style="position:absolute;left:2819;width:20536;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5wAAAANoAAAAPAAAAZHJzL2Rvd25yZXYueG1sRE/LisIw&#10;FN0L8w/hDrjT1MHHTDWKVATRlc4sXF6aa1tsbkqSqdWvNwvB5eG8F6vO1KIl5yvLCkbDBARxbnXF&#10;hYK/3+3gG4QPyBpry6TgTh5Wy4/eAlNtb3yk9hQKEUPYp6igDKFJpfR5SQb90DbEkbtYZzBE6Aqp&#10;Hd5iuKnlV5JMpcGKY0OJDWUl5dfTv1GwO4+Pudy355/GzQ7r7JHtN5NKqf5nt56DCNSFt/jl3mkF&#10;cWu8Em+AXD4BAAD//wMAUEsBAi0AFAAGAAgAAAAhANvh9svuAAAAhQEAABMAAAAAAAAAAAAAAAAA&#10;AAAAAFtDb250ZW50X1R5cGVzXS54bWxQSwECLQAUAAYACAAAACEAWvQsW78AAAAVAQAACwAAAAAA&#10;AAAAAAAAAAAfAQAAX3JlbHMvLnJlbHNQSwECLQAUAAYACAAAACEAf+UzecAAAADaAAAADwAAAAAA&#10;AAAAAAAAAAAHAgAAZHJzL2Rvd25yZXYueG1sUEsFBgAAAAADAAMAtwAAAPQCAAAAAA==&#10;" strokecolor="#9cc2e5" strokeweight="1pt">
                  <v:fill color2="#bdd6ee" focus="100%" type="gradient"/>
                  <v:shadow on="t" color="#1f4d78" opacity=".5" offset="1pt"/>
                  <v:textbox>
                    <w:txbxContent>
                      <w:p w14:paraId="67BF70E2" w14:textId="77777777" w:rsidR="007A7341" w:rsidRDefault="007A7341" w:rsidP="00484266">
                        <w:pPr>
                          <w:jc w:val="center"/>
                        </w:pPr>
                      </w:p>
                      <w:p w14:paraId="365A69F7" w14:textId="77777777" w:rsidR="007A7341" w:rsidRPr="006D47A3" w:rsidRDefault="007A7341" w:rsidP="00484266">
                        <w:pPr>
                          <w:jc w:val="center"/>
                          <w:rPr>
                            <w:sz w:val="28"/>
                            <w:szCs w:val="28"/>
                          </w:rPr>
                        </w:pPr>
                        <w:r w:rsidRPr="006D47A3">
                          <w:rPr>
                            <w:sz w:val="28"/>
                            <w:szCs w:val="28"/>
                          </w:rPr>
                          <w:t>DIRECTEUR SYSTEME INFORMATIQUE</w:t>
                        </w:r>
                      </w:p>
                    </w:txbxContent>
                  </v:textbox>
                </v:rect>
                <v:rect id="Rectangle 3" o:spid="_x0000_s1028" style="position:absolute;left:4419;top:35890;width:18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EIxAAAANoAAAAPAAAAZHJzL2Rvd25yZXYueG1sRI9La8Mw&#10;EITvgf4HsYXeGjl95OFaDsGhEJJTHoccF2trm1grI6mO019fFQo5DjPzDZMtB9OKnpxvLCuYjBMQ&#10;xKXVDVcKTsfP5zkIH5A1tpZJwY08LPOHUYaptlfeU38IlYgQ9ikqqEPoUil9WZNBP7YdcfS+rDMY&#10;onSV1A6vEW5a+ZIkU2mw4bhQY0dFTeXl8G0UbM5v+1Ju+/Oic7Pdqvgptuv3Rqmnx2H1ASLQEO7h&#10;//ZGK3iFvyvxBsj8FwAA//8DAFBLAQItABQABgAIAAAAIQDb4fbL7gAAAIUBAAATAAAAAAAAAAAA&#10;AAAAAAAAAABbQ29udGVudF9UeXBlc10ueG1sUEsBAi0AFAAGAAgAAAAhAFr0LFu/AAAAFQEAAAsA&#10;AAAAAAAAAAAAAAAAHwEAAF9yZWxzLy5yZWxzUEsBAi0AFAAGAAgAAAAhAHFBoQjEAAAA2gAAAA8A&#10;AAAAAAAAAAAAAAAABwIAAGRycy9kb3ducmV2LnhtbFBLBQYAAAAAAwADALcAAAD4AgAAAAA=&#10;" strokecolor="#9cc2e5" strokeweight="1pt">
                  <v:fill color2="#bdd6ee" focus="100%" type="gradient"/>
                  <v:shadow on="t" color="#1f4d78" opacity=".5" offset="1pt"/>
                  <v:textbox>
                    <w:txbxContent>
                      <w:p w14:paraId="24C94125" w14:textId="77777777" w:rsidR="007A7341" w:rsidRDefault="007A7341" w:rsidP="00484266">
                        <w:pPr>
                          <w:jc w:val="center"/>
                        </w:pPr>
                        <w:r>
                          <w:t xml:space="preserve">EQUIPEMENT SYSTEME </w:t>
                        </w:r>
                        <w:r w:rsidRPr="006D47A3">
                          <w:rPr>
                            <w:sz w:val="24"/>
                            <w:szCs w:val="24"/>
                          </w:rPr>
                          <w:t>INFORMATIQUE</w:t>
                        </w:r>
                      </w:p>
                    </w:txbxContent>
                  </v:textbox>
                </v:rect>
                <v:rect id="Rectangle 7" o:spid="_x0000_s1029" style="position:absolute;top:21259;width:28098;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cLxAAAANoAAAAPAAAAZHJzL2Rvd25yZXYueG1sRI9Pa8JA&#10;FMTvgt9heUJvuqm0VVM3QVIKYk/+OXh8ZF+T0OzbsLvGtJ++Kwgeh5n5DbPOB9OKnpxvLCt4niUg&#10;iEurG64UnI6f0yUIH5A1tpZJwS95yLPxaI2ptlfeU38IlYgQ9ikqqEPoUil9WZNBP7MdcfS+rTMY&#10;onSV1A6vEW5aOU+SN2mw4bhQY0dFTeXP4WIUbM8v+1Lu+vOqc4uvTfFX7D5eG6WeJsPmHUSgITzC&#10;9/ZWK1jA7Uq8ATL7BwAA//8DAFBLAQItABQABgAIAAAAIQDb4fbL7gAAAIUBAAATAAAAAAAAAAAA&#10;AAAAAAAAAABbQ29udGVudF9UeXBlc10ueG1sUEsBAi0AFAAGAAgAAAAhAFr0LFu/AAAAFQEAAAsA&#10;AAAAAAAAAAAAAAAAHwEAAF9yZWxzLy5yZWxzUEsBAi0AFAAGAAgAAAAhAA56pwvEAAAA2gAAAA8A&#10;AAAAAAAAAAAAAAAABwIAAGRycy9kb3ducmV2LnhtbFBLBQYAAAAAAwADALcAAAD4AgAAAAA=&#10;" strokecolor="#9cc2e5" strokeweight="1pt">
                  <v:fill color2="#bdd6ee" focus="100%" type="gradient"/>
                  <v:shadow on="t" color="#1f4d78" opacity=".5" offset="1pt"/>
                  <v:textbox>
                    <w:txbxContent>
                      <w:p w14:paraId="459FF6BB" w14:textId="77777777" w:rsidR="007A7341" w:rsidRPr="006D47A3" w:rsidRDefault="007A7341" w:rsidP="00484266">
                        <w:pPr>
                          <w:jc w:val="center"/>
                          <w:rPr>
                            <w:sz w:val="28"/>
                            <w:szCs w:val="28"/>
                          </w:rPr>
                        </w:pPr>
                        <w:r w:rsidRPr="006D47A3">
                          <w:rPr>
                            <w:sz w:val="28"/>
                            <w:szCs w:val="28"/>
                          </w:rPr>
                          <w:t>RESPONSABLE SECURITE SYSTEME INFORMATIQUE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 o:spid="_x0000_s1030" type="#_x0000_t67" style="position:absolute;left:11391;top:11658;width:205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VNwwAAANoAAAAPAAAAZHJzL2Rvd25yZXYueG1sRI9Ba8JA&#10;FITvQv/D8gq9iG4sIiW6ihQKSkE0LfT6yL5ko9m3IbvG1F/vCoLHYWa+YRar3taio9ZXjhVMxgkI&#10;4tzpiksFvz9fow8QPiBrrB2Tgn/ysFq+DBaYanfhA3VZKEWEsE9RgQmhSaX0uSGLfuwa4ugVrrUY&#10;omxLqVu8RLit5XuSzKTFiuOCwYY+DeWn7GwVbIf7bH8YBuq+d8e/a8HSuFOh1Ntrv56DCNSHZ/jR&#10;3mgFU7hfiTdALm8AAAD//wMAUEsBAi0AFAAGAAgAAAAhANvh9svuAAAAhQEAABMAAAAAAAAAAAAA&#10;AAAAAAAAAFtDb250ZW50X1R5cGVzXS54bWxQSwECLQAUAAYACAAAACEAWvQsW78AAAAVAQAACwAA&#10;AAAAAAAAAAAAAAAfAQAAX3JlbHMvLnJlbHNQSwECLQAUAAYACAAAACEAbDVlTcMAAADaAAAADwAA&#10;AAAAAAAAAAAAAAAHAgAAZHJzL2Rvd25yZXYueG1sUEsFBgAAAAADAAMAtwAAAPcCAAAAAA==&#10;" adj="19286" fillcolor="#a7bfde [1620]" strokecolor="#4579b8 [3044]">
                  <v:fill color2="#e4ecf5 [500]" rotate="t" angle="180" colors="0 #a3c4ff;22938f #bfd5ff;1 #e5eeff" focus="100%" type="gradient"/>
                  <v:shadow on="t" color="black" opacity="24903f" origin=",.5" offset="0,.55556mm"/>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5" o:spid="_x0000_s1031" type="#_x0000_t70" style="position:absolute;left:11239;top:27736;width:2629;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EJxAAAANoAAAAPAAAAZHJzL2Rvd25yZXYueG1sRI9BawIx&#10;FITvgv8hvEIvUrNVlLIaRQpKW/Dg6sXbY/O6u7h52Sbpbvrvm0LB4zAz3zDrbTSt6Mn5xrKC52kG&#10;gri0uuFKweW8f3oB4QOyxtYyKfghD9vNeLTGXNuBT9QXoRIJwj5HBXUIXS6lL2sy6Ke2I07ep3UG&#10;Q5KuktrhkOCmlbMsW0qDDaeFGjt6ram8Fd9GAcc4cV+3zC0P+/n82Hy8D6a/KvX4EHcrEIFiuIf/&#10;229awQL+rqQbIDe/AAAA//8DAFBLAQItABQABgAIAAAAIQDb4fbL7gAAAIUBAAATAAAAAAAAAAAA&#10;AAAAAAAAAABbQ29udGVudF9UeXBlc10ueG1sUEsBAi0AFAAGAAgAAAAhAFr0LFu/AAAAFQEAAAsA&#10;AAAAAAAAAAAAAAAAHwEAAF9yZWxzLy5yZWxzUEsBAi0AFAAGAAgAAAAhAJQdEQnEAAAA2gAAAA8A&#10;AAAAAAAAAAAAAAAABwIAAGRycy9kb3ducmV2LnhtbFBLBQYAAAAAAwADALcAAAD4AgAAAAA=&#10;" adj=",3482" fillcolor="#a7bfde [1620]" strokecolor="#4579b8 [3044]">
                  <v:fill color2="#e4ecf5 [500]" rotate="t" angle="180" colors="0 #a3c4ff;22938f #bfd5ff;1 #e5eeff" focus="100%" type="gradient"/>
                  <v:shadow on="t" color="black" opacity="24903f" origin=",.5" offset="0,.55556mm"/>
                </v:shape>
              </v:group>
            </w:pict>
          </mc:Fallback>
        </mc:AlternateContent>
      </w:r>
    </w:p>
    <w:p w14:paraId="43469E0F" w14:textId="3BA7B8E7" w:rsidR="00484266" w:rsidRDefault="00484266" w:rsidP="00484266">
      <w:pPr>
        <w:tabs>
          <w:tab w:val="left" w:pos="1100"/>
        </w:tabs>
        <w:spacing w:line="360" w:lineRule="auto"/>
        <w:jc w:val="both"/>
        <w:rPr>
          <w:rFonts w:ascii="Century Gothic" w:eastAsia="Century Gothic" w:hAnsi="Century Gothic"/>
          <w:sz w:val="24"/>
          <w:u w:val="single"/>
        </w:rPr>
      </w:pPr>
    </w:p>
    <w:p w14:paraId="072A7CBF" w14:textId="45093E3D" w:rsidR="00484266" w:rsidRDefault="00484266" w:rsidP="00484266">
      <w:pPr>
        <w:tabs>
          <w:tab w:val="left" w:pos="1100"/>
        </w:tabs>
        <w:spacing w:line="360" w:lineRule="auto"/>
        <w:jc w:val="both"/>
        <w:rPr>
          <w:rFonts w:ascii="Century Gothic" w:eastAsia="Century Gothic" w:hAnsi="Century Gothic"/>
          <w:sz w:val="24"/>
          <w:u w:val="single"/>
        </w:rPr>
      </w:pPr>
    </w:p>
    <w:p w14:paraId="04004FF5" w14:textId="79DC18F7" w:rsidR="00484266" w:rsidRDefault="00484266" w:rsidP="00484266">
      <w:pPr>
        <w:tabs>
          <w:tab w:val="left" w:pos="1100"/>
        </w:tabs>
        <w:spacing w:line="360" w:lineRule="auto"/>
        <w:jc w:val="both"/>
        <w:rPr>
          <w:rFonts w:ascii="Century Gothic" w:eastAsia="Century Gothic" w:hAnsi="Century Gothic"/>
          <w:sz w:val="24"/>
          <w:u w:val="single"/>
        </w:rPr>
      </w:pPr>
    </w:p>
    <w:p w14:paraId="1B080FB2" w14:textId="5CB3B681" w:rsidR="00484266" w:rsidRDefault="00484266" w:rsidP="00484266">
      <w:pPr>
        <w:tabs>
          <w:tab w:val="left" w:pos="1100"/>
        </w:tabs>
        <w:spacing w:line="360" w:lineRule="auto"/>
        <w:jc w:val="both"/>
        <w:rPr>
          <w:rFonts w:ascii="Century Gothic" w:eastAsia="Century Gothic" w:hAnsi="Century Gothic"/>
          <w:sz w:val="24"/>
          <w:u w:val="single"/>
        </w:rPr>
      </w:pPr>
    </w:p>
    <w:p w14:paraId="1F4EE127" w14:textId="31F5128F" w:rsidR="00484266" w:rsidRDefault="00484266" w:rsidP="00484266">
      <w:pPr>
        <w:tabs>
          <w:tab w:val="left" w:pos="1100"/>
        </w:tabs>
        <w:spacing w:line="360" w:lineRule="auto"/>
        <w:jc w:val="both"/>
        <w:rPr>
          <w:rFonts w:ascii="Century Gothic" w:eastAsia="Century Gothic" w:hAnsi="Century Gothic"/>
          <w:sz w:val="24"/>
          <w:u w:val="single"/>
        </w:rPr>
      </w:pPr>
    </w:p>
    <w:p w14:paraId="30206591" w14:textId="6D083204" w:rsidR="00484266" w:rsidRDefault="00484266" w:rsidP="00484266">
      <w:pPr>
        <w:tabs>
          <w:tab w:val="left" w:pos="1100"/>
        </w:tabs>
        <w:spacing w:line="360" w:lineRule="auto"/>
        <w:jc w:val="both"/>
        <w:rPr>
          <w:rFonts w:ascii="Century Gothic" w:eastAsia="Century Gothic" w:hAnsi="Century Gothic"/>
          <w:sz w:val="24"/>
          <w:u w:val="single"/>
        </w:rPr>
      </w:pPr>
    </w:p>
    <w:p w14:paraId="65E541B1" w14:textId="2F847505" w:rsidR="00484266" w:rsidRDefault="00484266" w:rsidP="00484266">
      <w:pPr>
        <w:tabs>
          <w:tab w:val="left" w:pos="1100"/>
        </w:tabs>
        <w:spacing w:line="360" w:lineRule="auto"/>
        <w:jc w:val="both"/>
        <w:rPr>
          <w:rFonts w:ascii="Century Gothic" w:eastAsia="Century Gothic" w:hAnsi="Century Gothic"/>
          <w:sz w:val="24"/>
          <w:u w:val="single"/>
        </w:rPr>
      </w:pPr>
    </w:p>
    <w:p w14:paraId="27161139" w14:textId="1BF66C07" w:rsidR="00484266" w:rsidRDefault="00484266" w:rsidP="00484266">
      <w:pPr>
        <w:tabs>
          <w:tab w:val="left" w:pos="1100"/>
        </w:tabs>
        <w:spacing w:line="360" w:lineRule="auto"/>
        <w:jc w:val="both"/>
        <w:rPr>
          <w:rFonts w:ascii="Century Gothic" w:eastAsia="Century Gothic" w:hAnsi="Century Gothic"/>
          <w:sz w:val="24"/>
          <w:u w:val="single"/>
        </w:rPr>
      </w:pPr>
    </w:p>
    <w:p w14:paraId="3D377C9D" w14:textId="14B4677B" w:rsidR="006D47A3" w:rsidRDefault="006D47A3" w:rsidP="00484266">
      <w:pPr>
        <w:tabs>
          <w:tab w:val="left" w:pos="1100"/>
        </w:tabs>
        <w:spacing w:line="360" w:lineRule="auto"/>
        <w:jc w:val="both"/>
        <w:rPr>
          <w:rFonts w:ascii="Century Gothic" w:eastAsia="Century Gothic" w:hAnsi="Century Gothic"/>
          <w:sz w:val="24"/>
          <w:u w:val="single"/>
        </w:rPr>
      </w:pPr>
    </w:p>
    <w:p w14:paraId="67F2A85B" w14:textId="6331A09F" w:rsidR="006D47A3" w:rsidRDefault="006D47A3" w:rsidP="00484266">
      <w:pPr>
        <w:tabs>
          <w:tab w:val="left" w:pos="1100"/>
        </w:tabs>
        <w:spacing w:line="360" w:lineRule="auto"/>
        <w:jc w:val="both"/>
        <w:rPr>
          <w:rFonts w:ascii="Century Gothic" w:eastAsia="Century Gothic" w:hAnsi="Century Gothic"/>
          <w:sz w:val="24"/>
          <w:u w:val="single"/>
        </w:rPr>
      </w:pPr>
    </w:p>
    <w:p w14:paraId="01EBCD61" w14:textId="77777777" w:rsidR="006D47A3" w:rsidRDefault="006D47A3" w:rsidP="00484266">
      <w:pPr>
        <w:tabs>
          <w:tab w:val="left" w:pos="1100"/>
        </w:tabs>
        <w:spacing w:line="360" w:lineRule="auto"/>
        <w:jc w:val="both"/>
        <w:rPr>
          <w:rFonts w:ascii="Century Gothic" w:eastAsia="Century Gothic" w:hAnsi="Century Gothic"/>
          <w:sz w:val="24"/>
          <w:u w:val="single"/>
        </w:rPr>
      </w:pPr>
    </w:p>
    <w:p w14:paraId="1BCE5EAB" w14:textId="57B79617" w:rsidR="00484266" w:rsidRDefault="00484266" w:rsidP="00183704">
      <w:pPr>
        <w:pStyle w:val="Titre3"/>
        <w:numPr>
          <w:ilvl w:val="0"/>
          <w:numId w:val="23"/>
        </w:numPr>
        <w:rPr>
          <w:rFonts w:eastAsia="Century Gothic"/>
        </w:rPr>
      </w:pPr>
      <w:bookmarkStart w:id="8" w:name="_Toc63225673"/>
      <w:r>
        <w:rPr>
          <w:rFonts w:eastAsia="Century Gothic"/>
        </w:rPr>
        <w:t>ROLES ET RESPONSABILITES</w:t>
      </w:r>
      <w:bookmarkEnd w:id="8"/>
    </w:p>
    <w:p w14:paraId="7AA1B652" w14:textId="107F7EEE" w:rsidR="00484266" w:rsidRDefault="00484266" w:rsidP="00484266">
      <w:pPr>
        <w:spacing w:line="360" w:lineRule="auto"/>
        <w:jc w:val="both"/>
        <w:rPr>
          <w:rFonts w:ascii="Century Gothic" w:eastAsia="Century Gothic" w:hAnsi="Century Gothic"/>
          <w:sz w:val="24"/>
        </w:rPr>
      </w:pPr>
      <w:r w:rsidRPr="00484266">
        <w:rPr>
          <w:rFonts w:ascii="Century Gothic" w:eastAsia="Century Gothic" w:hAnsi="Century Gothic"/>
          <w:b/>
          <w:bCs/>
          <w:sz w:val="24"/>
        </w:rPr>
        <w:t>Le Directeur Informatique</w:t>
      </w:r>
      <w:r w:rsidRPr="00951786">
        <w:rPr>
          <w:rFonts w:ascii="Century Gothic" w:eastAsia="Century Gothic" w:hAnsi="Century Gothic"/>
          <w:sz w:val="24"/>
        </w:rPr>
        <w:t xml:space="preserve"> est en charge de l’implémentation informatique de la stratégie de l’entreprise dans laquelle il travaille. Il est responsable de la </w:t>
      </w:r>
      <w:r>
        <w:rPr>
          <w:rFonts w:ascii="Century Gothic" w:eastAsia="Century Gothic" w:hAnsi="Century Gothic"/>
          <w:sz w:val="24"/>
        </w:rPr>
        <w:t>mise en place de la politique de sécurité de l’entreprise</w:t>
      </w:r>
      <w:r w:rsidRPr="00951786">
        <w:rPr>
          <w:rFonts w:ascii="Century Gothic" w:eastAsia="Century Gothic" w:hAnsi="Century Gothic"/>
          <w:sz w:val="24"/>
        </w:rPr>
        <w:t xml:space="preserve"> ainsi que de son évolution au fil des changements techniques fréquents dans ce domaine</w:t>
      </w:r>
      <w:r>
        <w:rPr>
          <w:rFonts w:ascii="Century Gothic" w:eastAsia="Century Gothic" w:hAnsi="Century Gothic"/>
          <w:sz w:val="24"/>
        </w:rPr>
        <w:t>.</w:t>
      </w:r>
    </w:p>
    <w:p w14:paraId="4EE5AE57" w14:textId="77777777" w:rsidR="00484266" w:rsidRDefault="00484266" w:rsidP="00484266">
      <w:pPr>
        <w:spacing w:line="360" w:lineRule="auto"/>
        <w:jc w:val="both"/>
        <w:rPr>
          <w:rFonts w:ascii="Century Gothic" w:eastAsia="Century Gothic" w:hAnsi="Century Gothic"/>
          <w:sz w:val="24"/>
        </w:rPr>
      </w:pPr>
    </w:p>
    <w:p w14:paraId="28DF206C" w14:textId="12298A10" w:rsidR="00484266" w:rsidRDefault="00484266" w:rsidP="00484266">
      <w:pPr>
        <w:spacing w:line="360" w:lineRule="auto"/>
        <w:jc w:val="both"/>
        <w:rPr>
          <w:rFonts w:ascii="Century Gothic" w:eastAsia="Century Gothic" w:hAnsi="Century Gothic"/>
          <w:sz w:val="24"/>
        </w:rPr>
      </w:pPr>
      <w:r>
        <w:rPr>
          <w:rFonts w:ascii="Century Gothic" w:eastAsia="Century Gothic" w:hAnsi="Century Gothic"/>
          <w:sz w:val="24"/>
        </w:rPr>
        <w:t xml:space="preserve">Le </w:t>
      </w:r>
      <w:r w:rsidRPr="00484266">
        <w:rPr>
          <w:rFonts w:ascii="Century Gothic" w:eastAsia="Century Gothic" w:hAnsi="Century Gothic"/>
          <w:b/>
          <w:bCs/>
          <w:sz w:val="24"/>
        </w:rPr>
        <w:t>Responsable Sécurité</w:t>
      </w:r>
      <w:r>
        <w:rPr>
          <w:rFonts w:ascii="Century Gothic" w:eastAsia="Century Gothic" w:hAnsi="Century Gothic"/>
          <w:sz w:val="24"/>
        </w:rPr>
        <w:t>, en collaboration avec le Directeur du Système d’Information, définisse les moyens pour l’exécution de PSSI</w:t>
      </w:r>
      <w:r w:rsidRPr="00951786">
        <w:rPr>
          <w:rFonts w:ascii="Century Gothic" w:eastAsia="Century Gothic" w:hAnsi="Century Gothic"/>
          <w:sz w:val="24"/>
        </w:rPr>
        <w:t xml:space="preserve"> et de veiller à son application</w:t>
      </w:r>
      <w:r>
        <w:rPr>
          <w:rFonts w:ascii="Century Gothic" w:eastAsia="Century Gothic" w:hAnsi="Century Gothic"/>
          <w:sz w:val="24"/>
        </w:rPr>
        <w:t>.</w:t>
      </w:r>
    </w:p>
    <w:p w14:paraId="037F7398" w14:textId="77777777" w:rsidR="00484266" w:rsidRDefault="00484266" w:rsidP="00484266">
      <w:pPr>
        <w:spacing w:line="360" w:lineRule="auto"/>
        <w:jc w:val="both"/>
        <w:rPr>
          <w:rFonts w:ascii="Century Gothic" w:eastAsia="Century Gothic" w:hAnsi="Century Gothic"/>
          <w:sz w:val="24"/>
        </w:rPr>
      </w:pPr>
    </w:p>
    <w:p w14:paraId="71A31F09" w14:textId="207A98E2" w:rsidR="00484266" w:rsidRDefault="00484266" w:rsidP="00484266">
      <w:pPr>
        <w:spacing w:line="360" w:lineRule="auto"/>
        <w:jc w:val="both"/>
        <w:rPr>
          <w:rFonts w:ascii="Century Gothic" w:eastAsia="Century Gothic" w:hAnsi="Century Gothic"/>
          <w:sz w:val="24"/>
        </w:rPr>
      </w:pPr>
      <w:r w:rsidRPr="00484266">
        <w:rPr>
          <w:rFonts w:ascii="Century Gothic" w:eastAsia="Century Gothic" w:hAnsi="Century Gothic"/>
          <w:b/>
          <w:bCs/>
          <w:sz w:val="24"/>
        </w:rPr>
        <w:lastRenderedPageBreak/>
        <w:t>L’équipe Sécurité</w:t>
      </w:r>
      <w:r>
        <w:rPr>
          <w:rFonts w:ascii="Century Gothic" w:eastAsia="Century Gothic" w:hAnsi="Century Gothic"/>
          <w:sz w:val="24"/>
        </w:rPr>
        <w:t xml:space="preserve"> composé de ressources humaines, en collaboration avec le responsable exécute les différentes politiques et fait un rapport auprès du directeur de l’exécution des différents projets et de son avancement. </w:t>
      </w:r>
    </w:p>
    <w:p w14:paraId="676B7846" w14:textId="77777777" w:rsidR="008B121B" w:rsidRDefault="00484266" w:rsidP="00484266">
      <w:pPr>
        <w:spacing w:line="360" w:lineRule="auto"/>
        <w:jc w:val="both"/>
        <w:rPr>
          <w:rFonts w:ascii="Century Gothic" w:eastAsia="Century Gothic" w:hAnsi="Century Gothic"/>
          <w:sz w:val="24"/>
        </w:rPr>
      </w:pPr>
      <w:r>
        <w:rPr>
          <w:rFonts w:ascii="Century Gothic" w:eastAsia="Century Gothic" w:hAnsi="Century Gothic"/>
          <w:sz w:val="24"/>
        </w:rPr>
        <w:tab/>
      </w:r>
      <w:r>
        <w:rPr>
          <w:rFonts w:ascii="Century Gothic" w:eastAsia="Century Gothic" w:hAnsi="Century Gothic"/>
          <w:sz w:val="24"/>
        </w:rPr>
        <w:tab/>
      </w:r>
    </w:p>
    <w:p w14:paraId="19EA85EC" w14:textId="4FD338A7" w:rsidR="00484266" w:rsidRPr="00183704" w:rsidRDefault="00484266" w:rsidP="00183704">
      <w:pPr>
        <w:pStyle w:val="Titre1"/>
        <w:numPr>
          <w:ilvl w:val="0"/>
          <w:numId w:val="22"/>
        </w:numPr>
      </w:pPr>
      <w:bookmarkStart w:id="9" w:name="_Toc63225674"/>
      <w:r w:rsidRPr="00183704">
        <w:t>PROCEDURES ET REGLES DE SECURITE</w:t>
      </w:r>
      <w:bookmarkEnd w:id="9"/>
    </w:p>
    <w:p w14:paraId="5710FB87" w14:textId="77777777" w:rsidR="00484266" w:rsidRDefault="00484266" w:rsidP="00484266">
      <w:pPr>
        <w:spacing w:line="360" w:lineRule="auto"/>
        <w:jc w:val="both"/>
        <w:rPr>
          <w:rFonts w:ascii="Century Gothic" w:hAnsi="Century Gothic"/>
          <w:sz w:val="24"/>
          <w:szCs w:val="24"/>
        </w:rPr>
      </w:pPr>
      <w:r w:rsidRPr="00356003">
        <w:rPr>
          <w:rFonts w:ascii="Century Gothic" w:hAnsi="Century Gothic"/>
          <w:sz w:val="24"/>
          <w:szCs w:val="24"/>
        </w:rPr>
        <w:t xml:space="preserve">Face à la récurrence des piratages non ciblés, </w:t>
      </w:r>
      <w:r>
        <w:rPr>
          <w:rFonts w:ascii="Century Gothic" w:hAnsi="Century Gothic"/>
          <w:sz w:val="24"/>
          <w:szCs w:val="24"/>
        </w:rPr>
        <w:t>MEDIA CONTACT</w:t>
      </w:r>
      <w:r w:rsidRPr="00356003">
        <w:rPr>
          <w:rFonts w:ascii="Century Gothic" w:hAnsi="Century Gothic"/>
          <w:sz w:val="24"/>
          <w:szCs w:val="24"/>
        </w:rPr>
        <w:t xml:space="preserve"> </w:t>
      </w:r>
      <w:r>
        <w:rPr>
          <w:rFonts w:ascii="Century Gothic" w:hAnsi="Century Gothic"/>
          <w:sz w:val="24"/>
          <w:szCs w:val="24"/>
        </w:rPr>
        <w:t>a mis</w:t>
      </w:r>
      <w:r w:rsidRPr="00356003">
        <w:rPr>
          <w:rFonts w:ascii="Century Gothic" w:hAnsi="Century Gothic"/>
          <w:sz w:val="24"/>
          <w:szCs w:val="24"/>
        </w:rPr>
        <w:t xml:space="preserve"> en place des </w:t>
      </w:r>
      <w:r w:rsidRPr="00356003">
        <w:rPr>
          <w:rStyle w:val="lev"/>
          <w:rFonts w:ascii="Century Gothic" w:hAnsi="Century Gothic"/>
          <w:b w:val="0"/>
          <w:bCs w:val="0"/>
          <w:sz w:val="24"/>
          <w:szCs w:val="24"/>
          <w:bdr w:val="none" w:sz="0" w:space="0" w:color="auto" w:frame="1"/>
        </w:rPr>
        <w:t>systèmes de sécurisation</w:t>
      </w:r>
      <w:r w:rsidRPr="00356003">
        <w:rPr>
          <w:rFonts w:ascii="Century Gothic" w:hAnsi="Century Gothic"/>
          <w:sz w:val="24"/>
          <w:szCs w:val="24"/>
        </w:rPr>
        <w:t> pour faire face à ces menaces de plus en plus fréquentes</w:t>
      </w:r>
      <w:r>
        <w:rPr>
          <w:rFonts w:ascii="Century Gothic" w:hAnsi="Century Gothic"/>
          <w:sz w:val="24"/>
          <w:szCs w:val="24"/>
        </w:rPr>
        <w:t>.</w:t>
      </w:r>
    </w:p>
    <w:p w14:paraId="286DEC55" w14:textId="77777777" w:rsidR="006F6EE5" w:rsidRDefault="00484266" w:rsidP="00484266">
      <w:pPr>
        <w:spacing w:line="360" w:lineRule="auto"/>
        <w:jc w:val="both"/>
        <w:rPr>
          <w:rStyle w:val="lev"/>
          <w:rFonts w:ascii="Century Gothic" w:hAnsi="Century Gothic"/>
          <w:b w:val="0"/>
          <w:bCs w:val="0"/>
          <w:sz w:val="24"/>
          <w:szCs w:val="24"/>
          <w:bdr w:val="none" w:sz="0" w:space="0" w:color="auto" w:frame="1"/>
        </w:rPr>
      </w:pPr>
      <w:r>
        <w:rPr>
          <w:rFonts w:ascii="Century Gothic" w:hAnsi="Century Gothic"/>
          <w:sz w:val="24"/>
          <w:szCs w:val="24"/>
        </w:rPr>
        <w:t xml:space="preserve">L’équipe Sécurité s’assure de </w:t>
      </w:r>
      <w:r w:rsidRPr="00356003">
        <w:rPr>
          <w:rStyle w:val="lev"/>
          <w:rFonts w:ascii="Century Gothic" w:hAnsi="Century Gothic"/>
          <w:b w:val="0"/>
          <w:bCs w:val="0"/>
          <w:sz w:val="24"/>
          <w:szCs w:val="24"/>
          <w:bdr w:val="none" w:sz="0" w:space="0" w:color="auto" w:frame="1"/>
        </w:rPr>
        <w:t>mettre à jour</w:t>
      </w:r>
      <w:r w:rsidR="006F6EE5">
        <w:rPr>
          <w:rStyle w:val="lev"/>
          <w:rFonts w:ascii="Century Gothic" w:hAnsi="Century Gothic"/>
          <w:b w:val="0"/>
          <w:bCs w:val="0"/>
          <w:sz w:val="24"/>
          <w:szCs w:val="24"/>
          <w:bdr w:val="none" w:sz="0" w:space="0" w:color="auto" w:frame="1"/>
        </w:rPr>
        <w:t> :</w:t>
      </w:r>
    </w:p>
    <w:p w14:paraId="2995BB66" w14:textId="418FDAE2" w:rsidR="00405C92" w:rsidRPr="00405C92" w:rsidRDefault="00405C92" w:rsidP="00405C92">
      <w:pPr>
        <w:pStyle w:val="Paragraphedeliste"/>
        <w:numPr>
          <w:ilvl w:val="0"/>
          <w:numId w:val="10"/>
        </w:numPr>
        <w:spacing w:line="360" w:lineRule="auto"/>
        <w:jc w:val="both"/>
        <w:rPr>
          <w:rStyle w:val="lev"/>
          <w:rFonts w:ascii="Century Gothic" w:hAnsi="Century Gothic"/>
          <w:sz w:val="24"/>
          <w:szCs w:val="24"/>
        </w:rPr>
      </w:pPr>
      <w:r w:rsidRPr="00405C92">
        <w:rPr>
          <w:rStyle w:val="lev"/>
          <w:rFonts w:ascii="Century Gothic" w:hAnsi="Century Gothic"/>
          <w:sz w:val="24"/>
          <w:szCs w:val="24"/>
          <w:bdr w:val="none" w:sz="0" w:space="0" w:color="auto" w:frame="1"/>
        </w:rPr>
        <w:t>L</w:t>
      </w:r>
      <w:r w:rsidR="00484266" w:rsidRPr="00405C92">
        <w:rPr>
          <w:rStyle w:val="lev"/>
          <w:rFonts w:ascii="Century Gothic" w:hAnsi="Century Gothic"/>
          <w:sz w:val="24"/>
          <w:szCs w:val="24"/>
          <w:bdr w:val="none" w:sz="0" w:space="0" w:color="auto" w:frame="1"/>
        </w:rPr>
        <w:t xml:space="preserve">es systèmes d’exploitation, </w:t>
      </w:r>
    </w:p>
    <w:p w14:paraId="48F96706" w14:textId="77777777" w:rsidR="00405C92" w:rsidRPr="00405C92" w:rsidRDefault="00405C92" w:rsidP="00405C92">
      <w:pPr>
        <w:pStyle w:val="Paragraphedeliste"/>
        <w:numPr>
          <w:ilvl w:val="0"/>
          <w:numId w:val="10"/>
        </w:numPr>
        <w:spacing w:line="360" w:lineRule="auto"/>
        <w:jc w:val="both"/>
        <w:rPr>
          <w:rStyle w:val="lev"/>
          <w:rFonts w:ascii="Century Gothic" w:hAnsi="Century Gothic"/>
          <w:sz w:val="24"/>
          <w:szCs w:val="24"/>
        </w:rPr>
      </w:pPr>
      <w:r w:rsidRPr="00405C92">
        <w:rPr>
          <w:rStyle w:val="lev"/>
          <w:rFonts w:ascii="Century Gothic" w:hAnsi="Century Gothic"/>
          <w:sz w:val="24"/>
          <w:szCs w:val="24"/>
          <w:bdr w:val="none" w:sz="0" w:space="0" w:color="auto" w:frame="1"/>
        </w:rPr>
        <w:t>L</w:t>
      </w:r>
      <w:r w:rsidR="00484266" w:rsidRPr="00405C92">
        <w:rPr>
          <w:rStyle w:val="lev"/>
          <w:rFonts w:ascii="Century Gothic" w:hAnsi="Century Gothic"/>
          <w:sz w:val="24"/>
          <w:szCs w:val="24"/>
          <w:bdr w:val="none" w:sz="0" w:space="0" w:color="auto" w:frame="1"/>
        </w:rPr>
        <w:t xml:space="preserve">es logiciels </w:t>
      </w:r>
    </w:p>
    <w:p w14:paraId="4066251C" w14:textId="77777777" w:rsidR="00405C92" w:rsidRPr="00405C92" w:rsidRDefault="00484266" w:rsidP="00405C92">
      <w:pPr>
        <w:pStyle w:val="Paragraphedeliste"/>
        <w:numPr>
          <w:ilvl w:val="0"/>
          <w:numId w:val="10"/>
        </w:numPr>
        <w:spacing w:line="360" w:lineRule="auto"/>
        <w:jc w:val="both"/>
        <w:rPr>
          <w:rFonts w:ascii="Century Gothic" w:hAnsi="Century Gothic"/>
          <w:sz w:val="24"/>
          <w:szCs w:val="24"/>
        </w:rPr>
      </w:pPr>
      <w:proofErr w:type="gramStart"/>
      <w:r w:rsidRPr="00405C92">
        <w:rPr>
          <w:rStyle w:val="lev"/>
          <w:rFonts w:ascii="Century Gothic" w:hAnsi="Century Gothic"/>
          <w:b w:val="0"/>
          <w:bCs w:val="0"/>
          <w:sz w:val="24"/>
          <w:szCs w:val="24"/>
          <w:bdr w:val="none" w:sz="0" w:space="0" w:color="auto" w:frame="1"/>
        </w:rPr>
        <w:t>et</w:t>
      </w:r>
      <w:proofErr w:type="gramEnd"/>
      <w:r w:rsidRPr="00405C92">
        <w:rPr>
          <w:rStyle w:val="lev"/>
          <w:rFonts w:ascii="Century Gothic" w:hAnsi="Century Gothic"/>
          <w:sz w:val="24"/>
          <w:szCs w:val="24"/>
          <w:bdr w:val="none" w:sz="0" w:space="0" w:color="auto" w:frame="1"/>
        </w:rPr>
        <w:t xml:space="preserve"> la solution antivirus</w:t>
      </w:r>
      <w:r w:rsidRPr="00405C92">
        <w:rPr>
          <w:rFonts w:ascii="Century Gothic" w:hAnsi="Century Gothic"/>
          <w:sz w:val="24"/>
          <w:szCs w:val="24"/>
        </w:rPr>
        <w:t> de tous les postes</w:t>
      </w:r>
      <w:r w:rsidRPr="00405C92">
        <w:rPr>
          <w:color w:val="00366F"/>
          <w:sz w:val="26"/>
          <w:szCs w:val="26"/>
        </w:rPr>
        <w:t>. </w:t>
      </w:r>
    </w:p>
    <w:p w14:paraId="418E58B6" w14:textId="22F2319D" w:rsidR="00484266" w:rsidRPr="00405C92" w:rsidRDefault="00484266" w:rsidP="00405C92">
      <w:pPr>
        <w:spacing w:line="360" w:lineRule="auto"/>
        <w:jc w:val="both"/>
        <w:rPr>
          <w:rFonts w:ascii="Century Gothic" w:hAnsi="Century Gothic"/>
          <w:sz w:val="24"/>
          <w:szCs w:val="24"/>
        </w:rPr>
      </w:pPr>
      <w:r w:rsidRPr="00405C92">
        <w:rPr>
          <w:rFonts w:ascii="Century Gothic" w:hAnsi="Century Gothic"/>
          <w:sz w:val="24"/>
          <w:szCs w:val="24"/>
        </w:rPr>
        <w:t>Cette « réactualisation » nous permet de corriger les failles critiques, d’améliorer la protection et de diminuer la surface d’attaque. Ses mises à jour participent donc à l’augmentation de la fiabilité du système d’information.</w:t>
      </w:r>
    </w:p>
    <w:p w14:paraId="3FA05408" w14:textId="77777777" w:rsidR="00405C92" w:rsidRDefault="00484266" w:rsidP="00484266">
      <w:pPr>
        <w:pStyle w:val="NormalWeb"/>
        <w:spacing w:before="0" w:beforeAutospacing="0" w:after="0" w:afterAutospacing="0" w:line="360" w:lineRule="auto"/>
        <w:jc w:val="both"/>
        <w:textAlignment w:val="baseline"/>
        <w:rPr>
          <w:rFonts w:ascii="Century Gothic" w:hAnsi="Century Gothic"/>
        </w:rPr>
      </w:pPr>
      <w:r w:rsidRPr="007413E4">
        <w:rPr>
          <w:rFonts w:ascii="Century Gothic" w:hAnsi="Century Gothic"/>
        </w:rPr>
        <w:t>Le </w:t>
      </w:r>
      <w:r w:rsidRPr="007413E4">
        <w:rPr>
          <w:rStyle w:val="lev"/>
          <w:rFonts w:ascii="Century Gothic" w:hAnsi="Century Gothic"/>
          <w:b w:val="0"/>
          <w:bCs w:val="0"/>
          <w:bdr w:val="none" w:sz="0" w:space="0" w:color="auto" w:frame="1"/>
        </w:rPr>
        <w:t>réseau est un des vecteurs d’attaques</w:t>
      </w:r>
      <w:r w:rsidRPr="007413E4">
        <w:rPr>
          <w:rFonts w:ascii="Century Gothic" w:hAnsi="Century Gothic"/>
        </w:rPr>
        <w:t xml:space="preserve"> des plus utilisé par les hackeurs. Il est donc nécessaire de le protéger afin de réduire les risques de contamination et de propagation. Pour ce faire, </w:t>
      </w:r>
    </w:p>
    <w:p w14:paraId="4E150C95" w14:textId="03AF8314" w:rsidR="00405C92" w:rsidRDefault="00405C92" w:rsidP="00405C92">
      <w:pPr>
        <w:pStyle w:val="NormalWeb"/>
        <w:numPr>
          <w:ilvl w:val="0"/>
          <w:numId w:val="10"/>
        </w:numPr>
        <w:spacing w:before="0" w:beforeAutospacing="0" w:after="0" w:afterAutospacing="0" w:line="360" w:lineRule="auto"/>
        <w:jc w:val="both"/>
        <w:textAlignment w:val="baseline"/>
        <w:rPr>
          <w:rFonts w:ascii="Century Gothic" w:hAnsi="Century Gothic"/>
        </w:rPr>
      </w:pPr>
      <w:r>
        <w:rPr>
          <w:rFonts w:ascii="Century Gothic" w:hAnsi="Century Gothic"/>
        </w:rPr>
        <w:t xml:space="preserve">Deploiement </w:t>
      </w:r>
      <w:r w:rsidRPr="00405C92">
        <w:rPr>
          <w:rFonts w:ascii="Century Gothic" w:hAnsi="Century Gothic"/>
          <w:b/>
          <w:bCs/>
        </w:rPr>
        <w:t>des</w:t>
      </w:r>
      <w:r w:rsidR="00484266" w:rsidRPr="00405C92">
        <w:rPr>
          <w:rFonts w:ascii="Century Gothic" w:hAnsi="Century Gothic"/>
          <w:b/>
          <w:bCs/>
        </w:rPr>
        <w:t xml:space="preserve"> pare-feu (avec des règles adaptées)</w:t>
      </w:r>
      <w:r w:rsidRPr="00405C92">
        <w:rPr>
          <w:rFonts w:ascii="Century Gothic" w:hAnsi="Century Gothic"/>
          <w:b/>
          <w:bCs/>
        </w:rPr>
        <w:t xml:space="preserve"> en frontal de tous l’es accès extérieur</w:t>
      </w:r>
    </w:p>
    <w:p w14:paraId="0CEE22D3" w14:textId="7F444684" w:rsidR="00484266" w:rsidRPr="007413E4" w:rsidRDefault="00405C92" w:rsidP="00405C92">
      <w:pPr>
        <w:pStyle w:val="NormalWeb"/>
        <w:numPr>
          <w:ilvl w:val="0"/>
          <w:numId w:val="10"/>
        </w:numPr>
        <w:spacing w:before="0" w:beforeAutospacing="0" w:after="0" w:afterAutospacing="0" w:line="360" w:lineRule="auto"/>
        <w:jc w:val="both"/>
        <w:textAlignment w:val="baseline"/>
        <w:rPr>
          <w:rFonts w:ascii="Century Gothic" w:hAnsi="Century Gothic"/>
        </w:rPr>
      </w:pPr>
      <w:r w:rsidRPr="00405C92">
        <w:rPr>
          <w:rFonts w:ascii="Century Gothic" w:hAnsi="Century Gothic"/>
          <w:b/>
          <w:bCs/>
        </w:rPr>
        <w:t>Mise en place</w:t>
      </w:r>
      <w:r w:rsidR="00484266" w:rsidRPr="00405C92">
        <w:rPr>
          <w:rFonts w:ascii="Century Gothic" w:hAnsi="Century Gothic"/>
          <w:b/>
          <w:bCs/>
        </w:rPr>
        <w:t xml:space="preserve"> des technologies réseaux comme les </w:t>
      </w:r>
      <w:r w:rsidR="00484266" w:rsidRPr="00405C92">
        <w:rPr>
          <w:rStyle w:val="lev"/>
          <w:rFonts w:ascii="Century Gothic" w:hAnsi="Century Gothic"/>
          <w:b w:val="0"/>
          <w:bCs w:val="0"/>
          <w:bdr w:val="none" w:sz="0" w:space="0" w:color="auto" w:frame="1"/>
        </w:rPr>
        <w:t>VLAN</w:t>
      </w:r>
      <w:r w:rsidRPr="00405C92">
        <w:rPr>
          <w:rStyle w:val="lev"/>
          <w:rFonts w:ascii="Century Gothic" w:hAnsi="Century Gothic"/>
          <w:b w:val="0"/>
          <w:bCs w:val="0"/>
          <w:bdr w:val="none" w:sz="0" w:space="0" w:color="auto" w:frame="1"/>
        </w:rPr>
        <w:t>s</w:t>
      </w:r>
      <w:r w:rsidR="00484266" w:rsidRPr="00405C92">
        <w:rPr>
          <w:rFonts w:ascii="Century Gothic" w:hAnsi="Century Gothic"/>
          <w:b/>
          <w:bCs/>
        </w:rPr>
        <w:t> ou encore le</w:t>
      </w:r>
      <w:r w:rsidR="00484266" w:rsidRPr="00405C92">
        <w:rPr>
          <w:rStyle w:val="lev"/>
          <w:rFonts w:ascii="Century Gothic" w:hAnsi="Century Gothic"/>
          <w:b w:val="0"/>
          <w:bCs w:val="0"/>
          <w:bdr w:val="none" w:sz="0" w:space="0" w:color="auto" w:frame="1"/>
        </w:rPr>
        <w:t> 802.1X</w:t>
      </w:r>
      <w:r w:rsidR="00484266" w:rsidRPr="007413E4">
        <w:rPr>
          <w:rFonts w:ascii="Century Gothic" w:hAnsi="Century Gothic"/>
        </w:rPr>
        <w:t>.</w:t>
      </w:r>
    </w:p>
    <w:p w14:paraId="26BAB0ED" w14:textId="7B7CED39" w:rsidR="00484266" w:rsidRDefault="00405C92" w:rsidP="00405C92">
      <w:pPr>
        <w:pStyle w:val="NormalWeb"/>
        <w:numPr>
          <w:ilvl w:val="0"/>
          <w:numId w:val="10"/>
        </w:numPr>
        <w:spacing w:before="0" w:beforeAutospacing="0" w:after="0" w:afterAutospacing="0" w:line="360" w:lineRule="auto"/>
        <w:jc w:val="both"/>
        <w:textAlignment w:val="baseline"/>
        <w:rPr>
          <w:rStyle w:val="lev"/>
          <w:rFonts w:ascii="Century Gothic" w:hAnsi="Century Gothic"/>
          <w:b w:val="0"/>
          <w:bCs w:val="0"/>
          <w:bdr w:val="none" w:sz="0" w:space="0" w:color="auto" w:frame="1"/>
        </w:rPr>
      </w:pPr>
      <w:r>
        <w:rPr>
          <w:rStyle w:val="lev"/>
          <w:rFonts w:ascii="Century Gothic" w:hAnsi="Century Gothic"/>
          <w:b w:val="0"/>
          <w:bCs w:val="0"/>
          <w:bdr w:val="none" w:sz="0" w:space="0" w:color="auto" w:frame="1"/>
        </w:rPr>
        <w:t>L</w:t>
      </w:r>
      <w:r w:rsidR="00484266">
        <w:rPr>
          <w:rStyle w:val="lev"/>
          <w:rFonts w:ascii="Century Gothic" w:hAnsi="Century Gothic"/>
          <w:b w:val="0"/>
          <w:bCs w:val="0"/>
          <w:bdr w:val="none" w:sz="0" w:space="0" w:color="auto" w:frame="1"/>
        </w:rPr>
        <w:t xml:space="preserve">a protection des </w:t>
      </w:r>
      <w:r w:rsidR="00484266" w:rsidRPr="007413E4">
        <w:rPr>
          <w:rStyle w:val="lev"/>
          <w:rFonts w:ascii="Century Gothic" w:hAnsi="Century Gothic"/>
          <w:b w:val="0"/>
          <w:bCs w:val="0"/>
          <w:bdr w:val="none" w:sz="0" w:space="0" w:color="auto" w:frame="1"/>
        </w:rPr>
        <w:t xml:space="preserve">accès physique </w:t>
      </w:r>
      <w:r>
        <w:rPr>
          <w:rStyle w:val="lev"/>
          <w:rFonts w:ascii="Century Gothic" w:hAnsi="Century Gothic"/>
          <w:b w:val="0"/>
          <w:bCs w:val="0"/>
          <w:bdr w:val="none" w:sz="0" w:space="0" w:color="auto" w:frame="1"/>
        </w:rPr>
        <w:t xml:space="preserve">au Local technique est assuré par un </w:t>
      </w:r>
      <w:r w:rsidRPr="00405C92">
        <w:rPr>
          <w:rStyle w:val="lev"/>
          <w:rFonts w:ascii="Century Gothic" w:hAnsi="Century Gothic"/>
          <w:bdr w:val="none" w:sz="0" w:space="0" w:color="auto" w:frame="1"/>
        </w:rPr>
        <w:t>dispositif de contrôle d’accès</w:t>
      </w:r>
      <w:r>
        <w:rPr>
          <w:rStyle w:val="lev"/>
          <w:rFonts w:ascii="Century Gothic" w:hAnsi="Century Gothic"/>
          <w:b w:val="0"/>
          <w:bCs w:val="0"/>
          <w:bdr w:val="none" w:sz="0" w:space="0" w:color="auto" w:frame="1"/>
        </w:rPr>
        <w:t> ;</w:t>
      </w:r>
    </w:p>
    <w:p w14:paraId="2152178C" w14:textId="77777777" w:rsidR="00405C92" w:rsidRDefault="00484266" w:rsidP="00484266">
      <w:pPr>
        <w:pStyle w:val="NormalWeb"/>
        <w:spacing w:before="0" w:beforeAutospacing="0" w:after="0" w:afterAutospacing="0" w:line="360" w:lineRule="auto"/>
        <w:jc w:val="both"/>
        <w:textAlignment w:val="baseline"/>
        <w:rPr>
          <w:rFonts w:ascii="Century Gothic" w:hAnsi="Century Gothic"/>
        </w:rPr>
      </w:pPr>
      <w:r w:rsidRPr="007413E4">
        <w:rPr>
          <w:rFonts w:ascii="Century Gothic" w:hAnsi="Century Gothic"/>
        </w:rPr>
        <w:t xml:space="preserve">La notion de sécurité nécessite également quelques actions de la part de l’entreprise et des utilisateurs. </w:t>
      </w:r>
      <w:r>
        <w:rPr>
          <w:rFonts w:ascii="Century Gothic" w:hAnsi="Century Gothic"/>
        </w:rPr>
        <w:t>Dans cette optique</w:t>
      </w:r>
      <w:r w:rsidR="00405C92">
        <w:rPr>
          <w:rFonts w:ascii="Century Gothic" w:hAnsi="Century Gothic"/>
        </w:rPr>
        <w:t> :</w:t>
      </w:r>
    </w:p>
    <w:p w14:paraId="10A680C9" w14:textId="536DEB4F" w:rsidR="00405C92" w:rsidRDefault="00405C92" w:rsidP="00405C92">
      <w:pPr>
        <w:pStyle w:val="NormalWeb"/>
        <w:numPr>
          <w:ilvl w:val="0"/>
          <w:numId w:val="10"/>
        </w:numPr>
        <w:spacing w:before="0" w:beforeAutospacing="0" w:after="0" w:afterAutospacing="0" w:line="360" w:lineRule="auto"/>
        <w:jc w:val="both"/>
        <w:textAlignment w:val="baseline"/>
        <w:rPr>
          <w:rFonts w:ascii="Century Gothic" w:hAnsi="Century Gothic"/>
        </w:rPr>
      </w:pPr>
      <w:r w:rsidRPr="00405C92">
        <w:rPr>
          <w:rFonts w:ascii="Century Gothic" w:hAnsi="Century Gothic"/>
          <w:b/>
          <w:bCs/>
        </w:rPr>
        <w:t>Le</w:t>
      </w:r>
      <w:r w:rsidR="00484266" w:rsidRPr="00405C92">
        <w:rPr>
          <w:rFonts w:ascii="Century Gothic" w:hAnsi="Century Gothic"/>
          <w:b/>
          <w:bCs/>
        </w:rPr>
        <w:t> </w:t>
      </w:r>
      <w:r w:rsidR="00484266" w:rsidRPr="00405C92">
        <w:rPr>
          <w:rStyle w:val="lev"/>
          <w:rFonts w:ascii="Century Gothic" w:hAnsi="Century Gothic"/>
          <w:b w:val="0"/>
          <w:bCs w:val="0"/>
          <w:bdr w:val="none" w:sz="0" w:space="0" w:color="auto" w:frame="1"/>
        </w:rPr>
        <w:t>renouvellement régulier des mots de passe</w:t>
      </w:r>
      <w:r w:rsidR="00484266" w:rsidRPr="00405C92">
        <w:rPr>
          <w:rFonts w:ascii="Century Gothic" w:hAnsi="Century Gothic"/>
          <w:b/>
          <w:bCs/>
        </w:rPr>
        <w:t xml:space="preserve"> </w:t>
      </w:r>
      <w:r w:rsidRPr="00405C92">
        <w:rPr>
          <w:rFonts w:ascii="Century Gothic" w:hAnsi="Century Gothic"/>
          <w:b/>
          <w:bCs/>
        </w:rPr>
        <w:t>chaque 30 jours</w:t>
      </w:r>
      <w:r w:rsidR="00484266">
        <w:rPr>
          <w:rFonts w:ascii="Century Gothic" w:hAnsi="Century Gothic"/>
        </w:rPr>
        <w:t xml:space="preserve"> est effectué en tenant compte de</w:t>
      </w:r>
      <w:r w:rsidR="00484266" w:rsidRPr="007413E4">
        <w:rPr>
          <w:rFonts w:ascii="Century Gothic" w:hAnsi="Century Gothic"/>
        </w:rPr>
        <w:t xml:space="preserve"> la </w:t>
      </w:r>
      <w:r w:rsidR="00484266" w:rsidRPr="007413E4">
        <w:rPr>
          <w:rStyle w:val="lev"/>
          <w:rFonts w:ascii="Century Gothic" w:hAnsi="Century Gothic"/>
          <w:b w:val="0"/>
          <w:bCs w:val="0"/>
          <w:bdr w:val="none" w:sz="0" w:space="0" w:color="auto" w:frame="1"/>
        </w:rPr>
        <w:t>complexification</w:t>
      </w:r>
      <w:r w:rsidR="00484266" w:rsidRPr="007413E4">
        <w:rPr>
          <w:rFonts w:ascii="Century Gothic" w:hAnsi="Century Gothic"/>
        </w:rPr>
        <w:t xml:space="preserve"> de celui-ci afin </w:t>
      </w:r>
      <w:r w:rsidR="00484266" w:rsidRPr="007413E4">
        <w:rPr>
          <w:rFonts w:ascii="Century Gothic" w:hAnsi="Century Gothic"/>
        </w:rPr>
        <w:lastRenderedPageBreak/>
        <w:t xml:space="preserve">d’éviter la compromission. </w:t>
      </w:r>
    </w:p>
    <w:p w14:paraId="63223762" w14:textId="0F56D142" w:rsidR="00484266" w:rsidRDefault="00484266" w:rsidP="00405C92">
      <w:pPr>
        <w:pStyle w:val="NormalWeb"/>
        <w:spacing w:before="0" w:beforeAutospacing="0" w:after="0" w:afterAutospacing="0" w:line="360" w:lineRule="auto"/>
        <w:jc w:val="both"/>
        <w:textAlignment w:val="baseline"/>
        <w:rPr>
          <w:rFonts w:ascii="Century Gothic" w:hAnsi="Century Gothic"/>
        </w:rPr>
      </w:pPr>
      <w:r w:rsidRPr="007413E4">
        <w:rPr>
          <w:rFonts w:ascii="Century Gothic" w:hAnsi="Century Gothic"/>
        </w:rPr>
        <w:t xml:space="preserve">Pour créer un mot de passe correct, relativement difficile à « brute-forcer », </w:t>
      </w:r>
      <w:r>
        <w:rPr>
          <w:rFonts w:ascii="Century Gothic" w:hAnsi="Century Gothic"/>
        </w:rPr>
        <w:t>nous exigeons</w:t>
      </w:r>
      <w:r w:rsidRPr="007413E4">
        <w:rPr>
          <w:rFonts w:ascii="Century Gothic" w:hAnsi="Century Gothic"/>
        </w:rPr>
        <w:t xml:space="preserve"> qu’il soit composé d’au moins 8 caractères avec des minuscules, majuscules, chiffres et caractères spéciaux.</w:t>
      </w:r>
    </w:p>
    <w:p w14:paraId="0A78BDB1" w14:textId="77777777" w:rsidR="00405C92" w:rsidRDefault="00484266" w:rsidP="00484266">
      <w:pPr>
        <w:pStyle w:val="NormalWeb"/>
        <w:spacing w:before="0" w:beforeAutospacing="0" w:after="0" w:afterAutospacing="0" w:line="360" w:lineRule="auto"/>
        <w:jc w:val="both"/>
        <w:textAlignment w:val="baseline"/>
        <w:rPr>
          <w:rFonts w:ascii="Century Gothic" w:hAnsi="Century Gothic"/>
        </w:rPr>
      </w:pPr>
      <w:r>
        <w:rPr>
          <w:rFonts w:ascii="Century Gothic" w:hAnsi="Century Gothic"/>
        </w:rPr>
        <w:t>Pour se prémunir du Ransomware</w:t>
      </w:r>
      <w:r w:rsidR="00405C92">
        <w:rPr>
          <w:rFonts w:ascii="Century Gothic" w:hAnsi="Century Gothic"/>
        </w:rPr>
        <w:t> :</w:t>
      </w:r>
    </w:p>
    <w:p w14:paraId="32B388CA" w14:textId="227D04EA" w:rsidR="00484266" w:rsidRPr="00405C92" w:rsidRDefault="00405C92" w:rsidP="00405C92">
      <w:pPr>
        <w:pStyle w:val="NormalWeb"/>
        <w:numPr>
          <w:ilvl w:val="0"/>
          <w:numId w:val="10"/>
        </w:numPr>
        <w:spacing w:before="0" w:beforeAutospacing="0" w:after="0" w:afterAutospacing="0" w:line="360" w:lineRule="auto"/>
        <w:jc w:val="both"/>
        <w:textAlignment w:val="baseline"/>
        <w:rPr>
          <w:rFonts w:ascii="Century Gothic" w:hAnsi="Century Gothic"/>
          <w:b/>
          <w:bCs/>
        </w:rPr>
      </w:pPr>
      <w:r>
        <w:rPr>
          <w:rFonts w:ascii="Century Gothic" w:hAnsi="Century Gothic"/>
        </w:rPr>
        <w:t>D</w:t>
      </w:r>
      <w:r w:rsidR="00484266" w:rsidRPr="007413E4">
        <w:rPr>
          <w:rFonts w:ascii="Century Gothic" w:hAnsi="Century Gothic"/>
        </w:rPr>
        <w:t>es </w:t>
      </w:r>
      <w:r w:rsidR="00484266" w:rsidRPr="00405C92">
        <w:rPr>
          <w:rStyle w:val="lev"/>
          <w:rFonts w:ascii="Century Gothic" w:hAnsi="Century Gothic"/>
          <w:bdr w:val="none" w:sz="0" w:space="0" w:color="auto" w:frame="1"/>
        </w:rPr>
        <w:t>sauvegardes régulières</w:t>
      </w:r>
      <w:r w:rsidR="00484266" w:rsidRPr="00405C92">
        <w:rPr>
          <w:rFonts w:ascii="Century Gothic" w:hAnsi="Century Gothic"/>
        </w:rPr>
        <w:t> sont effectuées</w:t>
      </w:r>
      <w:r w:rsidR="00484266">
        <w:rPr>
          <w:rFonts w:ascii="Century Gothic" w:hAnsi="Century Gothic"/>
        </w:rPr>
        <w:t xml:space="preserve"> </w:t>
      </w:r>
      <w:r w:rsidR="00484266" w:rsidRPr="007413E4">
        <w:rPr>
          <w:rFonts w:ascii="Century Gothic" w:hAnsi="Century Gothic"/>
        </w:rPr>
        <w:t>afin de toujours avoir une copie des données « propre » à disposition</w:t>
      </w:r>
      <w:r>
        <w:rPr>
          <w:rFonts w:ascii="Century Gothic" w:hAnsi="Century Gothic"/>
        </w:rPr>
        <w:t xml:space="preserve"> sur </w:t>
      </w:r>
      <w:r w:rsidRPr="00405C92">
        <w:rPr>
          <w:rFonts w:ascii="Century Gothic" w:hAnsi="Century Gothic"/>
          <w:b/>
          <w:bCs/>
        </w:rPr>
        <w:t>un serveur local et sur le Cloud</w:t>
      </w:r>
    </w:p>
    <w:p w14:paraId="385F503D" w14:textId="77777777" w:rsidR="00484266" w:rsidRDefault="00484266" w:rsidP="00484266">
      <w:pPr>
        <w:tabs>
          <w:tab w:val="left" w:pos="1100"/>
        </w:tabs>
        <w:spacing w:line="360" w:lineRule="auto"/>
        <w:jc w:val="both"/>
        <w:rPr>
          <w:rFonts w:ascii="Century Gothic" w:eastAsia="Century Gothic" w:hAnsi="Century Gothic"/>
          <w:sz w:val="24"/>
          <w:u w:val="single"/>
        </w:rPr>
      </w:pPr>
    </w:p>
    <w:p w14:paraId="3B961737" w14:textId="36155833" w:rsidR="00484266" w:rsidRDefault="00484266" w:rsidP="00183704">
      <w:pPr>
        <w:pStyle w:val="Titre1"/>
        <w:numPr>
          <w:ilvl w:val="0"/>
          <w:numId w:val="22"/>
        </w:numPr>
        <w:rPr>
          <w:rFonts w:eastAsia="Century Gothic"/>
          <w:u w:val="single"/>
        </w:rPr>
      </w:pPr>
      <w:bookmarkStart w:id="10" w:name="_Toc63225675"/>
      <w:r>
        <w:rPr>
          <w:rFonts w:eastAsia="Century Gothic"/>
        </w:rPr>
        <w:t>CLAUSES DE CONFIDENTIALITE DES COLLABORATEURS</w:t>
      </w:r>
      <w:bookmarkEnd w:id="10"/>
    </w:p>
    <w:p w14:paraId="54D06B6D" w14:textId="1096B177" w:rsidR="00484266" w:rsidRDefault="00484266" w:rsidP="00405C92">
      <w:pPr>
        <w:pStyle w:val="textesimple"/>
        <w:shd w:val="clear" w:color="auto" w:fill="FFFFFF"/>
        <w:spacing w:line="360" w:lineRule="auto"/>
        <w:ind w:firstLine="708"/>
        <w:jc w:val="both"/>
        <w:rPr>
          <w:rFonts w:ascii="Century Gothic" w:hAnsi="Century Gothic" w:cs="Arial"/>
          <w:color w:val="666666"/>
        </w:rPr>
      </w:pPr>
      <w:r>
        <w:rPr>
          <w:rFonts w:ascii="Century Gothic" w:hAnsi="Century Gothic" w:cs="Arial"/>
          <w:color w:val="666666"/>
        </w:rPr>
        <w:t xml:space="preserve">Pour éviter des </w:t>
      </w:r>
      <w:r w:rsidRPr="002D3547">
        <w:rPr>
          <w:rFonts w:ascii="Century Gothic" w:hAnsi="Century Gothic" w:cs="Arial"/>
          <w:color w:val="666666"/>
        </w:rPr>
        <w:t>fuites</w:t>
      </w:r>
      <w:r>
        <w:rPr>
          <w:rFonts w:ascii="Century Gothic" w:hAnsi="Century Gothic" w:cs="Arial"/>
          <w:color w:val="666666"/>
        </w:rPr>
        <w:t xml:space="preserve"> d’informations Chez MEDIA CONTACT</w:t>
      </w:r>
      <w:r w:rsidRPr="002D3547">
        <w:rPr>
          <w:rFonts w:ascii="Century Gothic" w:hAnsi="Century Gothic" w:cs="Arial"/>
          <w:color w:val="666666"/>
        </w:rPr>
        <w:t xml:space="preserve"> de la part de</w:t>
      </w:r>
      <w:r>
        <w:rPr>
          <w:rFonts w:ascii="Century Gothic" w:hAnsi="Century Gothic" w:cs="Arial"/>
          <w:color w:val="666666"/>
        </w:rPr>
        <w:t xml:space="preserve">s </w:t>
      </w:r>
      <w:r w:rsidRPr="002D3547">
        <w:rPr>
          <w:rFonts w:ascii="Century Gothic" w:hAnsi="Century Gothic" w:cs="Arial"/>
          <w:color w:val="666666"/>
        </w:rPr>
        <w:t>collaborateur</w:t>
      </w:r>
      <w:r>
        <w:rPr>
          <w:rFonts w:ascii="Century Gothic" w:hAnsi="Century Gothic" w:cs="Arial"/>
          <w:color w:val="666666"/>
        </w:rPr>
        <w:t>s</w:t>
      </w:r>
      <w:r w:rsidRPr="002D3547">
        <w:rPr>
          <w:rFonts w:ascii="Century Gothic" w:hAnsi="Century Gothic" w:cs="Arial"/>
          <w:color w:val="666666"/>
        </w:rPr>
        <w:t xml:space="preserve">, </w:t>
      </w:r>
      <w:r>
        <w:rPr>
          <w:rFonts w:ascii="Century Gothic" w:hAnsi="Century Gothic" w:cs="Arial"/>
          <w:color w:val="666666"/>
        </w:rPr>
        <w:t>nous avons</w:t>
      </w:r>
      <w:r w:rsidRPr="002D3547">
        <w:rPr>
          <w:rFonts w:ascii="Century Gothic" w:hAnsi="Century Gothic" w:cs="Arial"/>
          <w:color w:val="666666"/>
        </w:rPr>
        <w:t xml:space="preserve"> </w:t>
      </w:r>
      <w:r>
        <w:rPr>
          <w:rFonts w:ascii="Century Gothic" w:hAnsi="Century Gothic" w:cs="Arial"/>
          <w:color w:val="666666"/>
        </w:rPr>
        <w:t>instauré</w:t>
      </w:r>
      <w:r w:rsidRPr="002D3547">
        <w:rPr>
          <w:rFonts w:ascii="Century Gothic" w:hAnsi="Century Gothic" w:cs="Arial"/>
          <w:color w:val="666666"/>
        </w:rPr>
        <w:t xml:space="preserve"> une cl</w:t>
      </w:r>
      <w:r>
        <w:rPr>
          <w:rFonts w:ascii="Century Gothic" w:hAnsi="Century Gothic" w:cs="Arial"/>
          <w:color w:val="666666"/>
        </w:rPr>
        <w:t>ause de confidentialité dans leur</w:t>
      </w:r>
      <w:r w:rsidRPr="002D3547">
        <w:rPr>
          <w:rFonts w:ascii="Century Gothic" w:hAnsi="Century Gothic" w:cs="Arial"/>
          <w:color w:val="666666"/>
        </w:rPr>
        <w:t xml:space="preserve"> contrat de travail. Le salarié a un devoir de discrétion par rapport aux informations confidentielles dont il pourrait avoir connaissance dans le cadre de son contrat de travail </w:t>
      </w:r>
      <w:r>
        <w:rPr>
          <w:rFonts w:ascii="Century Gothic" w:hAnsi="Century Gothic" w:cs="Arial"/>
          <w:color w:val="666666"/>
        </w:rPr>
        <w:t>chez MEDIA CONTACT</w:t>
      </w:r>
      <w:r w:rsidRPr="002D3547">
        <w:rPr>
          <w:rFonts w:ascii="Century Gothic" w:hAnsi="Century Gothic" w:cs="Arial"/>
          <w:color w:val="666666"/>
        </w:rPr>
        <w:t>. Il s'agit d'une obligation légale qui ne demande pas de mention particulière au contrat pour s'appliquer.</w:t>
      </w:r>
      <w:r>
        <w:rPr>
          <w:rFonts w:ascii="Century Gothic" w:hAnsi="Century Gothic" w:cs="Arial"/>
          <w:color w:val="666666"/>
        </w:rPr>
        <w:t xml:space="preserve"> </w:t>
      </w:r>
      <w:r w:rsidRPr="002D3547">
        <w:rPr>
          <w:rFonts w:ascii="Century Gothic" w:hAnsi="Century Gothic" w:cs="Arial"/>
          <w:color w:val="666666"/>
        </w:rPr>
        <w:t xml:space="preserve">L'interdiction de divulgation s'entend à l'intérieur comme à l'extérieur de l'entreprise et comprend toutes les informations liées à celle-ci : secret de fabrication, organisation, informations commerciales, </w:t>
      </w:r>
      <w:proofErr w:type="spellStart"/>
      <w:r w:rsidRPr="002D3547">
        <w:rPr>
          <w:rFonts w:ascii="Century Gothic" w:hAnsi="Century Gothic" w:cs="Arial"/>
          <w:color w:val="666666"/>
        </w:rPr>
        <w:t>etc</w:t>
      </w:r>
      <w:proofErr w:type="spellEnd"/>
      <w:r w:rsidR="005362EA">
        <w:rPr>
          <w:rFonts w:ascii="Century Gothic" w:hAnsi="Century Gothic" w:cs="Arial"/>
          <w:color w:val="666666"/>
        </w:rPr>
        <w:t xml:space="preserve"> (voir annexe </w:t>
      </w:r>
      <w:r w:rsidR="004C1EF6">
        <w:rPr>
          <w:rFonts w:ascii="Century Gothic" w:hAnsi="Century Gothic" w:cs="Arial"/>
          <w:color w:val="666666"/>
        </w:rPr>
        <w:t>quelques modèles</w:t>
      </w:r>
      <w:r w:rsidR="005362EA">
        <w:rPr>
          <w:rFonts w:ascii="Century Gothic" w:hAnsi="Century Gothic" w:cs="Arial"/>
          <w:color w:val="666666"/>
        </w:rPr>
        <w:t xml:space="preserve"> selon le profil utilisateur)</w:t>
      </w:r>
      <w:r w:rsidRPr="002D3547">
        <w:rPr>
          <w:rFonts w:ascii="Century Gothic" w:hAnsi="Century Gothic" w:cs="Arial"/>
          <w:color w:val="666666"/>
        </w:rPr>
        <w:t>.</w:t>
      </w:r>
    </w:p>
    <w:p w14:paraId="144D3D0D" w14:textId="77777777" w:rsidR="00A2332C" w:rsidRDefault="00A2332C" w:rsidP="00A2332C">
      <w:pPr>
        <w:tabs>
          <w:tab w:val="left" w:pos="1100"/>
        </w:tabs>
        <w:spacing w:after="0" w:line="360" w:lineRule="auto"/>
        <w:jc w:val="both"/>
        <w:rPr>
          <w:rFonts w:ascii="Century Gothic" w:eastAsia="Century Gothic" w:hAnsi="Century Gothic"/>
          <w:sz w:val="24"/>
        </w:rPr>
      </w:pPr>
    </w:p>
    <w:p w14:paraId="2D9EEA40" w14:textId="7134DE9E" w:rsidR="005362EA" w:rsidRDefault="009C688C" w:rsidP="00183704">
      <w:pPr>
        <w:pStyle w:val="Titre1"/>
        <w:numPr>
          <w:ilvl w:val="0"/>
          <w:numId w:val="22"/>
        </w:numPr>
        <w:rPr>
          <w:rFonts w:eastAsia="Century Gothic"/>
        </w:rPr>
      </w:pPr>
      <w:bookmarkStart w:id="11" w:name="_Toc63225676"/>
      <w:r>
        <w:rPr>
          <w:rFonts w:eastAsia="Century Gothic"/>
        </w:rPr>
        <w:t>Charte Utilisateur</w:t>
      </w:r>
      <w:bookmarkEnd w:id="11"/>
    </w:p>
    <w:p w14:paraId="19C55567" w14:textId="5B8F3E9D" w:rsidR="009C688C" w:rsidRDefault="009C688C" w:rsidP="00A2332C">
      <w:pPr>
        <w:pStyle w:val="Titre3"/>
        <w:numPr>
          <w:ilvl w:val="0"/>
          <w:numId w:val="19"/>
        </w:numPr>
        <w:rPr>
          <w:rFonts w:eastAsia="Century Gothic"/>
        </w:rPr>
      </w:pPr>
      <w:bookmarkStart w:id="12" w:name="_Toc63225677"/>
      <w:r>
        <w:rPr>
          <w:rFonts w:eastAsia="Century Gothic"/>
        </w:rPr>
        <w:t>Document de charte utilisateur</w:t>
      </w:r>
      <w:bookmarkEnd w:id="12"/>
    </w:p>
    <w:p w14:paraId="3E6AFF42" w14:textId="29CF6B3B" w:rsidR="003A3FB9" w:rsidRDefault="003A3FB9" w:rsidP="009C688C">
      <w:pPr>
        <w:tabs>
          <w:tab w:val="left" w:pos="1100"/>
        </w:tabs>
        <w:spacing w:after="0" w:line="360" w:lineRule="auto"/>
        <w:jc w:val="both"/>
        <w:rPr>
          <w:rFonts w:ascii="Century Gothic" w:eastAsia="Arial" w:hAnsi="Century Gothic"/>
        </w:rPr>
      </w:pPr>
      <w:r>
        <w:rPr>
          <w:rFonts w:ascii="Century Gothic" w:eastAsia="Arial" w:hAnsi="Century Gothic"/>
        </w:rPr>
        <w:tab/>
      </w:r>
      <w:r w:rsidRPr="00B04EA9">
        <w:rPr>
          <w:rFonts w:ascii="Century Gothic" w:eastAsia="Arial" w:hAnsi="Century Gothic"/>
        </w:rPr>
        <w:t xml:space="preserve">La mise en œuvre d’un socle de bonnes pratiques informatiques irriguant toute l’entreprise selon un processus vertueux nécessite de passer par certaines étapes fondamentales. L’élaboration d’une charte d’utilisation des moyens informatiques et des outils numériques en fait partie. </w:t>
      </w:r>
    </w:p>
    <w:p w14:paraId="2161FA82" w14:textId="441395EA" w:rsidR="009C688C" w:rsidRDefault="009C688C" w:rsidP="003A3FB9">
      <w:pPr>
        <w:tabs>
          <w:tab w:val="left" w:pos="1100"/>
        </w:tabs>
        <w:spacing w:after="0" w:line="360" w:lineRule="auto"/>
        <w:jc w:val="center"/>
        <w:rPr>
          <w:rFonts w:ascii="Century Gothic" w:eastAsia="Century Gothic" w:hAnsi="Century Gothic"/>
          <w:sz w:val="24"/>
        </w:rPr>
      </w:pPr>
      <w:r w:rsidRPr="003A3FB9">
        <w:rPr>
          <w:rFonts w:ascii="Century Gothic" w:eastAsia="Century Gothic" w:hAnsi="Century Gothic"/>
          <w:sz w:val="24"/>
          <w:highlight w:val="yellow"/>
        </w:rPr>
        <w:t>(Voir document charte utilisateur)</w:t>
      </w:r>
    </w:p>
    <w:p w14:paraId="28737939" w14:textId="77777777" w:rsidR="00A2332C" w:rsidRDefault="00A2332C" w:rsidP="00A2332C">
      <w:pPr>
        <w:tabs>
          <w:tab w:val="left" w:pos="1100"/>
        </w:tabs>
        <w:spacing w:after="0" w:line="360" w:lineRule="auto"/>
        <w:jc w:val="both"/>
        <w:rPr>
          <w:rFonts w:ascii="Century Gothic" w:eastAsia="Century Gothic" w:hAnsi="Century Gothic"/>
          <w:sz w:val="24"/>
        </w:rPr>
      </w:pPr>
    </w:p>
    <w:p w14:paraId="1DF89EE1" w14:textId="406CC94E" w:rsidR="009C688C" w:rsidRPr="009C688C" w:rsidRDefault="009C688C" w:rsidP="00A2332C">
      <w:pPr>
        <w:pStyle w:val="Titre3"/>
        <w:numPr>
          <w:ilvl w:val="0"/>
          <w:numId w:val="19"/>
        </w:numPr>
        <w:rPr>
          <w:rFonts w:eastAsia="Century Gothic"/>
        </w:rPr>
      </w:pPr>
      <w:bookmarkStart w:id="13" w:name="_Toc63225678"/>
      <w:r>
        <w:rPr>
          <w:rFonts w:eastAsia="Century Gothic"/>
        </w:rPr>
        <w:t>Moyen de communication</w:t>
      </w:r>
      <w:bookmarkEnd w:id="13"/>
    </w:p>
    <w:p w14:paraId="5FEBA9F8" w14:textId="77777777" w:rsidR="003A3FB9" w:rsidRDefault="003A3FB9" w:rsidP="003A3FB9">
      <w:pPr>
        <w:spacing w:line="360" w:lineRule="auto"/>
        <w:ind w:firstLine="708"/>
        <w:jc w:val="both"/>
        <w:rPr>
          <w:rFonts w:ascii="Century Gothic" w:eastAsia="Century Gothic" w:hAnsi="Century Gothic"/>
          <w:sz w:val="24"/>
          <w:szCs w:val="24"/>
        </w:rPr>
      </w:pPr>
      <w:r>
        <w:rPr>
          <w:rFonts w:ascii="Century Gothic" w:eastAsia="Century Gothic" w:hAnsi="Century Gothic"/>
          <w:sz w:val="24"/>
          <w:szCs w:val="24"/>
        </w:rPr>
        <w:t xml:space="preserve">Ce document, étant une propriété du GROUP MEDIA CONTACT doit fait l’objet d’une utilisation interne et professionnel. Tous employé et utilisateur du système Informatique à l’obligation d’en prendre connaissance par tous les moyens car ne sera pas exempt de toutes sanctions liées à son non-respect. </w:t>
      </w:r>
    </w:p>
    <w:p w14:paraId="6EE3BEAC" w14:textId="77733D17" w:rsidR="00484266" w:rsidRDefault="0010341B" w:rsidP="003A3FB9">
      <w:pPr>
        <w:pStyle w:val="Paragraphedeliste"/>
        <w:numPr>
          <w:ilvl w:val="0"/>
          <w:numId w:val="10"/>
        </w:numPr>
        <w:spacing w:line="360" w:lineRule="auto"/>
        <w:jc w:val="both"/>
        <w:rPr>
          <w:rFonts w:ascii="Century Gothic" w:eastAsia="Century Gothic" w:hAnsi="Century Gothic"/>
          <w:sz w:val="24"/>
          <w:szCs w:val="24"/>
        </w:rPr>
      </w:pPr>
      <w:r>
        <w:rPr>
          <w:rFonts w:ascii="Century Gothic" w:eastAsia="Century Gothic" w:hAnsi="Century Gothic"/>
          <w:sz w:val="24"/>
          <w:szCs w:val="24"/>
        </w:rPr>
        <w:t>Formation organisée par l’équipe IT lors de recrutement</w:t>
      </w:r>
      <w:r w:rsidR="003A3FB9" w:rsidRPr="003A3FB9">
        <w:rPr>
          <w:rFonts w:ascii="Century Gothic" w:eastAsia="Century Gothic" w:hAnsi="Century Gothic"/>
          <w:sz w:val="24"/>
          <w:szCs w:val="24"/>
        </w:rPr>
        <w:t xml:space="preserve"> (équipe de production).</w:t>
      </w:r>
    </w:p>
    <w:p w14:paraId="70389CB3" w14:textId="7218783D" w:rsidR="003A3FB9" w:rsidRPr="003A3FB9" w:rsidRDefault="003A3FB9" w:rsidP="003A3FB9">
      <w:pPr>
        <w:pStyle w:val="Paragraphedeliste"/>
        <w:numPr>
          <w:ilvl w:val="0"/>
          <w:numId w:val="10"/>
        </w:numPr>
        <w:spacing w:line="360" w:lineRule="auto"/>
        <w:jc w:val="both"/>
        <w:rPr>
          <w:rFonts w:ascii="Century Gothic" w:eastAsia="Century Gothic" w:hAnsi="Century Gothic"/>
          <w:sz w:val="24"/>
          <w:szCs w:val="24"/>
        </w:rPr>
      </w:pPr>
      <w:r>
        <w:rPr>
          <w:rFonts w:ascii="Century Gothic" w:eastAsia="Century Gothic" w:hAnsi="Century Gothic"/>
          <w:sz w:val="24"/>
          <w:szCs w:val="24"/>
        </w:rPr>
        <w:t>Ce document est aussi accessible dans tous les espace de communication de l’entreprise (lecteur partagé, newsletters, tableau d’affichage et dans les différents groupes de communication interne).</w:t>
      </w:r>
    </w:p>
    <w:p w14:paraId="62AC21D7" w14:textId="3F2D09E9" w:rsidR="005D34F9" w:rsidRDefault="005D34F9" w:rsidP="00484266">
      <w:pPr>
        <w:tabs>
          <w:tab w:val="left" w:pos="1100"/>
        </w:tabs>
        <w:spacing w:line="360" w:lineRule="auto"/>
        <w:ind w:left="1455"/>
        <w:jc w:val="both"/>
        <w:rPr>
          <w:rFonts w:ascii="Brush Script MT" w:eastAsia="Calibri" w:hAnsi="Brush Script MT" w:cs="MV Boli"/>
          <w:b/>
          <w:sz w:val="40"/>
          <w:lang w:eastAsia="fr-FR"/>
        </w:rPr>
      </w:pPr>
    </w:p>
    <w:p w14:paraId="3DE1FC39" w14:textId="5B0B0839" w:rsidR="0010341B" w:rsidRDefault="0010341B" w:rsidP="00183704">
      <w:pPr>
        <w:pStyle w:val="Titre1"/>
        <w:numPr>
          <w:ilvl w:val="0"/>
          <w:numId w:val="22"/>
        </w:numPr>
        <w:rPr>
          <w:rFonts w:eastAsia="Century Gothic"/>
        </w:rPr>
      </w:pPr>
      <w:bookmarkStart w:id="14" w:name="_Toc63225679"/>
      <w:r w:rsidRPr="0010341B">
        <w:rPr>
          <w:rFonts w:eastAsia="Century Gothic"/>
        </w:rPr>
        <w:t>FREQUENCE D’ACTUALISATION DU DOSSIER DE SECURITE</w:t>
      </w:r>
      <w:bookmarkEnd w:id="14"/>
    </w:p>
    <w:p w14:paraId="51476678" w14:textId="3A98ECC4" w:rsidR="0010341B" w:rsidRPr="00DF4709" w:rsidRDefault="00DF4709" w:rsidP="00DF4709">
      <w:pPr>
        <w:spacing w:line="360" w:lineRule="auto"/>
        <w:jc w:val="both"/>
        <w:rPr>
          <w:rFonts w:ascii="Century Gothic" w:eastAsia="Century Gothic" w:hAnsi="Century Gothic" w:cs="Arial"/>
          <w:sz w:val="24"/>
          <w:szCs w:val="24"/>
          <w:lang w:eastAsia="fr-FR"/>
        </w:rPr>
      </w:pPr>
      <w:r w:rsidRPr="00DF4709">
        <w:rPr>
          <w:rFonts w:ascii="Century Gothic" w:eastAsia="Century Gothic" w:hAnsi="Century Gothic" w:cs="Arial"/>
          <w:sz w:val="24"/>
          <w:szCs w:val="24"/>
          <w:lang w:eastAsia="fr-FR"/>
        </w:rPr>
        <w:t>Parmi les moyens mise en place pour assurer la sécurité se trouver la fréquence de mise a jour du dossier de sécurité qui regroupe :</w:t>
      </w:r>
    </w:p>
    <w:tbl>
      <w:tblPr>
        <w:tblStyle w:val="Grilledutableau"/>
        <w:tblW w:w="0" w:type="auto"/>
        <w:tblInd w:w="720" w:type="dxa"/>
        <w:tblLook w:val="04A0" w:firstRow="1" w:lastRow="0" w:firstColumn="1" w:lastColumn="0" w:noHBand="0" w:noVBand="1"/>
      </w:tblPr>
      <w:tblGrid>
        <w:gridCol w:w="4238"/>
        <w:gridCol w:w="4330"/>
      </w:tblGrid>
      <w:tr w:rsidR="00DF4709" w:rsidRPr="00DF4709" w14:paraId="3B158CC8" w14:textId="77777777" w:rsidTr="00DF4709">
        <w:tc>
          <w:tcPr>
            <w:tcW w:w="4238" w:type="dxa"/>
          </w:tcPr>
          <w:p w14:paraId="104155C8" w14:textId="7E2F0A31" w:rsidR="00DF4709" w:rsidRPr="00DF4709" w:rsidRDefault="00DF4709" w:rsidP="00DF4709">
            <w:pPr>
              <w:pStyle w:val="Paragraphedeliste"/>
              <w:spacing w:line="360" w:lineRule="auto"/>
              <w:ind w:left="0"/>
              <w:jc w:val="both"/>
              <w:rPr>
                <w:rFonts w:ascii="Century Gothic" w:eastAsia="Century Gothic" w:hAnsi="Century Gothic"/>
                <w:b/>
                <w:bCs/>
                <w:sz w:val="24"/>
                <w:szCs w:val="24"/>
              </w:rPr>
            </w:pPr>
            <w:r w:rsidRPr="00DF4709">
              <w:rPr>
                <w:rFonts w:ascii="Century Gothic" w:eastAsia="Century Gothic" w:hAnsi="Century Gothic"/>
                <w:b/>
                <w:bCs/>
                <w:sz w:val="24"/>
                <w:szCs w:val="24"/>
              </w:rPr>
              <w:t>MOYEN DE SECURITE</w:t>
            </w:r>
          </w:p>
        </w:tc>
        <w:tc>
          <w:tcPr>
            <w:tcW w:w="4330" w:type="dxa"/>
          </w:tcPr>
          <w:p w14:paraId="35849A05" w14:textId="004EE58C" w:rsidR="00DF4709" w:rsidRPr="00DF4709" w:rsidRDefault="00DF4709" w:rsidP="00DF4709">
            <w:pPr>
              <w:pStyle w:val="Paragraphedeliste"/>
              <w:spacing w:line="360" w:lineRule="auto"/>
              <w:ind w:left="0"/>
              <w:jc w:val="both"/>
              <w:rPr>
                <w:rFonts w:ascii="Century Gothic" w:eastAsia="Century Gothic" w:hAnsi="Century Gothic"/>
                <w:b/>
                <w:bCs/>
                <w:sz w:val="24"/>
                <w:szCs w:val="24"/>
              </w:rPr>
            </w:pPr>
            <w:r w:rsidRPr="00DF4709">
              <w:rPr>
                <w:rFonts w:ascii="Century Gothic" w:eastAsia="Century Gothic" w:hAnsi="Century Gothic"/>
                <w:b/>
                <w:bCs/>
                <w:sz w:val="24"/>
                <w:szCs w:val="24"/>
              </w:rPr>
              <w:t>FREQUENCE D’ACTUALISATRION</w:t>
            </w:r>
          </w:p>
        </w:tc>
      </w:tr>
      <w:tr w:rsidR="00DF4709" w:rsidRPr="00DF4709" w14:paraId="7FA4E8EB" w14:textId="77777777" w:rsidTr="00DF4709">
        <w:tc>
          <w:tcPr>
            <w:tcW w:w="4238" w:type="dxa"/>
          </w:tcPr>
          <w:p w14:paraId="44C69BC3" w14:textId="21D50AE7" w:rsidR="00DF4709" w:rsidRPr="00DF4709" w:rsidRDefault="00DF4709" w:rsidP="00DF4709">
            <w:pPr>
              <w:pStyle w:val="Paragraphedeliste"/>
              <w:spacing w:line="360" w:lineRule="auto"/>
              <w:ind w:left="0"/>
              <w:jc w:val="both"/>
              <w:rPr>
                <w:rFonts w:ascii="Century Gothic" w:eastAsia="Century Gothic" w:hAnsi="Century Gothic"/>
                <w:sz w:val="24"/>
                <w:szCs w:val="24"/>
              </w:rPr>
            </w:pPr>
            <w:r>
              <w:rPr>
                <w:rFonts w:ascii="Century Gothic" w:eastAsia="Century Gothic" w:hAnsi="Century Gothic"/>
                <w:sz w:val="24"/>
                <w:szCs w:val="24"/>
              </w:rPr>
              <w:t>SYSTEME D’EXPLOITATION</w:t>
            </w:r>
          </w:p>
        </w:tc>
        <w:tc>
          <w:tcPr>
            <w:tcW w:w="4330" w:type="dxa"/>
          </w:tcPr>
          <w:p w14:paraId="12527025" w14:textId="2E8B56FC" w:rsidR="00DF4709" w:rsidRPr="00DF4709" w:rsidRDefault="00DF4709" w:rsidP="00DF4709">
            <w:pPr>
              <w:pStyle w:val="Paragraphedeliste"/>
              <w:spacing w:line="360" w:lineRule="auto"/>
              <w:ind w:left="0"/>
              <w:jc w:val="both"/>
              <w:rPr>
                <w:rFonts w:ascii="Century Gothic" w:eastAsia="Century Gothic" w:hAnsi="Century Gothic"/>
                <w:sz w:val="24"/>
                <w:szCs w:val="24"/>
              </w:rPr>
            </w:pPr>
            <w:r>
              <w:rPr>
                <w:rFonts w:ascii="Century Gothic" w:eastAsia="Century Gothic" w:hAnsi="Century Gothic"/>
                <w:sz w:val="24"/>
                <w:szCs w:val="24"/>
              </w:rPr>
              <w:t>Bi-Hebdomadaire et en fonction de la mise à jour disponible selon l’éditeur)</w:t>
            </w:r>
          </w:p>
        </w:tc>
      </w:tr>
      <w:tr w:rsidR="00DF4709" w:rsidRPr="00DF4709" w14:paraId="7BB6861D" w14:textId="77777777" w:rsidTr="00DF4709">
        <w:tc>
          <w:tcPr>
            <w:tcW w:w="4238" w:type="dxa"/>
          </w:tcPr>
          <w:p w14:paraId="36FBF482" w14:textId="4D894DAF" w:rsidR="00DF4709" w:rsidRDefault="00DF4709" w:rsidP="00DF4709">
            <w:pPr>
              <w:pStyle w:val="Paragraphedeliste"/>
              <w:spacing w:line="360" w:lineRule="auto"/>
              <w:ind w:left="0"/>
              <w:jc w:val="both"/>
              <w:rPr>
                <w:rFonts w:ascii="Century Gothic" w:eastAsia="Century Gothic" w:hAnsi="Century Gothic"/>
                <w:sz w:val="24"/>
                <w:szCs w:val="24"/>
              </w:rPr>
            </w:pPr>
            <w:r>
              <w:rPr>
                <w:rFonts w:ascii="Century Gothic" w:eastAsia="Century Gothic" w:hAnsi="Century Gothic"/>
                <w:sz w:val="24"/>
                <w:szCs w:val="24"/>
              </w:rPr>
              <w:t>ANTIVIRUS</w:t>
            </w:r>
          </w:p>
        </w:tc>
        <w:tc>
          <w:tcPr>
            <w:tcW w:w="4330" w:type="dxa"/>
          </w:tcPr>
          <w:p w14:paraId="7ADFEDE6" w14:textId="27761A20" w:rsidR="00DF4709" w:rsidRDefault="00DF4709" w:rsidP="00DF4709">
            <w:pPr>
              <w:pStyle w:val="Paragraphedeliste"/>
              <w:spacing w:line="360" w:lineRule="auto"/>
              <w:ind w:left="0"/>
              <w:jc w:val="both"/>
              <w:rPr>
                <w:rFonts w:ascii="Century Gothic" w:eastAsia="Century Gothic" w:hAnsi="Century Gothic"/>
                <w:sz w:val="24"/>
                <w:szCs w:val="24"/>
              </w:rPr>
            </w:pPr>
            <w:r>
              <w:rPr>
                <w:rFonts w:ascii="Century Gothic" w:eastAsia="Century Gothic" w:hAnsi="Century Gothic"/>
                <w:sz w:val="24"/>
                <w:szCs w:val="24"/>
              </w:rPr>
              <w:t>JOURNALIERE</w:t>
            </w:r>
          </w:p>
        </w:tc>
      </w:tr>
      <w:tr w:rsidR="00DF4709" w:rsidRPr="00DF4709" w14:paraId="16EB2DCA" w14:textId="77777777" w:rsidTr="00DF4709">
        <w:tc>
          <w:tcPr>
            <w:tcW w:w="4238" w:type="dxa"/>
          </w:tcPr>
          <w:p w14:paraId="74888963" w14:textId="1FE79153" w:rsidR="00DF4709" w:rsidRPr="00DF4709" w:rsidRDefault="00DF4709" w:rsidP="00DF4709">
            <w:pPr>
              <w:pStyle w:val="Paragraphedeliste"/>
              <w:spacing w:line="360" w:lineRule="auto"/>
              <w:ind w:left="0"/>
              <w:jc w:val="both"/>
              <w:rPr>
                <w:rFonts w:ascii="Century Gothic" w:eastAsia="Century Gothic" w:hAnsi="Century Gothic"/>
                <w:sz w:val="24"/>
                <w:szCs w:val="24"/>
              </w:rPr>
            </w:pPr>
            <w:r>
              <w:rPr>
                <w:rFonts w:ascii="Century Gothic" w:eastAsia="Century Gothic" w:hAnsi="Century Gothic"/>
                <w:sz w:val="24"/>
                <w:szCs w:val="24"/>
              </w:rPr>
              <w:t>NAVIGATEUR</w:t>
            </w:r>
          </w:p>
        </w:tc>
        <w:tc>
          <w:tcPr>
            <w:tcW w:w="4330" w:type="dxa"/>
          </w:tcPr>
          <w:p w14:paraId="350B8B49" w14:textId="250B32D1" w:rsidR="00DF4709" w:rsidRPr="00DF4709" w:rsidRDefault="00DF4709" w:rsidP="00DF4709">
            <w:pPr>
              <w:pStyle w:val="Paragraphedeliste"/>
              <w:spacing w:line="360" w:lineRule="auto"/>
              <w:ind w:left="0"/>
              <w:jc w:val="both"/>
              <w:rPr>
                <w:rFonts w:ascii="Century Gothic" w:eastAsia="Century Gothic" w:hAnsi="Century Gothic"/>
                <w:sz w:val="24"/>
                <w:szCs w:val="24"/>
              </w:rPr>
            </w:pPr>
            <w:r>
              <w:rPr>
                <w:rFonts w:ascii="Century Gothic" w:eastAsia="Century Gothic" w:hAnsi="Century Gothic"/>
                <w:sz w:val="24"/>
                <w:szCs w:val="24"/>
              </w:rPr>
              <w:t>Mensuelle (et en fonction de la mise à jour disponible selon l’éditeur)</w:t>
            </w:r>
          </w:p>
        </w:tc>
      </w:tr>
      <w:tr w:rsidR="00DF4709" w:rsidRPr="00DF4709" w14:paraId="23363FC8" w14:textId="77777777" w:rsidTr="00DF4709">
        <w:tc>
          <w:tcPr>
            <w:tcW w:w="4238" w:type="dxa"/>
          </w:tcPr>
          <w:p w14:paraId="57484FAF" w14:textId="769F9AC6" w:rsidR="00DF4709" w:rsidRPr="00DF4709" w:rsidRDefault="00DF4709" w:rsidP="00DF4709">
            <w:pPr>
              <w:pStyle w:val="Paragraphedeliste"/>
              <w:spacing w:line="360" w:lineRule="auto"/>
              <w:ind w:left="0"/>
              <w:jc w:val="both"/>
              <w:rPr>
                <w:rFonts w:ascii="Century Gothic" w:eastAsia="Century Gothic" w:hAnsi="Century Gothic"/>
                <w:sz w:val="24"/>
                <w:szCs w:val="24"/>
              </w:rPr>
            </w:pPr>
            <w:r>
              <w:rPr>
                <w:rFonts w:ascii="Century Gothic" w:eastAsia="Century Gothic" w:hAnsi="Century Gothic"/>
                <w:sz w:val="24"/>
                <w:szCs w:val="24"/>
              </w:rPr>
              <w:t xml:space="preserve">Autres logiciels </w:t>
            </w:r>
          </w:p>
        </w:tc>
        <w:tc>
          <w:tcPr>
            <w:tcW w:w="4330" w:type="dxa"/>
          </w:tcPr>
          <w:p w14:paraId="0C25DA59" w14:textId="4C3E3861" w:rsidR="00DF4709" w:rsidRPr="00DF4709" w:rsidRDefault="00DF4709" w:rsidP="00DF4709">
            <w:pPr>
              <w:pStyle w:val="Paragraphedeliste"/>
              <w:spacing w:line="360" w:lineRule="auto"/>
              <w:ind w:left="0"/>
              <w:jc w:val="both"/>
              <w:rPr>
                <w:rFonts w:ascii="Century Gothic" w:eastAsia="Century Gothic" w:hAnsi="Century Gothic"/>
                <w:sz w:val="24"/>
                <w:szCs w:val="24"/>
              </w:rPr>
            </w:pPr>
            <w:r>
              <w:rPr>
                <w:rFonts w:ascii="Century Gothic" w:eastAsia="Century Gothic" w:hAnsi="Century Gothic"/>
                <w:sz w:val="24"/>
                <w:szCs w:val="24"/>
              </w:rPr>
              <w:t>Mensuelle (et en fonction de la mise à jour disponible selon l’éditeur)</w:t>
            </w:r>
          </w:p>
        </w:tc>
      </w:tr>
      <w:tr w:rsidR="00DF4709" w:rsidRPr="00DF4709" w14:paraId="391D4DB5" w14:textId="77777777" w:rsidTr="00DF4709">
        <w:tc>
          <w:tcPr>
            <w:tcW w:w="4238" w:type="dxa"/>
          </w:tcPr>
          <w:p w14:paraId="7EBBEDBF" w14:textId="0A05CFE9" w:rsidR="00DF4709" w:rsidRDefault="00DF4709" w:rsidP="00DF4709">
            <w:pPr>
              <w:pStyle w:val="Paragraphedeliste"/>
              <w:spacing w:line="360" w:lineRule="auto"/>
              <w:ind w:left="0"/>
              <w:jc w:val="both"/>
              <w:rPr>
                <w:rFonts w:ascii="Century Gothic" w:eastAsia="Century Gothic" w:hAnsi="Century Gothic"/>
                <w:sz w:val="24"/>
                <w:szCs w:val="24"/>
              </w:rPr>
            </w:pPr>
            <w:r>
              <w:rPr>
                <w:rFonts w:ascii="Century Gothic" w:eastAsia="Century Gothic" w:hAnsi="Century Gothic"/>
                <w:sz w:val="24"/>
                <w:szCs w:val="24"/>
              </w:rPr>
              <w:lastRenderedPageBreak/>
              <w:t xml:space="preserve">Pare-feu </w:t>
            </w:r>
          </w:p>
        </w:tc>
        <w:tc>
          <w:tcPr>
            <w:tcW w:w="4330" w:type="dxa"/>
          </w:tcPr>
          <w:p w14:paraId="0A9CB6CB" w14:textId="05436F46" w:rsidR="00DF4709" w:rsidRDefault="00DF4709" w:rsidP="00DF4709">
            <w:pPr>
              <w:pStyle w:val="Paragraphedeliste"/>
              <w:spacing w:line="360" w:lineRule="auto"/>
              <w:ind w:left="0"/>
              <w:jc w:val="both"/>
              <w:rPr>
                <w:rFonts w:ascii="Century Gothic" w:eastAsia="Century Gothic" w:hAnsi="Century Gothic"/>
                <w:sz w:val="24"/>
                <w:szCs w:val="24"/>
              </w:rPr>
            </w:pPr>
            <w:r>
              <w:rPr>
                <w:rFonts w:ascii="Century Gothic" w:eastAsia="Century Gothic" w:hAnsi="Century Gothic"/>
                <w:sz w:val="24"/>
                <w:szCs w:val="24"/>
              </w:rPr>
              <w:t>En fonction de la mise à jour disponible selon l’éditeur</w:t>
            </w:r>
          </w:p>
        </w:tc>
      </w:tr>
    </w:tbl>
    <w:p w14:paraId="17BFF9FD" w14:textId="07108ED9" w:rsidR="00DF4709" w:rsidRDefault="00DF4709" w:rsidP="00DF4709">
      <w:pPr>
        <w:pStyle w:val="Paragraphedeliste"/>
        <w:spacing w:line="360" w:lineRule="auto"/>
        <w:ind w:left="720"/>
        <w:jc w:val="both"/>
        <w:rPr>
          <w:rFonts w:ascii="Century Gothic" w:eastAsia="Century Gothic" w:hAnsi="Century Gothic"/>
          <w:sz w:val="24"/>
          <w:szCs w:val="24"/>
        </w:rPr>
      </w:pPr>
    </w:p>
    <w:p w14:paraId="2144DA13" w14:textId="7B83316C" w:rsidR="00DF4709" w:rsidRDefault="00DF4709" w:rsidP="00DF4709">
      <w:pPr>
        <w:pStyle w:val="Paragraphedeliste"/>
        <w:spacing w:line="360" w:lineRule="auto"/>
        <w:ind w:left="720"/>
        <w:jc w:val="both"/>
        <w:rPr>
          <w:rFonts w:ascii="Century Gothic" w:eastAsia="Century Gothic" w:hAnsi="Century Gothic"/>
          <w:sz w:val="24"/>
          <w:szCs w:val="24"/>
        </w:rPr>
      </w:pPr>
    </w:p>
    <w:p w14:paraId="5D17C6A4" w14:textId="0C63A23A" w:rsidR="00183704" w:rsidRDefault="00183704" w:rsidP="00183704">
      <w:pPr>
        <w:pStyle w:val="Titre1"/>
        <w:numPr>
          <w:ilvl w:val="0"/>
          <w:numId w:val="22"/>
        </w:numPr>
        <w:rPr>
          <w:rFonts w:eastAsia="Century Gothic"/>
        </w:rPr>
      </w:pPr>
      <w:bookmarkStart w:id="15" w:name="_Toc63225680"/>
      <w:r>
        <w:rPr>
          <w:rFonts w:eastAsia="Century Gothic"/>
        </w:rPr>
        <w:t>CARTOGRAPHIE DU SI</w:t>
      </w:r>
      <w:bookmarkEnd w:id="15"/>
    </w:p>
    <w:p w14:paraId="742C7B2F" w14:textId="59FBB9E7" w:rsidR="00183704" w:rsidRDefault="00183704" w:rsidP="00183704">
      <w:pPr>
        <w:spacing w:line="360" w:lineRule="auto"/>
        <w:jc w:val="both"/>
        <w:rPr>
          <w:rFonts w:ascii="Century Gothic" w:eastAsia="Century Gothic" w:hAnsi="Century Gothic"/>
          <w:sz w:val="24"/>
          <w:szCs w:val="24"/>
        </w:rPr>
      </w:pPr>
      <w:r w:rsidRPr="00183704">
        <w:rPr>
          <w:rFonts w:ascii="Century Gothic" w:eastAsia="Century Gothic" w:hAnsi="Century Gothic"/>
          <w:sz w:val="24"/>
          <w:szCs w:val="24"/>
        </w:rPr>
        <w:t>Le recensement sur l’ensemble des actifs de MEDIA afin de constituer un référentiel de son patrimoine matériel et immatériel</w:t>
      </w:r>
      <w:r>
        <w:rPr>
          <w:rFonts w:ascii="Century Gothic" w:eastAsia="Century Gothic" w:hAnsi="Century Gothic"/>
          <w:sz w:val="24"/>
          <w:szCs w:val="24"/>
        </w:rPr>
        <w:t xml:space="preserve"> est effectué grâce à certains outils de monitoring :</w:t>
      </w:r>
    </w:p>
    <w:p w14:paraId="2FD0BF5B" w14:textId="64952334" w:rsidR="00183704" w:rsidRDefault="00183704" w:rsidP="00183704">
      <w:pPr>
        <w:pStyle w:val="Paragraphedeliste"/>
        <w:numPr>
          <w:ilvl w:val="0"/>
          <w:numId w:val="10"/>
        </w:numPr>
        <w:spacing w:line="360" w:lineRule="auto"/>
        <w:jc w:val="both"/>
        <w:rPr>
          <w:rFonts w:ascii="Century Gothic" w:eastAsia="Century Gothic" w:hAnsi="Century Gothic"/>
          <w:sz w:val="24"/>
          <w:szCs w:val="24"/>
        </w:rPr>
      </w:pPr>
      <w:r>
        <w:rPr>
          <w:rFonts w:ascii="Century Gothic" w:eastAsia="Century Gothic" w:hAnsi="Century Gothic"/>
          <w:sz w:val="24"/>
          <w:szCs w:val="24"/>
        </w:rPr>
        <w:t>CACTI pour superviser la bande passante sur les différentes interfaces</w:t>
      </w:r>
    </w:p>
    <w:p w14:paraId="7816A6F2" w14:textId="12F1F1F0" w:rsidR="00183704" w:rsidRDefault="00183704" w:rsidP="00183704">
      <w:pPr>
        <w:pStyle w:val="Paragraphedeliste"/>
        <w:numPr>
          <w:ilvl w:val="0"/>
          <w:numId w:val="10"/>
        </w:numPr>
        <w:spacing w:line="360" w:lineRule="auto"/>
        <w:jc w:val="both"/>
        <w:rPr>
          <w:rFonts w:ascii="Century Gothic" w:eastAsia="Century Gothic" w:hAnsi="Century Gothic"/>
          <w:sz w:val="24"/>
          <w:szCs w:val="24"/>
        </w:rPr>
      </w:pPr>
      <w:r>
        <w:rPr>
          <w:rFonts w:ascii="Century Gothic" w:eastAsia="Century Gothic" w:hAnsi="Century Gothic"/>
          <w:sz w:val="24"/>
          <w:szCs w:val="24"/>
        </w:rPr>
        <w:t>LIBRE NMS pour superviser l’état de santé des équipements réseaux ;</w:t>
      </w:r>
    </w:p>
    <w:p w14:paraId="705D8C7F" w14:textId="76C4BEE6" w:rsidR="00183704" w:rsidRDefault="00183704" w:rsidP="00183704">
      <w:pPr>
        <w:pStyle w:val="Paragraphedeliste"/>
        <w:numPr>
          <w:ilvl w:val="0"/>
          <w:numId w:val="10"/>
        </w:numPr>
        <w:spacing w:line="360" w:lineRule="auto"/>
        <w:jc w:val="both"/>
        <w:rPr>
          <w:rFonts w:ascii="Century Gothic" w:eastAsia="Century Gothic" w:hAnsi="Century Gothic"/>
          <w:sz w:val="24"/>
          <w:szCs w:val="24"/>
        </w:rPr>
      </w:pPr>
      <w:r>
        <w:rPr>
          <w:rFonts w:ascii="Century Gothic" w:eastAsia="Century Gothic" w:hAnsi="Century Gothic"/>
          <w:sz w:val="24"/>
          <w:szCs w:val="24"/>
        </w:rPr>
        <w:t>ZABBIX pour monitorer tous le parc Informatique</w:t>
      </w:r>
    </w:p>
    <w:p w14:paraId="74DC77AF" w14:textId="4F3260BB" w:rsidR="0051564E" w:rsidRDefault="0051564E" w:rsidP="0051564E">
      <w:pPr>
        <w:spacing w:line="360" w:lineRule="auto"/>
        <w:jc w:val="both"/>
        <w:rPr>
          <w:rFonts w:ascii="Century Gothic" w:eastAsia="Century Gothic" w:hAnsi="Century Gothic"/>
          <w:sz w:val="24"/>
          <w:szCs w:val="24"/>
        </w:rPr>
      </w:pPr>
    </w:p>
    <w:p w14:paraId="0C5F4004" w14:textId="28678E57" w:rsidR="0051564E" w:rsidRDefault="0051564E" w:rsidP="0051564E">
      <w:pPr>
        <w:pStyle w:val="Titre1"/>
        <w:numPr>
          <w:ilvl w:val="0"/>
          <w:numId w:val="22"/>
        </w:numPr>
        <w:rPr>
          <w:rFonts w:eastAsia="Century Gothic"/>
        </w:rPr>
      </w:pPr>
      <w:bookmarkStart w:id="16" w:name="_Toc63225681"/>
      <w:r>
        <w:rPr>
          <w:rFonts w:eastAsia="Century Gothic"/>
        </w:rPr>
        <w:t>VEILLE SECURITE</w:t>
      </w:r>
      <w:bookmarkEnd w:id="16"/>
    </w:p>
    <w:p w14:paraId="3D2789C8" w14:textId="77777777" w:rsidR="0051564E" w:rsidRPr="0051564E" w:rsidRDefault="0051564E" w:rsidP="0051564E">
      <w:pPr>
        <w:shd w:val="clear" w:color="auto" w:fill="FFFFFF"/>
        <w:spacing w:line="360" w:lineRule="auto"/>
        <w:ind w:firstLine="708"/>
        <w:jc w:val="both"/>
        <w:rPr>
          <w:rFonts w:ascii="Century Gothic" w:eastAsia="Century Gothic" w:hAnsi="Century Gothic"/>
          <w:sz w:val="24"/>
          <w:szCs w:val="24"/>
        </w:rPr>
      </w:pPr>
      <w:r w:rsidRPr="0051564E">
        <w:rPr>
          <w:rFonts w:ascii="Century Gothic" w:eastAsia="Century Gothic" w:hAnsi="Century Gothic"/>
          <w:sz w:val="24"/>
          <w:szCs w:val="24"/>
        </w:rPr>
        <w:t>Chaque semaine, des vulnérabilités sont découvertes, des entreprises sont victimes de piratages, entraînant des dommages importants, voire irrémédiables. La veille sécurité nous donne la capacité d’anticiper les attaques informatiques et mieux nous préparer et donc de limiter le risque d’un incident. </w:t>
      </w:r>
    </w:p>
    <w:p w14:paraId="1E074943" w14:textId="46D3C3B4" w:rsidR="0051564E" w:rsidRDefault="0051564E" w:rsidP="0051564E">
      <w:pPr>
        <w:shd w:val="clear" w:color="auto" w:fill="FFFFFF"/>
        <w:spacing w:line="360" w:lineRule="auto"/>
        <w:jc w:val="both"/>
        <w:rPr>
          <w:rFonts w:ascii="Century Gothic" w:eastAsia="Century Gothic" w:hAnsi="Century Gothic"/>
          <w:sz w:val="24"/>
          <w:szCs w:val="24"/>
        </w:rPr>
      </w:pPr>
      <w:r>
        <w:rPr>
          <w:rFonts w:ascii="Century Gothic" w:eastAsia="Century Gothic" w:hAnsi="Century Gothic"/>
          <w:sz w:val="24"/>
          <w:szCs w:val="24"/>
        </w:rPr>
        <w:t>Ainsi, toute l’équipe utilise les moyens suivants pour assurer la veuille :</w:t>
      </w:r>
    </w:p>
    <w:p w14:paraId="0CE8E2F5" w14:textId="40F6C8B4" w:rsidR="0051564E" w:rsidRDefault="0051564E" w:rsidP="0051564E">
      <w:pPr>
        <w:pStyle w:val="Paragraphedeliste"/>
        <w:numPr>
          <w:ilvl w:val="0"/>
          <w:numId w:val="10"/>
        </w:numPr>
        <w:shd w:val="clear" w:color="auto" w:fill="FFFFFF"/>
        <w:spacing w:line="360" w:lineRule="auto"/>
        <w:jc w:val="both"/>
        <w:rPr>
          <w:rFonts w:ascii="Century Gothic" w:eastAsia="Century Gothic" w:hAnsi="Century Gothic" w:cstheme="minorBidi"/>
          <w:sz w:val="24"/>
          <w:szCs w:val="24"/>
          <w:lang w:eastAsia="en-US"/>
        </w:rPr>
      </w:pPr>
      <w:r w:rsidRPr="0051564E">
        <w:rPr>
          <w:rFonts w:ascii="Century Gothic" w:eastAsia="Century Gothic" w:hAnsi="Century Gothic" w:cstheme="minorBidi"/>
          <w:sz w:val="24"/>
          <w:szCs w:val="24"/>
          <w:lang w:eastAsia="en-US"/>
        </w:rPr>
        <w:t>Abonnement aux diverses newsletters pour recevoir journalièrement des informations sur les vulnérabilités ;</w:t>
      </w:r>
    </w:p>
    <w:p w14:paraId="567E729D" w14:textId="32040D53" w:rsidR="00AF6F43" w:rsidRDefault="00AF6F43" w:rsidP="0051564E">
      <w:pPr>
        <w:pStyle w:val="Paragraphedeliste"/>
        <w:numPr>
          <w:ilvl w:val="0"/>
          <w:numId w:val="10"/>
        </w:numPr>
        <w:shd w:val="clear" w:color="auto" w:fill="FFFFFF"/>
        <w:spacing w:line="360" w:lineRule="auto"/>
        <w:jc w:val="both"/>
        <w:rPr>
          <w:rFonts w:ascii="Century Gothic" w:eastAsia="Century Gothic" w:hAnsi="Century Gothic" w:cstheme="minorBidi"/>
          <w:sz w:val="24"/>
          <w:szCs w:val="24"/>
          <w:lang w:eastAsia="en-US"/>
        </w:rPr>
      </w:pPr>
      <w:r>
        <w:rPr>
          <w:rFonts w:ascii="Century Gothic" w:eastAsia="Century Gothic" w:hAnsi="Century Gothic" w:cstheme="minorBidi"/>
          <w:sz w:val="24"/>
          <w:szCs w:val="24"/>
          <w:lang w:eastAsia="en-US"/>
        </w:rPr>
        <w:t>Abonnement a des forums de sécurité Informatique ;</w:t>
      </w:r>
    </w:p>
    <w:p w14:paraId="23D4CF87" w14:textId="7DD4457F" w:rsidR="00AF6F43" w:rsidRPr="0051564E" w:rsidRDefault="00AF6F43" w:rsidP="0051564E">
      <w:pPr>
        <w:pStyle w:val="Paragraphedeliste"/>
        <w:numPr>
          <w:ilvl w:val="0"/>
          <w:numId w:val="10"/>
        </w:numPr>
        <w:shd w:val="clear" w:color="auto" w:fill="FFFFFF"/>
        <w:spacing w:line="360" w:lineRule="auto"/>
        <w:jc w:val="both"/>
        <w:rPr>
          <w:rFonts w:ascii="Century Gothic" w:eastAsia="Century Gothic" w:hAnsi="Century Gothic" w:cstheme="minorBidi"/>
          <w:sz w:val="24"/>
          <w:szCs w:val="24"/>
          <w:lang w:eastAsia="en-US"/>
        </w:rPr>
      </w:pPr>
      <w:proofErr w:type="spellStart"/>
      <w:r>
        <w:rPr>
          <w:rFonts w:ascii="Century Gothic" w:eastAsia="Century Gothic" w:hAnsi="Century Gothic" w:cstheme="minorBidi"/>
          <w:sz w:val="24"/>
          <w:szCs w:val="24"/>
          <w:lang w:eastAsia="en-US"/>
        </w:rPr>
        <w:t>Etc</w:t>
      </w:r>
      <w:proofErr w:type="spellEnd"/>
      <w:proofErr w:type="gramStart"/>
      <w:r>
        <w:rPr>
          <w:rFonts w:ascii="Century Gothic" w:eastAsia="Century Gothic" w:hAnsi="Century Gothic" w:cstheme="minorBidi"/>
          <w:sz w:val="24"/>
          <w:szCs w:val="24"/>
          <w:lang w:eastAsia="en-US"/>
        </w:rPr>
        <w:t xml:space="preserve"> ..</w:t>
      </w:r>
      <w:proofErr w:type="gramEnd"/>
    </w:p>
    <w:p w14:paraId="26CC1547" w14:textId="24728202" w:rsidR="0051564E" w:rsidRDefault="0051564E" w:rsidP="0051564E">
      <w:pPr>
        <w:shd w:val="clear" w:color="auto" w:fill="FFFFFF"/>
        <w:spacing w:line="270" w:lineRule="atLeast"/>
        <w:jc w:val="both"/>
        <w:rPr>
          <w:rFonts w:ascii="Calibri Light" w:hAnsi="Calibri Light" w:cs="Calibri Light"/>
          <w:color w:val="140F11"/>
          <w:sz w:val="32"/>
          <w:szCs w:val="32"/>
          <w:shd w:val="clear" w:color="auto" w:fill="FFFFFF"/>
        </w:rPr>
      </w:pPr>
    </w:p>
    <w:p w14:paraId="40F28A55" w14:textId="49CA18BE" w:rsidR="0051564E" w:rsidRDefault="0051564E" w:rsidP="008B0837">
      <w:pPr>
        <w:pStyle w:val="Titre1"/>
        <w:numPr>
          <w:ilvl w:val="0"/>
          <w:numId w:val="22"/>
        </w:numPr>
        <w:rPr>
          <w:rFonts w:eastAsia="Century Gothic"/>
        </w:rPr>
      </w:pPr>
      <w:bookmarkStart w:id="17" w:name="_Toc63225682"/>
      <w:r>
        <w:rPr>
          <w:rFonts w:eastAsia="Century Gothic"/>
        </w:rPr>
        <w:t>APPAREIL MOBILE ET TELETRAVAIL</w:t>
      </w:r>
      <w:bookmarkEnd w:id="17"/>
    </w:p>
    <w:p w14:paraId="692407DD" w14:textId="264E9722" w:rsidR="008B0837" w:rsidRDefault="008B0837" w:rsidP="0051564E">
      <w:pPr>
        <w:shd w:val="clear" w:color="auto" w:fill="FFFFFF"/>
        <w:spacing w:after="0" w:line="270" w:lineRule="atLeast"/>
        <w:jc w:val="both"/>
        <w:rPr>
          <w:rFonts w:ascii="Century Gothic" w:eastAsia="Century Gothic" w:hAnsi="Century Gothic"/>
          <w:sz w:val="24"/>
        </w:rPr>
      </w:pPr>
    </w:p>
    <w:p w14:paraId="782C624E" w14:textId="71C6144A" w:rsidR="008B0837" w:rsidRPr="008B0837" w:rsidRDefault="00292CE1" w:rsidP="008B0837">
      <w:pPr>
        <w:shd w:val="clear" w:color="auto" w:fill="FFFFFF"/>
        <w:spacing w:after="0" w:line="360" w:lineRule="auto"/>
        <w:jc w:val="both"/>
        <w:rPr>
          <w:rFonts w:ascii="Century Gothic" w:eastAsia="Century Gothic" w:hAnsi="Century Gothic"/>
          <w:sz w:val="24"/>
          <w:szCs w:val="24"/>
        </w:rPr>
      </w:pPr>
      <w:r>
        <w:rPr>
          <w:rFonts w:ascii="Century Gothic" w:eastAsia="Century Gothic" w:hAnsi="Century Gothic"/>
          <w:sz w:val="24"/>
          <w:szCs w:val="24"/>
        </w:rPr>
        <w:t>En interne, nous avons une politique de télétravail. Mais d</w:t>
      </w:r>
      <w:r w:rsidR="008B0837" w:rsidRPr="008B0837">
        <w:rPr>
          <w:rFonts w:ascii="Century Gothic" w:eastAsia="Century Gothic" w:hAnsi="Century Gothic"/>
          <w:sz w:val="24"/>
          <w:szCs w:val="24"/>
        </w:rPr>
        <w:t xml:space="preserve">ans le cadre de l’exécution de la campagne de Bouygues Télécoms, les mesures suivantes </w:t>
      </w:r>
      <w:r w:rsidR="008B0837" w:rsidRPr="008B0837">
        <w:rPr>
          <w:rFonts w:ascii="Century Gothic" w:eastAsia="Century Gothic" w:hAnsi="Century Gothic"/>
          <w:sz w:val="24"/>
          <w:szCs w:val="24"/>
        </w:rPr>
        <w:lastRenderedPageBreak/>
        <w:t>sont prises :</w:t>
      </w:r>
    </w:p>
    <w:p w14:paraId="022DF949" w14:textId="38C118D9" w:rsidR="008B0837" w:rsidRPr="008B0837" w:rsidRDefault="008B0837" w:rsidP="008B0837">
      <w:pPr>
        <w:pStyle w:val="Paragraphedeliste"/>
        <w:numPr>
          <w:ilvl w:val="0"/>
          <w:numId w:val="10"/>
        </w:numPr>
        <w:shd w:val="clear" w:color="auto" w:fill="FFFFFF"/>
        <w:spacing w:line="360" w:lineRule="auto"/>
        <w:jc w:val="both"/>
        <w:rPr>
          <w:rFonts w:ascii="Century Gothic" w:eastAsia="Century Gothic" w:hAnsi="Century Gothic" w:cstheme="minorBidi"/>
          <w:sz w:val="24"/>
          <w:szCs w:val="24"/>
          <w:lang w:eastAsia="en-US"/>
        </w:rPr>
      </w:pPr>
      <w:r w:rsidRPr="008B0837">
        <w:rPr>
          <w:rFonts w:ascii="Century Gothic" w:eastAsia="Century Gothic" w:hAnsi="Century Gothic" w:cstheme="minorBidi"/>
          <w:sz w:val="24"/>
          <w:szCs w:val="24"/>
          <w:lang w:eastAsia="en-US"/>
        </w:rPr>
        <w:t>Mise a disposition des casiers à l’extérieur du plateau afin de permettre aux utilisateurs d’apporter des effets personnels ;</w:t>
      </w:r>
    </w:p>
    <w:p w14:paraId="3008B1C5" w14:textId="073D7691" w:rsidR="008B0837" w:rsidRPr="008B0837" w:rsidRDefault="008B0837" w:rsidP="008B0837">
      <w:pPr>
        <w:pStyle w:val="Paragraphedeliste"/>
        <w:numPr>
          <w:ilvl w:val="0"/>
          <w:numId w:val="10"/>
        </w:numPr>
        <w:shd w:val="clear" w:color="auto" w:fill="FFFFFF"/>
        <w:spacing w:line="360" w:lineRule="auto"/>
        <w:jc w:val="both"/>
        <w:rPr>
          <w:rFonts w:ascii="Century Gothic" w:eastAsia="Century Gothic" w:hAnsi="Century Gothic" w:cstheme="minorBidi"/>
          <w:sz w:val="24"/>
          <w:szCs w:val="24"/>
          <w:lang w:eastAsia="en-US"/>
        </w:rPr>
      </w:pPr>
      <w:r w:rsidRPr="008B0837">
        <w:rPr>
          <w:rFonts w:ascii="Century Gothic" w:eastAsia="Century Gothic" w:hAnsi="Century Gothic" w:cstheme="minorBidi"/>
          <w:sz w:val="24"/>
          <w:szCs w:val="24"/>
          <w:lang w:eastAsia="en-US"/>
        </w:rPr>
        <w:t xml:space="preserve"> Les campagnes seront réalisées uniquement sur le site de Media Contact (pas de </w:t>
      </w:r>
      <w:r w:rsidR="00D0201C" w:rsidRPr="008B0837">
        <w:rPr>
          <w:rFonts w:ascii="Century Gothic" w:eastAsia="Century Gothic" w:hAnsi="Century Gothic" w:cstheme="minorBidi"/>
          <w:sz w:val="24"/>
          <w:szCs w:val="24"/>
          <w:lang w:eastAsia="en-US"/>
        </w:rPr>
        <w:t>télétravail</w:t>
      </w:r>
      <w:r w:rsidRPr="008B0837">
        <w:rPr>
          <w:rFonts w:ascii="Century Gothic" w:eastAsia="Century Gothic" w:hAnsi="Century Gothic" w:cstheme="minorBidi"/>
          <w:sz w:val="24"/>
          <w:szCs w:val="24"/>
          <w:lang w:eastAsia="en-US"/>
        </w:rPr>
        <w:t>) ;</w:t>
      </w:r>
    </w:p>
    <w:p w14:paraId="0A5CD6AA" w14:textId="77777777" w:rsidR="008B0837" w:rsidRDefault="008B0837" w:rsidP="0051564E">
      <w:pPr>
        <w:shd w:val="clear" w:color="auto" w:fill="FFFFFF"/>
        <w:spacing w:after="0" w:line="270" w:lineRule="atLeast"/>
        <w:jc w:val="both"/>
        <w:rPr>
          <w:rFonts w:ascii="Century Gothic" w:eastAsia="Century Gothic" w:hAnsi="Century Gothic"/>
          <w:sz w:val="24"/>
        </w:rPr>
      </w:pPr>
    </w:p>
    <w:p w14:paraId="3A123BFA" w14:textId="26AD8999" w:rsidR="0051564E" w:rsidRPr="0062627E" w:rsidRDefault="0051564E" w:rsidP="008B0837">
      <w:pPr>
        <w:pStyle w:val="Titre1"/>
        <w:numPr>
          <w:ilvl w:val="0"/>
          <w:numId w:val="22"/>
        </w:numPr>
        <w:rPr>
          <w:rFonts w:eastAsia="Times New Roman"/>
        </w:rPr>
      </w:pPr>
      <w:bookmarkStart w:id="18" w:name="_Toc63225683"/>
      <w:r w:rsidRPr="0062627E">
        <w:rPr>
          <w:rFonts w:eastAsia="Times New Roman"/>
        </w:rPr>
        <w:t>PROCESSUS SUR L’ARRIVE ET LE DEPART D’UN NOUVEAU COLLABORATEUR</w:t>
      </w:r>
      <w:bookmarkEnd w:id="18"/>
    </w:p>
    <w:p w14:paraId="6893C4D4" w14:textId="77777777" w:rsidR="0051564E" w:rsidRPr="008B0837" w:rsidRDefault="0051564E" w:rsidP="001327F5">
      <w:pPr>
        <w:shd w:val="clear" w:color="auto" w:fill="FFFFFF"/>
        <w:spacing w:line="360" w:lineRule="auto"/>
        <w:ind w:firstLine="708"/>
        <w:jc w:val="both"/>
        <w:rPr>
          <w:rFonts w:ascii="Century Gothic" w:eastAsia="Century Gothic" w:hAnsi="Century Gothic"/>
          <w:sz w:val="24"/>
          <w:szCs w:val="24"/>
        </w:rPr>
      </w:pPr>
      <w:r w:rsidRPr="008B0837">
        <w:rPr>
          <w:rFonts w:ascii="Century Gothic" w:eastAsia="Century Gothic" w:hAnsi="Century Gothic"/>
          <w:sz w:val="24"/>
          <w:szCs w:val="24"/>
        </w:rPr>
        <w:t>La Direction des systèmes informatiques et des communications conjointement avec la Direction des ressources humaines met en place des mesures de contrôles appropriées pour faciliter la communication lors des arrivées, des départs et des mutations du personnel.</w:t>
      </w:r>
    </w:p>
    <w:p w14:paraId="6D6ED76D" w14:textId="63D1F53A" w:rsidR="00183704" w:rsidRPr="00183704" w:rsidRDefault="00D42EC5" w:rsidP="005E28F8">
      <w:pPr>
        <w:pStyle w:val="Paragraphedeliste"/>
        <w:spacing w:line="360" w:lineRule="auto"/>
        <w:ind w:left="720"/>
        <w:jc w:val="center"/>
        <w:rPr>
          <w:rFonts w:ascii="Century Gothic" w:eastAsia="Century Gothic" w:hAnsi="Century Gothic"/>
          <w:sz w:val="24"/>
          <w:szCs w:val="24"/>
        </w:rPr>
      </w:pPr>
      <w:r w:rsidRPr="00D42EC5">
        <w:rPr>
          <w:rFonts w:ascii="Century Gothic" w:eastAsia="Century Gothic" w:hAnsi="Century Gothic"/>
          <w:sz w:val="24"/>
          <w:szCs w:val="24"/>
          <w:highlight w:val="yellow"/>
        </w:rPr>
        <w:t>(Voir Document de Gestion des Arrivées et départ)</w:t>
      </w:r>
    </w:p>
    <w:p w14:paraId="62869B20" w14:textId="0CE58FAF" w:rsidR="00DF4709" w:rsidRDefault="00DF4709" w:rsidP="00DF4709">
      <w:pPr>
        <w:pStyle w:val="Paragraphedeliste"/>
        <w:spacing w:line="360" w:lineRule="auto"/>
        <w:ind w:left="720"/>
        <w:jc w:val="both"/>
        <w:rPr>
          <w:rFonts w:ascii="Century Gothic" w:eastAsia="Century Gothic" w:hAnsi="Century Gothic"/>
          <w:sz w:val="24"/>
          <w:szCs w:val="24"/>
        </w:rPr>
      </w:pPr>
    </w:p>
    <w:p w14:paraId="5DC5DCAD" w14:textId="0AAFCA38" w:rsidR="00984B0F" w:rsidRDefault="00984B0F" w:rsidP="00DF4709">
      <w:pPr>
        <w:pStyle w:val="Paragraphedeliste"/>
        <w:spacing w:line="360" w:lineRule="auto"/>
        <w:ind w:left="720"/>
        <w:jc w:val="both"/>
        <w:rPr>
          <w:rFonts w:ascii="Century Gothic" w:eastAsia="Century Gothic" w:hAnsi="Century Gothic"/>
          <w:sz w:val="24"/>
          <w:szCs w:val="24"/>
        </w:rPr>
      </w:pPr>
    </w:p>
    <w:p w14:paraId="14ED7301" w14:textId="7461AABA" w:rsidR="00984B0F" w:rsidRDefault="00984B0F" w:rsidP="00DF4709">
      <w:pPr>
        <w:pStyle w:val="Paragraphedeliste"/>
        <w:spacing w:line="360" w:lineRule="auto"/>
        <w:ind w:left="720"/>
        <w:jc w:val="both"/>
        <w:rPr>
          <w:rFonts w:ascii="Century Gothic" w:eastAsia="Century Gothic" w:hAnsi="Century Gothic"/>
          <w:sz w:val="24"/>
          <w:szCs w:val="24"/>
        </w:rPr>
      </w:pPr>
    </w:p>
    <w:p w14:paraId="61DF98B4" w14:textId="65E66317" w:rsidR="00984B0F" w:rsidRDefault="00984B0F" w:rsidP="00DF4709">
      <w:pPr>
        <w:pStyle w:val="Paragraphedeliste"/>
        <w:spacing w:line="360" w:lineRule="auto"/>
        <w:ind w:left="720"/>
        <w:jc w:val="both"/>
        <w:rPr>
          <w:rFonts w:ascii="Century Gothic" w:eastAsia="Century Gothic" w:hAnsi="Century Gothic"/>
          <w:sz w:val="24"/>
          <w:szCs w:val="24"/>
        </w:rPr>
      </w:pPr>
    </w:p>
    <w:p w14:paraId="527468E2" w14:textId="56E885C9" w:rsidR="000B5F2F" w:rsidRDefault="000B5F2F" w:rsidP="00DF4709">
      <w:pPr>
        <w:pStyle w:val="Paragraphedeliste"/>
        <w:spacing w:line="360" w:lineRule="auto"/>
        <w:ind w:left="720"/>
        <w:jc w:val="both"/>
        <w:rPr>
          <w:rFonts w:ascii="Century Gothic" w:eastAsia="Century Gothic" w:hAnsi="Century Gothic"/>
          <w:sz w:val="24"/>
          <w:szCs w:val="24"/>
        </w:rPr>
      </w:pPr>
    </w:p>
    <w:p w14:paraId="31614823" w14:textId="7C193191" w:rsidR="000B5F2F" w:rsidRDefault="000B5F2F" w:rsidP="00DF4709">
      <w:pPr>
        <w:pStyle w:val="Paragraphedeliste"/>
        <w:spacing w:line="360" w:lineRule="auto"/>
        <w:ind w:left="720"/>
        <w:jc w:val="both"/>
        <w:rPr>
          <w:rFonts w:ascii="Century Gothic" w:eastAsia="Century Gothic" w:hAnsi="Century Gothic"/>
          <w:sz w:val="24"/>
          <w:szCs w:val="24"/>
        </w:rPr>
      </w:pPr>
    </w:p>
    <w:p w14:paraId="6D8F731F" w14:textId="33405862" w:rsidR="000B5F2F" w:rsidRDefault="000B5F2F" w:rsidP="00DF4709">
      <w:pPr>
        <w:pStyle w:val="Paragraphedeliste"/>
        <w:spacing w:line="360" w:lineRule="auto"/>
        <w:ind w:left="720"/>
        <w:jc w:val="both"/>
        <w:rPr>
          <w:rFonts w:ascii="Century Gothic" w:eastAsia="Century Gothic" w:hAnsi="Century Gothic"/>
          <w:sz w:val="24"/>
          <w:szCs w:val="24"/>
        </w:rPr>
      </w:pPr>
    </w:p>
    <w:p w14:paraId="468B85A3" w14:textId="7192967A" w:rsidR="000B5F2F" w:rsidRDefault="000B5F2F" w:rsidP="00DF4709">
      <w:pPr>
        <w:pStyle w:val="Paragraphedeliste"/>
        <w:spacing w:line="360" w:lineRule="auto"/>
        <w:ind w:left="720"/>
        <w:jc w:val="both"/>
        <w:rPr>
          <w:rFonts w:ascii="Century Gothic" w:eastAsia="Century Gothic" w:hAnsi="Century Gothic"/>
          <w:sz w:val="24"/>
          <w:szCs w:val="24"/>
        </w:rPr>
      </w:pPr>
    </w:p>
    <w:p w14:paraId="1FA3C57A" w14:textId="68DB963C" w:rsidR="000B5F2F" w:rsidRDefault="000B5F2F" w:rsidP="00DF4709">
      <w:pPr>
        <w:pStyle w:val="Paragraphedeliste"/>
        <w:spacing w:line="360" w:lineRule="auto"/>
        <w:ind w:left="720"/>
        <w:jc w:val="both"/>
        <w:rPr>
          <w:rFonts w:ascii="Century Gothic" w:eastAsia="Century Gothic" w:hAnsi="Century Gothic"/>
          <w:sz w:val="24"/>
          <w:szCs w:val="24"/>
        </w:rPr>
      </w:pPr>
    </w:p>
    <w:p w14:paraId="4B1F6F7C" w14:textId="32F32C54" w:rsidR="000B5F2F" w:rsidRDefault="000B5F2F" w:rsidP="00DF4709">
      <w:pPr>
        <w:pStyle w:val="Paragraphedeliste"/>
        <w:spacing w:line="360" w:lineRule="auto"/>
        <w:ind w:left="720"/>
        <w:jc w:val="both"/>
        <w:rPr>
          <w:rFonts w:ascii="Century Gothic" w:eastAsia="Century Gothic" w:hAnsi="Century Gothic"/>
          <w:sz w:val="24"/>
          <w:szCs w:val="24"/>
        </w:rPr>
      </w:pPr>
    </w:p>
    <w:p w14:paraId="35F868C2" w14:textId="6D6067A4" w:rsidR="00DE5404" w:rsidRDefault="00DE5404" w:rsidP="00DF4709">
      <w:pPr>
        <w:pStyle w:val="Paragraphedeliste"/>
        <w:spacing w:line="360" w:lineRule="auto"/>
        <w:ind w:left="720"/>
        <w:jc w:val="both"/>
        <w:rPr>
          <w:rFonts w:ascii="Century Gothic" w:eastAsia="Century Gothic" w:hAnsi="Century Gothic"/>
          <w:sz w:val="24"/>
          <w:szCs w:val="24"/>
        </w:rPr>
      </w:pPr>
    </w:p>
    <w:p w14:paraId="26750048" w14:textId="71988DD0" w:rsidR="00DE5404" w:rsidRDefault="00DE5404" w:rsidP="00DF4709">
      <w:pPr>
        <w:pStyle w:val="Paragraphedeliste"/>
        <w:spacing w:line="360" w:lineRule="auto"/>
        <w:ind w:left="720"/>
        <w:jc w:val="both"/>
        <w:rPr>
          <w:rFonts w:ascii="Century Gothic" w:eastAsia="Century Gothic" w:hAnsi="Century Gothic"/>
          <w:sz w:val="24"/>
          <w:szCs w:val="24"/>
        </w:rPr>
      </w:pPr>
    </w:p>
    <w:p w14:paraId="04856598" w14:textId="77777777" w:rsidR="00DE5404" w:rsidRDefault="00DE5404" w:rsidP="00DF4709">
      <w:pPr>
        <w:pStyle w:val="Paragraphedeliste"/>
        <w:spacing w:line="360" w:lineRule="auto"/>
        <w:ind w:left="720"/>
        <w:jc w:val="both"/>
        <w:rPr>
          <w:rFonts w:ascii="Century Gothic" w:eastAsia="Century Gothic" w:hAnsi="Century Gothic"/>
          <w:sz w:val="24"/>
          <w:szCs w:val="24"/>
        </w:rPr>
      </w:pPr>
    </w:p>
    <w:p w14:paraId="2429D523" w14:textId="73E255BC" w:rsidR="000B5F2F" w:rsidRDefault="000B5F2F" w:rsidP="00DF4709">
      <w:pPr>
        <w:pStyle w:val="Paragraphedeliste"/>
        <w:spacing w:line="360" w:lineRule="auto"/>
        <w:ind w:left="720"/>
        <w:jc w:val="both"/>
        <w:rPr>
          <w:rFonts w:ascii="Century Gothic" w:eastAsia="Century Gothic" w:hAnsi="Century Gothic"/>
          <w:sz w:val="24"/>
          <w:szCs w:val="24"/>
        </w:rPr>
      </w:pPr>
    </w:p>
    <w:p w14:paraId="4D000C13" w14:textId="15DC1BA2" w:rsidR="000B5F2F" w:rsidRDefault="000B5F2F" w:rsidP="00DF4709">
      <w:pPr>
        <w:pStyle w:val="Paragraphedeliste"/>
        <w:spacing w:line="360" w:lineRule="auto"/>
        <w:ind w:left="720"/>
        <w:jc w:val="both"/>
        <w:rPr>
          <w:rFonts w:ascii="Century Gothic" w:eastAsia="Century Gothic" w:hAnsi="Century Gothic"/>
          <w:sz w:val="24"/>
          <w:szCs w:val="24"/>
        </w:rPr>
      </w:pPr>
    </w:p>
    <w:p w14:paraId="381CCA74" w14:textId="438F8B3F" w:rsidR="000B5F2F" w:rsidRDefault="000B5F2F" w:rsidP="00DF4709">
      <w:pPr>
        <w:pStyle w:val="Paragraphedeliste"/>
        <w:spacing w:line="360" w:lineRule="auto"/>
        <w:ind w:left="720"/>
        <w:jc w:val="both"/>
        <w:rPr>
          <w:rFonts w:ascii="Century Gothic" w:eastAsia="Century Gothic" w:hAnsi="Century Gothic"/>
          <w:sz w:val="24"/>
          <w:szCs w:val="24"/>
        </w:rPr>
      </w:pPr>
    </w:p>
    <w:p w14:paraId="1CC216E3" w14:textId="0D1E55C5" w:rsidR="000B5F2F" w:rsidRDefault="000B5F2F" w:rsidP="000B5F2F">
      <w:pPr>
        <w:pStyle w:val="Titre1"/>
        <w:numPr>
          <w:ilvl w:val="0"/>
          <w:numId w:val="11"/>
        </w:numPr>
      </w:pPr>
      <w:bookmarkStart w:id="19" w:name="_Toc63225684"/>
      <w:r>
        <w:lastRenderedPageBreak/>
        <w:t>SECURITE PHYSIQUE DES LOCAUX</w:t>
      </w:r>
      <w:bookmarkEnd w:id="19"/>
    </w:p>
    <w:p w14:paraId="5FCD14FC" w14:textId="2A3DA7BA" w:rsidR="000B5F2F" w:rsidRDefault="000B5F2F" w:rsidP="000B5F2F"/>
    <w:p w14:paraId="4A1418B5" w14:textId="77777777" w:rsidR="00687091" w:rsidRPr="00687091" w:rsidRDefault="00687091" w:rsidP="00687091">
      <w:pPr>
        <w:shd w:val="clear" w:color="auto" w:fill="FFFFFF"/>
        <w:spacing w:after="165"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L’accès aux locaux doit être contrôlé pour éviter ou ralentir un accès direct, non autorisé, que ce soit aux fichiers papiers ou aux matériels informatiques, notamment aux serveurs.</w:t>
      </w:r>
    </w:p>
    <w:p w14:paraId="4F20C5C3" w14:textId="77777777" w:rsidR="00687091" w:rsidRPr="00687091" w:rsidRDefault="00687091" w:rsidP="00687091">
      <w:pPr>
        <w:spacing w:line="360" w:lineRule="auto"/>
        <w:jc w:val="both"/>
        <w:rPr>
          <w:rFonts w:ascii="Century Gothic" w:eastAsia="Century Gothic" w:hAnsi="Century Gothic"/>
          <w:sz w:val="24"/>
          <w:szCs w:val="24"/>
        </w:rPr>
      </w:pPr>
    </w:p>
    <w:p w14:paraId="374F9F1C" w14:textId="0113F2D9" w:rsidR="00687091" w:rsidRDefault="007A7341" w:rsidP="00687091">
      <w:pPr>
        <w:pStyle w:val="Titre2"/>
        <w:numPr>
          <w:ilvl w:val="0"/>
          <w:numId w:val="32"/>
        </w:numPr>
        <w:rPr>
          <w:rFonts w:eastAsia="Century Gothic"/>
        </w:rPr>
      </w:pPr>
      <w:bookmarkStart w:id="20" w:name="_Toc63225685"/>
      <w:r w:rsidRPr="00687091">
        <w:rPr>
          <w:rFonts w:eastAsia="Century Gothic"/>
        </w:rPr>
        <w:t>PROTECTION CONTRE L’INTRUSION PHYSIQUE</w:t>
      </w:r>
      <w:bookmarkEnd w:id="20"/>
    </w:p>
    <w:p w14:paraId="75582A8C" w14:textId="77777777" w:rsidR="007A7341" w:rsidRPr="007A7341" w:rsidRDefault="007A7341" w:rsidP="007A7341"/>
    <w:p w14:paraId="0497D1A3" w14:textId="77777777" w:rsidR="00687091" w:rsidRPr="00687091" w:rsidRDefault="00687091" w:rsidP="00687091">
      <w:pPr>
        <w:spacing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 xml:space="preserve">Dans le but d’assurer la protection contre l’intrusion physique chez MEDIA CONTACT, plusieurs précautions ont été mises en place à savoir : </w:t>
      </w:r>
    </w:p>
    <w:p w14:paraId="4F52133C" w14:textId="79408055" w:rsidR="00687091" w:rsidRPr="00687091" w:rsidRDefault="007A7341" w:rsidP="00687091">
      <w:pPr>
        <w:pStyle w:val="Paragraphedeliste"/>
        <w:numPr>
          <w:ilvl w:val="0"/>
          <w:numId w:val="27"/>
        </w:numPr>
        <w:spacing w:after="160" w:line="360" w:lineRule="auto"/>
        <w:contextualSpacing/>
        <w:jc w:val="both"/>
        <w:rPr>
          <w:rFonts w:ascii="Century Gothic" w:eastAsia="Century Gothic" w:hAnsi="Century Gothic" w:cstheme="minorBidi"/>
          <w:sz w:val="24"/>
          <w:szCs w:val="24"/>
          <w:lang w:eastAsia="en-US"/>
        </w:rPr>
      </w:pPr>
      <w:r>
        <w:rPr>
          <w:rFonts w:ascii="Century Gothic" w:eastAsia="Century Gothic" w:hAnsi="Century Gothic" w:cstheme="minorBidi"/>
          <w:sz w:val="24"/>
          <w:szCs w:val="24"/>
          <w:lang w:eastAsia="en-US"/>
        </w:rPr>
        <w:t>D</w:t>
      </w:r>
      <w:r w:rsidR="00687091" w:rsidRPr="00687091">
        <w:rPr>
          <w:rFonts w:ascii="Century Gothic" w:eastAsia="Century Gothic" w:hAnsi="Century Gothic" w:cstheme="minorBidi"/>
          <w:sz w:val="24"/>
          <w:szCs w:val="24"/>
          <w:lang w:eastAsia="en-US"/>
        </w:rPr>
        <w:t>es alarmes anti-intrusion et les vérifier périodiquement.</w:t>
      </w:r>
    </w:p>
    <w:p w14:paraId="1AB8C768" w14:textId="77777777" w:rsidR="00687091" w:rsidRPr="00687091" w:rsidRDefault="00687091" w:rsidP="00687091">
      <w:pPr>
        <w:pStyle w:val="Paragraphedeliste"/>
        <w:numPr>
          <w:ilvl w:val="0"/>
          <w:numId w:val="27"/>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Des détecteurs de fumée ainsi que des moyens de lutte contre les incendies, et les inspecter annuellement.</w:t>
      </w:r>
    </w:p>
    <w:p w14:paraId="3DC695C2" w14:textId="77777777" w:rsidR="00687091" w:rsidRPr="00687091" w:rsidRDefault="00687091" w:rsidP="00687091">
      <w:pPr>
        <w:pStyle w:val="Paragraphedeliste"/>
        <w:numPr>
          <w:ilvl w:val="0"/>
          <w:numId w:val="27"/>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Protection des clés permettant l’accès aux locaux et les codes d’alarme.</w:t>
      </w:r>
    </w:p>
    <w:p w14:paraId="066BF711" w14:textId="3A883703" w:rsidR="00687091" w:rsidRPr="00687091" w:rsidRDefault="00687091" w:rsidP="00687091">
      <w:pPr>
        <w:pStyle w:val="Paragraphedeliste"/>
        <w:numPr>
          <w:ilvl w:val="0"/>
          <w:numId w:val="27"/>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Distinction des zones des bâtiments selon les risques (un contrôle d’accès dédié pour la salle informatique).</w:t>
      </w:r>
    </w:p>
    <w:p w14:paraId="76F1F481" w14:textId="350E256C" w:rsidR="00687091" w:rsidRPr="00687091" w:rsidRDefault="00687091" w:rsidP="00687091">
      <w:pPr>
        <w:pStyle w:val="Paragraphedeliste"/>
        <w:numPr>
          <w:ilvl w:val="0"/>
          <w:numId w:val="27"/>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Mis à jour régulière d’une liste des personnes ou catégories de personnes autorisées à pénétrer dans chaque zone (Salle de formation, Salle de Réunion)</w:t>
      </w:r>
    </w:p>
    <w:p w14:paraId="52EAB9F6" w14:textId="5AE4B7C3" w:rsidR="00687091" w:rsidRPr="00687091" w:rsidRDefault="00687091" w:rsidP="00687091">
      <w:pPr>
        <w:pStyle w:val="Paragraphedeliste"/>
        <w:numPr>
          <w:ilvl w:val="0"/>
          <w:numId w:val="27"/>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 xml:space="preserve">Protection physiquement les matériels informatiques par des moyens spécifiques (système anti-incendie dédié, redondance d’alimentation </w:t>
      </w:r>
      <w:r w:rsidR="007A7341" w:rsidRPr="00687091">
        <w:rPr>
          <w:rFonts w:ascii="Century Gothic" w:eastAsia="Century Gothic" w:hAnsi="Century Gothic" w:cstheme="minorBidi"/>
          <w:sz w:val="24"/>
          <w:szCs w:val="24"/>
          <w:lang w:eastAsia="en-US"/>
        </w:rPr>
        <w:t>électrique,</w:t>
      </w:r>
      <w:r w:rsidRPr="00687091">
        <w:rPr>
          <w:rFonts w:ascii="Century Gothic" w:eastAsia="Century Gothic" w:hAnsi="Century Gothic" w:cstheme="minorBidi"/>
          <w:sz w:val="24"/>
          <w:szCs w:val="24"/>
          <w:lang w:eastAsia="en-US"/>
        </w:rPr>
        <w:t xml:space="preserve"> etc.).</w:t>
      </w:r>
    </w:p>
    <w:p w14:paraId="11ECE83D" w14:textId="0A4C4CBE" w:rsidR="00687091" w:rsidRPr="00687091" w:rsidRDefault="00687091" w:rsidP="00687091">
      <w:pPr>
        <w:pStyle w:val="Paragraphedeliste"/>
        <w:numPr>
          <w:ilvl w:val="0"/>
          <w:numId w:val="27"/>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 xml:space="preserve">La </w:t>
      </w:r>
      <w:r w:rsidR="00D77CAC">
        <w:rPr>
          <w:rFonts w:ascii="Century Gothic" w:eastAsia="Century Gothic" w:hAnsi="Century Gothic" w:cstheme="minorBidi"/>
          <w:sz w:val="24"/>
          <w:szCs w:val="24"/>
          <w:lang w:eastAsia="en-US"/>
        </w:rPr>
        <w:t>vérification</w:t>
      </w:r>
      <w:r w:rsidRPr="00687091">
        <w:rPr>
          <w:rFonts w:ascii="Century Gothic" w:eastAsia="Century Gothic" w:hAnsi="Century Gothic" w:cstheme="minorBidi"/>
          <w:sz w:val="24"/>
          <w:szCs w:val="24"/>
          <w:lang w:eastAsia="en-US"/>
        </w:rPr>
        <w:t xml:space="preserve"> et la mise à jour régulière des permissions d’accès aux zones sécurisées (accès avec empreinte </w:t>
      </w:r>
      <w:r w:rsidR="007A7341" w:rsidRPr="00687091">
        <w:rPr>
          <w:rFonts w:ascii="Century Gothic" w:eastAsia="Century Gothic" w:hAnsi="Century Gothic" w:cstheme="minorBidi"/>
          <w:sz w:val="24"/>
          <w:szCs w:val="24"/>
          <w:lang w:eastAsia="en-US"/>
        </w:rPr>
        <w:t>digitale) et</w:t>
      </w:r>
      <w:r w:rsidRPr="00687091">
        <w:rPr>
          <w:rFonts w:ascii="Century Gothic" w:eastAsia="Century Gothic" w:hAnsi="Century Gothic" w:cstheme="minorBidi"/>
          <w:sz w:val="24"/>
          <w:szCs w:val="24"/>
          <w:lang w:eastAsia="en-US"/>
        </w:rPr>
        <w:t xml:space="preserve"> la suppression si nécessaire</w:t>
      </w:r>
      <w:r w:rsidR="007A7341">
        <w:rPr>
          <w:rFonts w:ascii="Century Gothic" w:eastAsia="Century Gothic" w:hAnsi="Century Gothic" w:cstheme="minorBidi"/>
          <w:sz w:val="24"/>
          <w:szCs w:val="24"/>
          <w:lang w:eastAsia="en-US"/>
        </w:rPr>
        <w:t xml:space="preserve"> (voir politique d’entrée et départ)</w:t>
      </w:r>
      <w:r w:rsidRPr="00687091">
        <w:rPr>
          <w:rFonts w:ascii="Century Gothic" w:eastAsia="Century Gothic" w:hAnsi="Century Gothic" w:cstheme="minorBidi"/>
          <w:sz w:val="24"/>
          <w:szCs w:val="24"/>
          <w:lang w:eastAsia="en-US"/>
        </w:rPr>
        <w:t>.</w:t>
      </w:r>
    </w:p>
    <w:p w14:paraId="489625C8" w14:textId="06B8DF1F" w:rsidR="00687091" w:rsidRPr="00687091" w:rsidRDefault="007A7341" w:rsidP="00687091">
      <w:pPr>
        <w:pStyle w:val="Paragraphedeliste"/>
        <w:numPr>
          <w:ilvl w:val="0"/>
          <w:numId w:val="27"/>
        </w:numPr>
        <w:spacing w:after="160" w:line="360" w:lineRule="auto"/>
        <w:contextualSpacing/>
        <w:jc w:val="both"/>
        <w:rPr>
          <w:rFonts w:ascii="Century Gothic" w:eastAsia="Century Gothic" w:hAnsi="Century Gothic" w:cstheme="minorBidi"/>
          <w:sz w:val="24"/>
          <w:szCs w:val="24"/>
          <w:lang w:eastAsia="en-US"/>
        </w:rPr>
      </w:pPr>
      <w:r>
        <w:rPr>
          <w:rFonts w:ascii="Century Gothic" w:eastAsia="Century Gothic" w:hAnsi="Century Gothic" w:cstheme="minorBidi"/>
          <w:sz w:val="24"/>
          <w:szCs w:val="24"/>
          <w:lang w:eastAsia="en-US"/>
        </w:rPr>
        <w:t>Plateau de travail dédié dans l’activité de Bouygues télécoms et contrôlé une badgeuse (pour le contrôle d’empreinte digitale) ;</w:t>
      </w:r>
    </w:p>
    <w:p w14:paraId="2839345E" w14:textId="77777777" w:rsidR="007A7341" w:rsidRDefault="007A7341" w:rsidP="00687091">
      <w:pPr>
        <w:spacing w:line="360" w:lineRule="auto"/>
        <w:jc w:val="both"/>
        <w:rPr>
          <w:rFonts w:ascii="Century Gothic" w:eastAsia="Century Gothic" w:hAnsi="Century Gothic"/>
          <w:sz w:val="24"/>
          <w:szCs w:val="24"/>
        </w:rPr>
      </w:pPr>
    </w:p>
    <w:p w14:paraId="43343748" w14:textId="7D545B22" w:rsidR="00687091" w:rsidRPr="00687091" w:rsidRDefault="00687091" w:rsidP="00687091">
      <w:pPr>
        <w:spacing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 xml:space="preserve">L'activité Bouygues Télécom s'effectueront dans les locaux de MEDIA CONTACT. Afin d’apporter une sécurité aux personnes et à l’ensemble de l’infrastructure, certaines précautions sont prises : </w:t>
      </w:r>
    </w:p>
    <w:p w14:paraId="4539A5E4" w14:textId="77777777" w:rsidR="00687091" w:rsidRPr="00687091" w:rsidRDefault="00687091" w:rsidP="00687091">
      <w:pPr>
        <w:numPr>
          <w:ilvl w:val="0"/>
          <w:numId w:val="28"/>
        </w:numPr>
        <w:spacing w:after="160"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 xml:space="preserve">Accès contrôlé par les badgeuses (à l’intérieur comme à l’extérieur de toutes les portes) ; </w:t>
      </w:r>
    </w:p>
    <w:p w14:paraId="4F9DE269" w14:textId="77777777" w:rsidR="00687091" w:rsidRPr="00687091" w:rsidRDefault="00687091" w:rsidP="00687091">
      <w:pPr>
        <w:numPr>
          <w:ilvl w:val="0"/>
          <w:numId w:val="28"/>
        </w:numPr>
        <w:spacing w:after="160"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 xml:space="preserve">Le bâtiment est surveillé 24h/24 par des agents de sécurité ; </w:t>
      </w:r>
    </w:p>
    <w:p w14:paraId="7703B407" w14:textId="533B0FFF" w:rsidR="00687091" w:rsidRPr="00687091" w:rsidRDefault="00687091" w:rsidP="00687091">
      <w:pPr>
        <w:numPr>
          <w:ilvl w:val="0"/>
          <w:numId w:val="28"/>
        </w:numPr>
        <w:spacing w:after="160"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Les plateaux et tout le bâtiment est contrôlé par des caméras de surveillance 24h/24 et dont les données sont stockées sur un disque de grande capacité</w:t>
      </w:r>
      <w:r w:rsidR="007A7341">
        <w:rPr>
          <w:rFonts w:ascii="Century Gothic" w:eastAsia="Century Gothic" w:hAnsi="Century Gothic"/>
          <w:sz w:val="24"/>
          <w:szCs w:val="24"/>
        </w:rPr>
        <w:t> ;</w:t>
      </w:r>
    </w:p>
    <w:p w14:paraId="641E613C" w14:textId="05FA256B" w:rsidR="00687091" w:rsidRPr="00687091" w:rsidRDefault="00687091" w:rsidP="00687091">
      <w:pPr>
        <w:numPr>
          <w:ilvl w:val="0"/>
          <w:numId w:val="28"/>
        </w:numPr>
        <w:spacing w:after="160"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Mise en place d’un système de détection de fumée/feu</w:t>
      </w:r>
      <w:r w:rsidR="007A7341">
        <w:rPr>
          <w:rFonts w:ascii="Century Gothic" w:eastAsia="Century Gothic" w:hAnsi="Century Gothic"/>
          <w:sz w:val="24"/>
          <w:szCs w:val="24"/>
        </w:rPr>
        <w:t> ;</w:t>
      </w:r>
    </w:p>
    <w:p w14:paraId="7C851BD3" w14:textId="18C257D5" w:rsidR="00687091" w:rsidRPr="00687091" w:rsidRDefault="00687091" w:rsidP="00687091">
      <w:pPr>
        <w:numPr>
          <w:ilvl w:val="0"/>
          <w:numId w:val="28"/>
        </w:numPr>
        <w:spacing w:after="160"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Mis en place de dispositif d’extincteur de feu</w:t>
      </w:r>
      <w:r w:rsidR="007A7341">
        <w:rPr>
          <w:rFonts w:ascii="Century Gothic" w:eastAsia="Century Gothic" w:hAnsi="Century Gothic"/>
          <w:sz w:val="24"/>
          <w:szCs w:val="24"/>
        </w:rPr>
        <w:t> ;</w:t>
      </w:r>
    </w:p>
    <w:p w14:paraId="19897679" w14:textId="0F2B3A65" w:rsidR="00687091" w:rsidRDefault="00687091" w:rsidP="00687091">
      <w:pPr>
        <w:numPr>
          <w:ilvl w:val="0"/>
          <w:numId w:val="28"/>
        </w:numPr>
        <w:spacing w:after="160"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Des schémas ou circuit d’évacuation du personnel en cas d’incendie affiché partout ainsi que les personnes à contacter</w:t>
      </w:r>
      <w:r w:rsidR="007A7341">
        <w:rPr>
          <w:rFonts w:ascii="Century Gothic" w:eastAsia="Century Gothic" w:hAnsi="Century Gothic"/>
          <w:sz w:val="24"/>
          <w:szCs w:val="24"/>
        </w:rPr>
        <w:t> ;</w:t>
      </w:r>
    </w:p>
    <w:p w14:paraId="72AD7A50" w14:textId="46D6ABC3" w:rsidR="007A7341" w:rsidRDefault="007A7341" w:rsidP="00687091">
      <w:pPr>
        <w:numPr>
          <w:ilvl w:val="0"/>
          <w:numId w:val="28"/>
        </w:numPr>
        <w:spacing w:after="160" w:line="360" w:lineRule="auto"/>
        <w:jc w:val="both"/>
        <w:rPr>
          <w:rFonts w:ascii="Century Gothic" w:eastAsia="Century Gothic" w:hAnsi="Century Gothic"/>
          <w:sz w:val="24"/>
          <w:szCs w:val="24"/>
        </w:rPr>
      </w:pPr>
      <w:r>
        <w:rPr>
          <w:rFonts w:ascii="Century Gothic" w:eastAsia="Century Gothic" w:hAnsi="Century Gothic"/>
          <w:sz w:val="24"/>
          <w:szCs w:val="24"/>
        </w:rPr>
        <w:t xml:space="preserve">Pas de keylogger </w:t>
      </w:r>
      <w:r w:rsidR="00D77CAC">
        <w:rPr>
          <w:rFonts w:ascii="Century Gothic" w:eastAsia="Century Gothic" w:hAnsi="Century Gothic"/>
          <w:sz w:val="24"/>
          <w:szCs w:val="24"/>
        </w:rPr>
        <w:t>à</w:t>
      </w:r>
      <w:r>
        <w:rPr>
          <w:rFonts w:ascii="Century Gothic" w:eastAsia="Century Gothic" w:hAnsi="Century Gothic"/>
          <w:sz w:val="24"/>
          <w:szCs w:val="24"/>
        </w:rPr>
        <w:t xml:space="preserve"> mettre sur les postes de cette campagne (car pas de télétravail) ;</w:t>
      </w:r>
    </w:p>
    <w:p w14:paraId="32F70FCE" w14:textId="7FB1D1DF" w:rsidR="00D77CAC" w:rsidRPr="00687091" w:rsidRDefault="00D77CAC" w:rsidP="00687091">
      <w:pPr>
        <w:numPr>
          <w:ilvl w:val="0"/>
          <w:numId w:val="28"/>
        </w:numPr>
        <w:spacing w:after="160" w:line="360" w:lineRule="auto"/>
        <w:jc w:val="both"/>
        <w:rPr>
          <w:rFonts w:ascii="Century Gothic" w:eastAsia="Century Gothic" w:hAnsi="Century Gothic"/>
          <w:sz w:val="24"/>
          <w:szCs w:val="24"/>
        </w:rPr>
      </w:pPr>
      <w:r>
        <w:rPr>
          <w:rFonts w:ascii="Century Gothic" w:eastAsia="Century Gothic" w:hAnsi="Century Gothic"/>
          <w:sz w:val="24"/>
          <w:szCs w:val="24"/>
        </w:rPr>
        <w:t>Pas d’effet personnel de l’utilisateur sur le plateau (sac, Bic, bloc note, telephone, etc....) seront laissés dans les casiers à l’extérieur du plateau. ;</w:t>
      </w:r>
    </w:p>
    <w:p w14:paraId="4992CD82" w14:textId="65089C04" w:rsidR="00687091" w:rsidRDefault="00687091" w:rsidP="00D77CAC">
      <w:pPr>
        <w:spacing w:line="360" w:lineRule="auto"/>
        <w:ind w:firstLine="360"/>
        <w:jc w:val="both"/>
        <w:rPr>
          <w:rFonts w:ascii="Century Gothic" w:eastAsia="Century Gothic" w:hAnsi="Century Gothic"/>
          <w:sz w:val="24"/>
          <w:szCs w:val="24"/>
        </w:rPr>
      </w:pPr>
      <w:r w:rsidRPr="00687091">
        <w:rPr>
          <w:rFonts w:ascii="Century Gothic" w:eastAsia="Century Gothic" w:hAnsi="Century Gothic"/>
          <w:sz w:val="24"/>
          <w:szCs w:val="24"/>
        </w:rPr>
        <w:t xml:space="preserve">Les équipements de protection contre les intrusions dans nos locaux testés régulièrement. Différents niveaux d'habilitation contrôlent l'accès aux locaux de Média Contact (agent de sécurité et contrôleurs d’accès). Seuls les personnels des Opération et la DSI ont accès physiquement aux locaux et aux équipements de travail de l’entreprise dans le cadre de réalisation de leurs devoirs professionnels. </w:t>
      </w:r>
    </w:p>
    <w:p w14:paraId="16562E35" w14:textId="77777777" w:rsidR="007A7341" w:rsidRPr="00687091" w:rsidRDefault="007A7341" w:rsidP="00687091">
      <w:pPr>
        <w:spacing w:line="360" w:lineRule="auto"/>
        <w:jc w:val="both"/>
        <w:rPr>
          <w:rFonts w:ascii="Century Gothic" w:eastAsia="Century Gothic" w:hAnsi="Century Gothic"/>
          <w:sz w:val="24"/>
          <w:szCs w:val="24"/>
        </w:rPr>
      </w:pPr>
    </w:p>
    <w:p w14:paraId="1FE2CDFE" w14:textId="7755C19A" w:rsidR="00687091" w:rsidRDefault="007A7341" w:rsidP="007A7341">
      <w:pPr>
        <w:pStyle w:val="Titre2"/>
        <w:numPr>
          <w:ilvl w:val="0"/>
          <w:numId w:val="32"/>
        </w:numPr>
        <w:rPr>
          <w:rFonts w:eastAsia="Century Gothic"/>
        </w:rPr>
      </w:pPr>
      <w:bookmarkStart w:id="21" w:name="_Toc63225686"/>
      <w:r w:rsidRPr="00687091">
        <w:rPr>
          <w:rFonts w:eastAsia="Century Gothic"/>
        </w:rPr>
        <w:lastRenderedPageBreak/>
        <w:t>TELESURVEILLANCE</w:t>
      </w:r>
      <w:bookmarkEnd w:id="21"/>
    </w:p>
    <w:p w14:paraId="2FF135F2" w14:textId="77777777" w:rsidR="007A7341" w:rsidRPr="007A7341" w:rsidRDefault="007A7341" w:rsidP="007A7341"/>
    <w:p w14:paraId="5B0553FA" w14:textId="3E5BE789" w:rsidR="00687091" w:rsidRDefault="007A7341" w:rsidP="00687091">
      <w:pPr>
        <w:spacing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La sécurité physique</w:t>
      </w:r>
      <w:r w:rsidR="00687091" w:rsidRPr="00687091">
        <w:rPr>
          <w:rFonts w:ascii="Century Gothic" w:eastAsia="Century Gothic" w:hAnsi="Century Gothic"/>
          <w:sz w:val="24"/>
          <w:szCs w:val="24"/>
        </w:rPr>
        <w:t xml:space="preserve"> de nos locaux </w:t>
      </w:r>
      <w:r>
        <w:rPr>
          <w:rFonts w:ascii="Century Gothic" w:eastAsia="Century Gothic" w:hAnsi="Century Gothic"/>
          <w:sz w:val="24"/>
          <w:szCs w:val="24"/>
        </w:rPr>
        <w:t>n’est</w:t>
      </w:r>
      <w:r w:rsidR="00687091" w:rsidRPr="00687091">
        <w:rPr>
          <w:rFonts w:ascii="Century Gothic" w:eastAsia="Century Gothic" w:hAnsi="Century Gothic"/>
          <w:sz w:val="24"/>
          <w:szCs w:val="24"/>
        </w:rPr>
        <w:t xml:space="preserve"> pas </w:t>
      </w:r>
      <w:proofErr w:type="gramStart"/>
      <w:r w:rsidR="00687091" w:rsidRPr="00687091">
        <w:rPr>
          <w:rFonts w:ascii="Century Gothic" w:eastAsia="Century Gothic" w:hAnsi="Century Gothic"/>
          <w:sz w:val="24"/>
          <w:szCs w:val="24"/>
        </w:rPr>
        <w:t>surveillé</w:t>
      </w:r>
      <w:proofErr w:type="gramEnd"/>
      <w:r w:rsidR="00687091" w:rsidRPr="00687091">
        <w:rPr>
          <w:rFonts w:ascii="Century Gothic" w:eastAsia="Century Gothic" w:hAnsi="Century Gothic"/>
          <w:sz w:val="24"/>
          <w:szCs w:val="24"/>
        </w:rPr>
        <w:t xml:space="preserve"> à distance par des un prestataire.</w:t>
      </w:r>
      <w:r>
        <w:rPr>
          <w:rFonts w:ascii="Century Gothic" w:eastAsia="Century Gothic" w:hAnsi="Century Gothic"/>
          <w:sz w:val="24"/>
          <w:szCs w:val="24"/>
        </w:rPr>
        <w:t xml:space="preserve"> Cette sécurité de vidéo surveillance des plateaux est assurée en local par l’équipe IT.</w:t>
      </w:r>
    </w:p>
    <w:p w14:paraId="66CE5838" w14:textId="77777777" w:rsidR="007A7341" w:rsidRPr="00687091" w:rsidRDefault="007A7341" w:rsidP="00687091">
      <w:pPr>
        <w:spacing w:line="360" w:lineRule="auto"/>
        <w:jc w:val="both"/>
        <w:rPr>
          <w:rFonts w:ascii="Century Gothic" w:eastAsia="Century Gothic" w:hAnsi="Century Gothic"/>
          <w:sz w:val="24"/>
          <w:szCs w:val="24"/>
        </w:rPr>
      </w:pPr>
    </w:p>
    <w:p w14:paraId="76737B54" w14:textId="03A3471B" w:rsidR="00687091" w:rsidRDefault="007A7341" w:rsidP="007A7341">
      <w:pPr>
        <w:pStyle w:val="Titre2"/>
        <w:numPr>
          <w:ilvl w:val="0"/>
          <w:numId w:val="32"/>
        </w:numPr>
        <w:rPr>
          <w:rFonts w:eastAsia="Century Gothic"/>
        </w:rPr>
      </w:pPr>
      <w:bookmarkStart w:id="22" w:name="_Toc63225687"/>
      <w:r w:rsidRPr="00687091">
        <w:rPr>
          <w:rFonts w:eastAsia="Century Gothic"/>
        </w:rPr>
        <w:t>MAINTIEN EN CONDITIONS OPERATIONNELLES DES EQUIPEMENTS DE SECURITE</w:t>
      </w:r>
      <w:bookmarkEnd w:id="22"/>
    </w:p>
    <w:p w14:paraId="29EB8E55" w14:textId="77777777" w:rsidR="007A7341" w:rsidRPr="007A7341" w:rsidRDefault="007A7341" w:rsidP="007A7341"/>
    <w:p w14:paraId="474F39BB" w14:textId="4170D95B" w:rsidR="00687091" w:rsidRPr="00687091" w:rsidRDefault="00687091" w:rsidP="00687091">
      <w:pPr>
        <w:spacing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 xml:space="preserve">Le Bâtiment de MEDIA </w:t>
      </w:r>
      <w:r w:rsidR="007A7341" w:rsidRPr="00687091">
        <w:rPr>
          <w:rFonts w:ascii="Century Gothic" w:eastAsia="Century Gothic" w:hAnsi="Century Gothic"/>
          <w:sz w:val="24"/>
          <w:szCs w:val="24"/>
        </w:rPr>
        <w:t>CONTACT dispose</w:t>
      </w:r>
      <w:r w:rsidRPr="00687091">
        <w:rPr>
          <w:rFonts w:ascii="Century Gothic" w:eastAsia="Century Gothic" w:hAnsi="Century Gothic"/>
          <w:sz w:val="24"/>
          <w:szCs w:val="24"/>
        </w:rPr>
        <w:t xml:space="preserve"> de groupes électrogènes</w:t>
      </w:r>
      <w:r w:rsidR="00A74969">
        <w:rPr>
          <w:rFonts w:ascii="Century Gothic" w:eastAsia="Century Gothic" w:hAnsi="Century Gothic"/>
          <w:sz w:val="24"/>
          <w:szCs w:val="24"/>
        </w:rPr>
        <w:t xml:space="preserve"> </w:t>
      </w:r>
      <w:r w:rsidRPr="00687091">
        <w:rPr>
          <w:rFonts w:ascii="Century Gothic" w:eastAsia="Century Gothic" w:hAnsi="Century Gothic"/>
          <w:sz w:val="24"/>
          <w:szCs w:val="24"/>
        </w:rPr>
        <w:t>en redondances et est contrôlé par des régulateurs.</w:t>
      </w:r>
      <w:r w:rsidR="00A74969">
        <w:rPr>
          <w:rFonts w:ascii="Century Gothic" w:eastAsia="Century Gothic" w:hAnsi="Century Gothic"/>
          <w:sz w:val="24"/>
          <w:szCs w:val="24"/>
        </w:rPr>
        <w:t xml:space="preserve"> Ces groupes électroniques qui se déclenchent automatiquement à la moindre coupure d’énergie principale.</w:t>
      </w:r>
      <w:r w:rsidRPr="00687091">
        <w:rPr>
          <w:rFonts w:ascii="Century Gothic" w:eastAsia="Century Gothic" w:hAnsi="Century Gothic"/>
          <w:sz w:val="24"/>
          <w:szCs w:val="24"/>
        </w:rPr>
        <w:t xml:space="preserve"> Nous avons déployé la connexion internet auprès de plusieurs FAI dans le cadre d’assurer la redondance. Pour assurer le bon fonctionnement de ces équipements</w:t>
      </w:r>
      <w:r w:rsidR="00A74969">
        <w:rPr>
          <w:rFonts w:ascii="Century Gothic" w:eastAsia="Century Gothic" w:hAnsi="Century Gothic"/>
          <w:sz w:val="24"/>
          <w:szCs w:val="24"/>
        </w:rPr>
        <w:t>,</w:t>
      </w:r>
      <w:r w:rsidRPr="00687091">
        <w:rPr>
          <w:rFonts w:ascii="Century Gothic" w:eastAsia="Century Gothic" w:hAnsi="Century Gothic"/>
          <w:sz w:val="24"/>
          <w:szCs w:val="24"/>
        </w:rPr>
        <w:t xml:space="preserve"> des tests de </w:t>
      </w:r>
      <w:r w:rsidR="00A74969" w:rsidRPr="00687091">
        <w:rPr>
          <w:rFonts w:ascii="Century Gothic" w:eastAsia="Century Gothic" w:hAnsi="Century Gothic"/>
          <w:sz w:val="24"/>
          <w:szCs w:val="24"/>
        </w:rPr>
        <w:t>vérification</w:t>
      </w:r>
      <w:r w:rsidR="00A74969">
        <w:rPr>
          <w:rFonts w:ascii="Century Gothic" w:eastAsia="Century Gothic" w:hAnsi="Century Gothic"/>
          <w:sz w:val="24"/>
          <w:szCs w:val="24"/>
        </w:rPr>
        <w:t xml:space="preserve"> sont effectuées selon une fréquence (Bi-hebdomadaire</w:t>
      </w:r>
      <w:r w:rsidR="00D77CAC">
        <w:rPr>
          <w:rFonts w:ascii="Century Gothic" w:eastAsia="Century Gothic" w:hAnsi="Century Gothic"/>
          <w:sz w:val="24"/>
          <w:szCs w:val="24"/>
        </w:rPr>
        <w:t>).</w:t>
      </w:r>
      <w:r w:rsidRPr="00687091">
        <w:rPr>
          <w:rFonts w:ascii="Century Gothic" w:eastAsia="Century Gothic" w:hAnsi="Century Gothic"/>
          <w:sz w:val="24"/>
          <w:szCs w:val="24"/>
        </w:rPr>
        <w:t xml:space="preserve"> L'alimentation électrique de secours est gérée par nos onduleurs avec une autonomie minimale de trente minutes (30 min) pouvant maintenir allumer nos équipements de sécurité physique le temps que le groupe électrogène prenne la relève en cas de coupure.</w:t>
      </w:r>
    </w:p>
    <w:p w14:paraId="45668A48" w14:textId="77777777" w:rsidR="00687091" w:rsidRPr="00687091" w:rsidRDefault="00687091" w:rsidP="00687091">
      <w:pPr>
        <w:spacing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 xml:space="preserve">Afin d’assurer la traçabilité des accès à nos Systèmes d’Information, nous avons mis en place le </w:t>
      </w:r>
      <w:r w:rsidRPr="00D77CAC">
        <w:rPr>
          <w:rFonts w:ascii="Century Gothic" w:eastAsia="Century Gothic" w:hAnsi="Century Gothic"/>
          <w:b/>
          <w:bCs/>
          <w:sz w:val="24"/>
          <w:szCs w:val="24"/>
        </w:rPr>
        <w:t xml:space="preserve">logiciel </w:t>
      </w:r>
      <w:proofErr w:type="spellStart"/>
      <w:r w:rsidRPr="00D77CAC">
        <w:rPr>
          <w:rFonts w:ascii="Century Gothic" w:eastAsia="Century Gothic" w:hAnsi="Century Gothic"/>
          <w:b/>
          <w:bCs/>
          <w:sz w:val="24"/>
          <w:szCs w:val="24"/>
        </w:rPr>
        <w:t>syslog-ng</w:t>
      </w:r>
      <w:proofErr w:type="spellEnd"/>
      <w:r w:rsidRPr="00687091">
        <w:rPr>
          <w:rFonts w:ascii="Century Gothic" w:eastAsia="Century Gothic" w:hAnsi="Century Gothic"/>
          <w:sz w:val="24"/>
          <w:szCs w:val="24"/>
        </w:rPr>
        <w:t xml:space="preserve"> pour gérer les logs avec beaucoup plus de souplesse.</w:t>
      </w:r>
    </w:p>
    <w:p w14:paraId="4494B40C" w14:textId="77777777" w:rsidR="00D77CAC" w:rsidRDefault="00D77CAC" w:rsidP="00687091">
      <w:pPr>
        <w:spacing w:line="360" w:lineRule="auto"/>
        <w:jc w:val="both"/>
        <w:rPr>
          <w:rFonts w:ascii="Century Gothic" w:eastAsia="Century Gothic" w:hAnsi="Century Gothic"/>
          <w:sz w:val="24"/>
          <w:szCs w:val="24"/>
        </w:rPr>
      </w:pPr>
    </w:p>
    <w:p w14:paraId="1E6DA1A5" w14:textId="4A965AEA" w:rsidR="00687091" w:rsidRPr="00687091" w:rsidRDefault="00D77CAC" w:rsidP="00D95E20">
      <w:pPr>
        <w:pStyle w:val="Titre2"/>
        <w:numPr>
          <w:ilvl w:val="0"/>
          <w:numId w:val="32"/>
        </w:numPr>
        <w:rPr>
          <w:rFonts w:eastAsia="Century Gothic"/>
        </w:rPr>
      </w:pPr>
      <w:bookmarkStart w:id="23" w:name="_Toc63225688"/>
      <w:r w:rsidRPr="00687091">
        <w:rPr>
          <w:rFonts w:eastAsia="Century Gothic"/>
        </w:rPr>
        <w:t>MATERIELS</w:t>
      </w:r>
      <w:bookmarkEnd w:id="23"/>
    </w:p>
    <w:p w14:paraId="6EDEF714" w14:textId="77777777" w:rsidR="00687091" w:rsidRPr="00687091" w:rsidRDefault="00687091" w:rsidP="00687091">
      <w:pPr>
        <w:spacing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 xml:space="preserve">Aucune politique de mise au rebut du matériel utilisé dans le cadre de la prestation </w:t>
      </w:r>
      <w:proofErr w:type="spellStart"/>
      <w:r w:rsidRPr="00687091">
        <w:rPr>
          <w:rFonts w:ascii="Century Gothic" w:eastAsia="Century Gothic" w:hAnsi="Century Gothic"/>
          <w:sz w:val="24"/>
          <w:szCs w:val="24"/>
        </w:rPr>
        <w:t>Bytel</w:t>
      </w:r>
      <w:proofErr w:type="spellEnd"/>
      <w:r w:rsidRPr="00687091">
        <w:rPr>
          <w:rFonts w:ascii="Century Gothic" w:eastAsia="Century Gothic" w:hAnsi="Century Gothic"/>
          <w:sz w:val="24"/>
          <w:szCs w:val="24"/>
        </w:rPr>
        <w:t xml:space="preserve"> n’est formalisée et systématiquement appliquée. Les bonnes pratiques de sécurité sur lesquelles les utilisateurs sont sensibilisés sont : </w:t>
      </w:r>
    </w:p>
    <w:p w14:paraId="7AB9A6AF" w14:textId="77777777" w:rsidR="00687091" w:rsidRPr="00687091" w:rsidRDefault="00687091" w:rsidP="00687091">
      <w:pPr>
        <w:pStyle w:val="Paragraphedeliste"/>
        <w:numPr>
          <w:ilvl w:val="0"/>
          <w:numId w:val="29"/>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 xml:space="preserve">L’utilisateur est dans la stricte obligation de toujours garder propre son </w:t>
      </w:r>
      <w:r w:rsidRPr="00687091">
        <w:rPr>
          <w:rFonts w:ascii="Century Gothic" w:eastAsia="Century Gothic" w:hAnsi="Century Gothic" w:cstheme="minorBidi"/>
          <w:sz w:val="24"/>
          <w:szCs w:val="24"/>
          <w:lang w:eastAsia="en-US"/>
        </w:rPr>
        <w:lastRenderedPageBreak/>
        <w:t>bureau</w:t>
      </w:r>
    </w:p>
    <w:p w14:paraId="3F3C817C" w14:textId="77777777" w:rsidR="00687091" w:rsidRPr="00687091" w:rsidRDefault="00687091" w:rsidP="00687091">
      <w:pPr>
        <w:pStyle w:val="Paragraphedeliste"/>
        <w:numPr>
          <w:ilvl w:val="0"/>
          <w:numId w:val="29"/>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L’utilisateur est tenu dans la stricte obligation de toujours verrouiller son écran en cas d’absence</w:t>
      </w:r>
    </w:p>
    <w:p w14:paraId="0F4039E8" w14:textId="77777777" w:rsidR="00687091" w:rsidRPr="00687091" w:rsidRDefault="00687091" w:rsidP="00687091">
      <w:pPr>
        <w:pStyle w:val="Paragraphedeliste"/>
        <w:numPr>
          <w:ilvl w:val="0"/>
          <w:numId w:val="29"/>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 xml:space="preserve">L’utilisateur est tenu dans la stricte obligation de ne pas débrancher les matériels lui servant d’outils de travail (écran ; UC, clavier, souris </w:t>
      </w:r>
      <w:proofErr w:type="spellStart"/>
      <w:r w:rsidRPr="00687091">
        <w:rPr>
          <w:rFonts w:ascii="Century Gothic" w:eastAsia="Century Gothic" w:hAnsi="Century Gothic" w:cstheme="minorBidi"/>
          <w:sz w:val="24"/>
          <w:szCs w:val="24"/>
          <w:lang w:eastAsia="en-US"/>
        </w:rPr>
        <w:t>etc</w:t>
      </w:r>
      <w:proofErr w:type="spellEnd"/>
      <w:r w:rsidRPr="00687091">
        <w:rPr>
          <w:rFonts w:ascii="Century Gothic" w:eastAsia="Century Gothic" w:hAnsi="Century Gothic" w:cstheme="minorBidi"/>
          <w:sz w:val="24"/>
          <w:szCs w:val="24"/>
          <w:lang w:eastAsia="en-US"/>
        </w:rPr>
        <w:t>)</w:t>
      </w:r>
    </w:p>
    <w:p w14:paraId="46188F0F" w14:textId="4B19BA55" w:rsidR="00A74969" w:rsidRPr="00D77CAC" w:rsidRDefault="00A74969" w:rsidP="00687091">
      <w:pPr>
        <w:pStyle w:val="Paragraphedeliste"/>
        <w:numPr>
          <w:ilvl w:val="0"/>
          <w:numId w:val="29"/>
        </w:numPr>
        <w:spacing w:after="160" w:line="360" w:lineRule="auto"/>
        <w:contextualSpacing/>
        <w:jc w:val="both"/>
        <w:rPr>
          <w:rFonts w:ascii="Century Gothic" w:eastAsia="Century Gothic" w:hAnsi="Century Gothic" w:cstheme="minorBidi"/>
          <w:sz w:val="24"/>
          <w:szCs w:val="24"/>
          <w:lang w:eastAsia="en-US"/>
        </w:rPr>
      </w:pPr>
      <w:proofErr w:type="spellStart"/>
      <w:r>
        <w:rPr>
          <w:rFonts w:ascii="Century Gothic" w:eastAsia="Century Gothic" w:hAnsi="Century Gothic" w:cstheme="minorBidi"/>
          <w:sz w:val="24"/>
          <w:szCs w:val="24"/>
          <w:lang w:eastAsia="en-US"/>
        </w:rPr>
        <w:t>Etc</w:t>
      </w:r>
      <w:proofErr w:type="spellEnd"/>
      <w:proofErr w:type="gramStart"/>
      <w:r>
        <w:rPr>
          <w:rFonts w:ascii="Century Gothic" w:eastAsia="Century Gothic" w:hAnsi="Century Gothic" w:cstheme="minorBidi"/>
          <w:sz w:val="24"/>
          <w:szCs w:val="24"/>
          <w:lang w:eastAsia="en-US"/>
        </w:rPr>
        <w:t xml:space="preserve"> ..</w:t>
      </w:r>
      <w:proofErr w:type="gramEnd"/>
      <w:r>
        <w:rPr>
          <w:rFonts w:ascii="Century Gothic" w:eastAsia="Century Gothic" w:hAnsi="Century Gothic" w:cstheme="minorBidi"/>
          <w:sz w:val="24"/>
          <w:szCs w:val="24"/>
          <w:lang w:eastAsia="en-US"/>
        </w:rPr>
        <w:t xml:space="preserve"> (</w:t>
      </w:r>
      <w:proofErr w:type="gramStart"/>
      <w:r>
        <w:rPr>
          <w:rFonts w:ascii="Century Gothic" w:eastAsia="Century Gothic" w:hAnsi="Century Gothic" w:cstheme="minorBidi"/>
          <w:sz w:val="24"/>
          <w:szCs w:val="24"/>
          <w:lang w:eastAsia="en-US"/>
        </w:rPr>
        <w:t>voir</w:t>
      </w:r>
      <w:proofErr w:type="gramEnd"/>
      <w:r>
        <w:rPr>
          <w:rFonts w:ascii="Century Gothic" w:eastAsia="Century Gothic" w:hAnsi="Century Gothic" w:cstheme="minorBidi"/>
          <w:sz w:val="24"/>
          <w:szCs w:val="24"/>
          <w:lang w:eastAsia="en-US"/>
        </w:rPr>
        <w:t xml:space="preserve"> document charte utilisateur)</w:t>
      </w:r>
    </w:p>
    <w:p w14:paraId="72B07358" w14:textId="612FA07E" w:rsidR="00687091" w:rsidRPr="00687091" w:rsidRDefault="00687091" w:rsidP="00687091">
      <w:pPr>
        <w:spacing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 xml:space="preserve">Des filtres de confidentialité ne sont pas fournis pour protéger les écrans des collaborateurs </w:t>
      </w:r>
      <w:proofErr w:type="spellStart"/>
      <w:r w:rsidRPr="00687091">
        <w:rPr>
          <w:rFonts w:ascii="Century Gothic" w:eastAsia="Century Gothic" w:hAnsi="Century Gothic"/>
          <w:sz w:val="24"/>
          <w:szCs w:val="24"/>
        </w:rPr>
        <w:t>Webhelp</w:t>
      </w:r>
      <w:proofErr w:type="spellEnd"/>
      <w:r w:rsidRPr="00687091">
        <w:rPr>
          <w:rFonts w:ascii="Century Gothic" w:eastAsia="Century Gothic" w:hAnsi="Century Gothic"/>
          <w:sz w:val="24"/>
          <w:szCs w:val="24"/>
        </w:rPr>
        <w:t xml:space="preserve"> affectés aux activités Bouygues Telecom. </w:t>
      </w:r>
    </w:p>
    <w:p w14:paraId="7645DE5E" w14:textId="4EC11AD8" w:rsidR="00687091" w:rsidRPr="00687091" w:rsidRDefault="00687091" w:rsidP="00687091">
      <w:pPr>
        <w:spacing w:line="360" w:lineRule="auto"/>
        <w:jc w:val="both"/>
        <w:rPr>
          <w:rFonts w:ascii="Century Gothic" w:eastAsia="Century Gothic" w:hAnsi="Century Gothic"/>
          <w:sz w:val="24"/>
          <w:szCs w:val="24"/>
        </w:rPr>
      </w:pPr>
      <w:r w:rsidRPr="00687091">
        <w:rPr>
          <w:rFonts w:ascii="Century Gothic" w:eastAsia="Century Gothic" w:hAnsi="Century Gothic"/>
          <w:sz w:val="24"/>
          <w:szCs w:val="24"/>
        </w:rPr>
        <w:t xml:space="preserve">Les collaborateurs </w:t>
      </w:r>
      <w:proofErr w:type="spellStart"/>
      <w:r w:rsidRPr="00687091">
        <w:rPr>
          <w:rFonts w:ascii="Century Gothic" w:eastAsia="Century Gothic" w:hAnsi="Century Gothic"/>
          <w:sz w:val="24"/>
          <w:szCs w:val="24"/>
        </w:rPr>
        <w:t>Webhelp</w:t>
      </w:r>
      <w:proofErr w:type="spellEnd"/>
      <w:r w:rsidRPr="00687091">
        <w:rPr>
          <w:rFonts w:ascii="Century Gothic" w:eastAsia="Century Gothic" w:hAnsi="Century Gothic"/>
          <w:sz w:val="24"/>
          <w:szCs w:val="24"/>
        </w:rPr>
        <w:t xml:space="preserve"> affectés aux activités Bouygues Telecom ne sont pas autorisés à ramener leur ordinateur à leur domicile. De plus ils utilisent tous que de Desktops. Pour assurer le recensement, la classification et le suivi de nos équipements sensibles tels que les routeurs, pare-feu plusieurs mesures ont été mises en œuvre à savoir : </w:t>
      </w:r>
    </w:p>
    <w:p w14:paraId="7170AF76" w14:textId="24F88FB5" w:rsidR="00687091" w:rsidRPr="00687091" w:rsidRDefault="00687091" w:rsidP="00687091">
      <w:pPr>
        <w:pStyle w:val="Paragraphedeliste"/>
        <w:numPr>
          <w:ilvl w:val="0"/>
          <w:numId w:val="30"/>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 xml:space="preserve">Nous avons installé </w:t>
      </w:r>
      <w:r w:rsidR="007F2C7B" w:rsidRPr="00687091">
        <w:rPr>
          <w:rFonts w:ascii="Century Gothic" w:eastAsia="Century Gothic" w:hAnsi="Century Gothic" w:cstheme="minorBidi"/>
          <w:sz w:val="24"/>
          <w:szCs w:val="24"/>
          <w:lang w:eastAsia="en-US"/>
        </w:rPr>
        <w:t xml:space="preserve">CACTI </w:t>
      </w:r>
      <w:r w:rsidRPr="00687091">
        <w:rPr>
          <w:rFonts w:ascii="Century Gothic" w:eastAsia="Century Gothic" w:hAnsi="Century Gothic" w:cstheme="minorBidi"/>
          <w:sz w:val="24"/>
          <w:szCs w:val="24"/>
          <w:lang w:eastAsia="en-US"/>
        </w:rPr>
        <w:t>pour monitorer les serveurs et routeurs</w:t>
      </w:r>
    </w:p>
    <w:p w14:paraId="0B0830B1" w14:textId="1DB2960E" w:rsidR="00687091" w:rsidRPr="00687091" w:rsidRDefault="007F2C7B" w:rsidP="00687091">
      <w:pPr>
        <w:pStyle w:val="Paragraphedeliste"/>
        <w:numPr>
          <w:ilvl w:val="0"/>
          <w:numId w:val="30"/>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LIBRE</w:t>
      </w:r>
      <w:r>
        <w:rPr>
          <w:rFonts w:ascii="Century Gothic" w:eastAsia="Century Gothic" w:hAnsi="Century Gothic" w:cstheme="minorBidi"/>
          <w:sz w:val="24"/>
          <w:szCs w:val="24"/>
          <w:lang w:eastAsia="en-US"/>
        </w:rPr>
        <w:t>NMS</w:t>
      </w:r>
      <w:r w:rsidR="00687091" w:rsidRPr="00687091">
        <w:rPr>
          <w:rFonts w:ascii="Century Gothic" w:eastAsia="Century Gothic" w:hAnsi="Century Gothic" w:cstheme="minorBidi"/>
          <w:sz w:val="24"/>
          <w:szCs w:val="24"/>
          <w:lang w:eastAsia="en-US"/>
        </w:rPr>
        <w:t xml:space="preserve"> pour superviser </w:t>
      </w:r>
      <w:r w:rsidR="00A74969">
        <w:rPr>
          <w:rFonts w:ascii="Century Gothic" w:eastAsia="Century Gothic" w:hAnsi="Century Gothic" w:cstheme="minorBidi"/>
          <w:sz w:val="24"/>
          <w:szCs w:val="24"/>
          <w:lang w:eastAsia="en-US"/>
        </w:rPr>
        <w:t xml:space="preserve">l’état de </w:t>
      </w:r>
      <w:r w:rsidR="00687091" w:rsidRPr="00687091">
        <w:rPr>
          <w:rFonts w:ascii="Century Gothic" w:eastAsia="Century Gothic" w:hAnsi="Century Gothic" w:cstheme="minorBidi"/>
          <w:sz w:val="24"/>
          <w:szCs w:val="24"/>
          <w:lang w:eastAsia="en-US"/>
        </w:rPr>
        <w:t>nos équipements réseau</w:t>
      </w:r>
    </w:p>
    <w:p w14:paraId="54409C4A" w14:textId="392A20AC" w:rsidR="00687091" w:rsidRPr="00687091" w:rsidRDefault="007F2C7B" w:rsidP="00687091">
      <w:pPr>
        <w:pStyle w:val="Paragraphedeliste"/>
        <w:numPr>
          <w:ilvl w:val="0"/>
          <w:numId w:val="30"/>
        </w:numPr>
        <w:spacing w:after="160" w:line="360" w:lineRule="auto"/>
        <w:contextualSpacing/>
        <w:jc w:val="both"/>
        <w:rPr>
          <w:rFonts w:ascii="Century Gothic" w:eastAsia="Century Gothic" w:hAnsi="Century Gothic" w:cstheme="minorBidi"/>
          <w:sz w:val="24"/>
          <w:szCs w:val="24"/>
          <w:lang w:eastAsia="en-US"/>
        </w:rPr>
      </w:pPr>
      <w:r w:rsidRPr="00687091">
        <w:rPr>
          <w:rFonts w:ascii="Century Gothic" w:eastAsia="Century Gothic" w:hAnsi="Century Gothic" w:cstheme="minorBidi"/>
          <w:sz w:val="24"/>
          <w:szCs w:val="24"/>
          <w:lang w:eastAsia="en-US"/>
        </w:rPr>
        <w:t>ZABBIX</w:t>
      </w:r>
      <w:r w:rsidR="00687091" w:rsidRPr="00687091">
        <w:rPr>
          <w:rFonts w:ascii="Century Gothic" w:eastAsia="Century Gothic" w:hAnsi="Century Gothic" w:cstheme="minorBidi"/>
          <w:sz w:val="24"/>
          <w:szCs w:val="24"/>
          <w:lang w:eastAsia="en-US"/>
        </w:rPr>
        <w:t xml:space="preserve"> pour superviser le parc informatique</w:t>
      </w:r>
    </w:p>
    <w:p w14:paraId="1A585726" w14:textId="77777777" w:rsidR="00687091" w:rsidRPr="000B5F2F" w:rsidRDefault="00687091" w:rsidP="000B5F2F"/>
    <w:p w14:paraId="3A51724E" w14:textId="320E7410" w:rsidR="00984B0F" w:rsidRDefault="007F2C7B" w:rsidP="00D95E20">
      <w:pPr>
        <w:pStyle w:val="Titre2"/>
        <w:numPr>
          <w:ilvl w:val="0"/>
          <w:numId w:val="32"/>
        </w:numPr>
        <w:rPr>
          <w:rFonts w:eastAsia="Century Gothic"/>
        </w:rPr>
      </w:pPr>
      <w:bookmarkStart w:id="24" w:name="_Toc63225689"/>
      <w:r>
        <w:rPr>
          <w:rFonts w:eastAsia="Century Gothic"/>
        </w:rPr>
        <w:t>PROCEDURE D’EFFACEMENT DISQUE</w:t>
      </w:r>
      <w:bookmarkEnd w:id="24"/>
    </w:p>
    <w:p w14:paraId="1250E01B" w14:textId="43B2305E" w:rsidR="00984B0F" w:rsidRDefault="00984B0F" w:rsidP="00DF4709">
      <w:pPr>
        <w:pStyle w:val="Paragraphedeliste"/>
        <w:spacing w:line="360" w:lineRule="auto"/>
        <w:ind w:left="720"/>
        <w:jc w:val="both"/>
        <w:rPr>
          <w:rFonts w:ascii="Century Gothic" w:eastAsia="Century Gothic" w:hAnsi="Century Gothic"/>
          <w:sz w:val="24"/>
          <w:szCs w:val="24"/>
        </w:rPr>
      </w:pPr>
    </w:p>
    <w:p w14:paraId="25F667B5" w14:textId="11DE7F6B" w:rsidR="00984B0F" w:rsidRDefault="007F2C7B" w:rsidP="007F2C7B">
      <w:pPr>
        <w:spacing w:line="360" w:lineRule="auto"/>
        <w:jc w:val="both"/>
        <w:rPr>
          <w:rFonts w:ascii="Century Gothic" w:eastAsia="Century Gothic" w:hAnsi="Century Gothic"/>
          <w:sz w:val="24"/>
          <w:szCs w:val="24"/>
        </w:rPr>
      </w:pPr>
      <w:r>
        <w:rPr>
          <w:rFonts w:ascii="Century Gothic" w:eastAsia="Century Gothic" w:hAnsi="Century Gothic"/>
          <w:sz w:val="24"/>
          <w:szCs w:val="24"/>
        </w:rPr>
        <w:t>La procédure d’effacement des données du disque à chaque fermeture de session est la suivante :</w:t>
      </w:r>
    </w:p>
    <w:tbl>
      <w:tblPr>
        <w:tblStyle w:val="Grilledutableau"/>
        <w:tblW w:w="0" w:type="auto"/>
        <w:tblLook w:val="04A0" w:firstRow="1" w:lastRow="0" w:firstColumn="1" w:lastColumn="0" w:noHBand="0" w:noVBand="1"/>
      </w:tblPr>
      <w:tblGrid>
        <w:gridCol w:w="9212"/>
      </w:tblGrid>
      <w:tr w:rsidR="007F2C7B" w14:paraId="2F63C097" w14:textId="77777777" w:rsidTr="007F2C7B">
        <w:tc>
          <w:tcPr>
            <w:tcW w:w="9212" w:type="dxa"/>
          </w:tcPr>
          <w:p w14:paraId="20E03D65" w14:textId="1F25C165" w:rsidR="007F2C7B" w:rsidRPr="007F2C7B" w:rsidRDefault="007F2C7B" w:rsidP="007F2C7B">
            <w:pPr>
              <w:spacing w:line="360" w:lineRule="auto"/>
              <w:jc w:val="both"/>
              <w:rPr>
                <w:rFonts w:ascii="Century Gothic" w:eastAsia="Century Gothic" w:hAnsi="Century Gothic"/>
                <w:sz w:val="24"/>
                <w:szCs w:val="24"/>
              </w:rPr>
            </w:pPr>
            <w:r>
              <w:rPr>
                <w:rFonts w:ascii="Century Gothic" w:eastAsia="Century Gothic" w:hAnsi="Century Gothic"/>
                <w:sz w:val="24"/>
                <w:szCs w:val="24"/>
              </w:rPr>
              <w:t>d</w:t>
            </w:r>
            <w:r w:rsidRPr="007F2C7B">
              <w:rPr>
                <w:rFonts w:ascii="Century Gothic" w:eastAsia="Century Gothic" w:hAnsi="Century Gothic"/>
                <w:sz w:val="24"/>
                <w:szCs w:val="24"/>
              </w:rPr>
              <w:t>elprof.exe est placé dans "c:\windows" du poste client.</w:t>
            </w:r>
          </w:p>
          <w:p w14:paraId="6D3EAA46" w14:textId="50771F84" w:rsidR="007F2C7B" w:rsidRDefault="007F2C7B" w:rsidP="007F2C7B">
            <w:pPr>
              <w:spacing w:line="360" w:lineRule="auto"/>
              <w:jc w:val="both"/>
              <w:rPr>
                <w:rFonts w:ascii="Trebuchet MS" w:hAnsi="Trebuchet MS"/>
                <w:color w:val="333333"/>
                <w:sz w:val="20"/>
                <w:szCs w:val="20"/>
                <w:shd w:val="clear" w:color="auto" w:fill="F8F8F8"/>
              </w:rPr>
            </w:pPr>
            <w:r w:rsidRPr="007F2C7B">
              <w:rPr>
                <w:rFonts w:ascii="Century Gothic" w:eastAsia="Century Gothic" w:hAnsi="Century Gothic"/>
                <w:sz w:val="24"/>
                <w:szCs w:val="24"/>
              </w:rPr>
              <w:t xml:space="preserve">Et dans la </w:t>
            </w:r>
            <w:r>
              <w:rPr>
                <w:rFonts w:ascii="Century Gothic" w:eastAsia="Century Gothic" w:hAnsi="Century Gothic" w:cs="Arial"/>
                <w:sz w:val="24"/>
                <w:szCs w:val="24"/>
                <w:lang w:eastAsia="fr-FR"/>
              </w:rPr>
              <w:t>GPO</w:t>
            </w:r>
            <w:r w:rsidRPr="007F2C7B">
              <w:rPr>
                <w:rFonts w:ascii="Century Gothic" w:eastAsia="Century Gothic" w:hAnsi="Century Gothic" w:cs="Arial"/>
                <w:sz w:val="24"/>
                <w:szCs w:val="24"/>
                <w:lang w:eastAsia="fr-FR"/>
              </w:rPr>
              <w:t>, profil utilisateur, script d'arrêt machine :</w:t>
            </w:r>
          </w:p>
          <w:p w14:paraId="55A00BAE" w14:textId="1A44D4DA" w:rsidR="007F2C7B" w:rsidRDefault="007F2C7B" w:rsidP="007F2C7B">
            <w:pPr>
              <w:spacing w:line="360" w:lineRule="auto"/>
              <w:jc w:val="both"/>
              <w:rPr>
                <w:rFonts w:ascii="Century Gothic" w:eastAsia="Century Gothic" w:hAnsi="Century Gothic"/>
                <w:sz w:val="24"/>
                <w:szCs w:val="24"/>
              </w:rPr>
            </w:pPr>
            <w:r w:rsidRPr="007F2C7B">
              <w:rPr>
                <w:rFonts w:ascii="Century Gothic" w:eastAsia="Century Gothic" w:hAnsi="Century Gothic"/>
                <w:sz w:val="24"/>
                <w:szCs w:val="24"/>
              </w:rPr>
              <w:t xml:space="preserve">Le chemin du script est </w:t>
            </w:r>
            <w:hyperlink r:id="rId7" w:history="1">
              <w:r w:rsidRPr="007F2C7B">
                <w:rPr>
                  <w:rStyle w:val="Lienhypertexte"/>
                  <w:rFonts w:ascii="Century Gothic" w:eastAsia="Century Gothic" w:hAnsi="Century Gothic"/>
                </w:rPr>
                <w:t>\\SERVEUR1\NETLOGON\delprof.bat</w:t>
              </w:r>
            </w:hyperlink>
          </w:p>
          <w:p w14:paraId="75E00D1B" w14:textId="0678F951" w:rsidR="007F2C7B" w:rsidRDefault="007F2C7B" w:rsidP="007F2C7B">
            <w:pPr>
              <w:spacing w:line="360" w:lineRule="auto"/>
              <w:jc w:val="both"/>
              <w:rPr>
                <w:rFonts w:ascii="Century Gothic" w:eastAsia="Century Gothic" w:hAnsi="Century Gothic"/>
                <w:sz w:val="24"/>
                <w:szCs w:val="24"/>
              </w:rPr>
            </w:pPr>
            <w:r w:rsidRPr="007F2C7B">
              <w:rPr>
                <w:rFonts w:ascii="Century Gothic" w:eastAsia="Century Gothic" w:hAnsi="Century Gothic"/>
                <w:sz w:val="24"/>
                <w:szCs w:val="24"/>
              </w:rPr>
              <w:t>Mon script "delprof.bat"</w:t>
            </w:r>
            <w:r>
              <w:rPr>
                <w:rFonts w:ascii="Century Gothic" w:eastAsia="Century Gothic" w:hAnsi="Century Gothic"/>
                <w:sz w:val="24"/>
                <w:szCs w:val="24"/>
              </w:rPr>
              <w:t xml:space="preserve"> : &lt;&lt; </w:t>
            </w:r>
            <w:proofErr w:type="spellStart"/>
            <w:r w:rsidRPr="007F2C7B">
              <w:rPr>
                <w:rFonts w:ascii="Century Gothic" w:eastAsia="Century Gothic" w:hAnsi="Century Gothic"/>
                <w:sz w:val="24"/>
                <w:szCs w:val="24"/>
              </w:rPr>
              <w:t>delprof</w:t>
            </w:r>
            <w:proofErr w:type="spellEnd"/>
            <w:r w:rsidRPr="007F2C7B">
              <w:rPr>
                <w:rFonts w:ascii="Century Gothic" w:eastAsia="Century Gothic" w:hAnsi="Century Gothic"/>
                <w:sz w:val="24"/>
                <w:szCs w:val="24"/>
              </w:rPr>
              <w:t xml:space="preserve"> /Q /I</w:t>
            </w:r>
            <w:r>
              <w:rPr>
                <w:rFonts w:ascii="Century Gothic" w:eastAsia="Century Gothic" w:hAnsi="Century Gothic"/>
                <w:sz w:val="24"/>
                <w:szCs w:val="24"/>
              </w:rPr>
              <w:t xml:space="preserve"> &gt;&gt;</w:t>
            </w:r>
          </w:p>
        </w:tc>
      </w:tr>
    </w:tbl>
    <w:p w14:paraId="7028B030" w14:textId="77777777" w:rsidR="007F2C7B" w:rsidRPr="007F2C7B" w:rsidRDefault="007F2C7B" w:rsidP="007F2C7B">
      <w:pPr>
        <w:spacing w:line="360" w:lineRule="auto"/>
        <w:jc w:val="both"/>
        <w:rPr>
          <w:rFonts w:ascii="Century Gothic" w:eastAsia="Century Gothic" w:hAnsi="Century Gothic"/>
          <w:sz w:val="24"/>
          <w:szCs w:val="24"/>
        </w:rPr>
      </w:pPr>
    </w:p>
    <w:p w14:paraId="0D101102" w14:textId="3C6932BF" w:rsidR="00DB12B4" w:rsidRDefault="00DB12B4" w:rsidP="00DF4709">
      <w:pPr>
        <w:pStyle w:val="Paragraphedeliste"/>
        <w:spacing w:line="360" w:lineRule="auto"/>
        <w:ind w:left="720"/>
        <w:jc w:val="both"/>
        <w:rPr>
          <w:rFonts w:ascii="Century Gothic" w:eastAsia="Century Gothic" w:hAnsi="Century Gothic"/>
          <w:sz w:val="24"/>
          <w:szCs w:val="24"/>
        </w:rPr>
      </w:pPr>
    </w:p>
    <w:p w14:paraId="2ACCABFE" w14:textId="6BB43FD9" w:rsidR="00DB12B4" w:rsidRDefault="00DB12B4" w:rsidP="00DF4709">
      <w:pPr>
        <w:pStyle w:val="Paragraphedeliste"/>
        <w:spacing w:line="360" w:lineRule="auto"/>
        <w:ind w:left="720"/>
        <w:jc w:val="both"/>
        <w:rPr>
          <w:rFonts w:ascii="Century Gothic" w:eastAsia="Century Gothic" w:hAnsi="Century Gothic"/>
          <w:sz w:val="24"/>
          <w:szCs w:val="24"/>
        </w:rPr>
      </w:pPr>
    </w:p>
    <w:p w14:paraId="5EA906AC" w14:textId="49F4D0ED" w:rsidR="00DB12B4" w:rsidRPr="00A1600D" w:rsidRDefault="00DB12B4" w:rsidP="00DB12B4">
      <w:pPr>
        <w:pStyle w:val="Titre2"/>
        <w:numPr>
          <w:ilvl w:val="0"/>
          <w:numId w:val="32"/>
        </w:numPr>
      </w:pPr>
      <w:bookmarkStart w:id="25" w:name="_Toc62574069"/>
      <w:bookmarkStart w:id="26" w:name="_Toc63225690"/>
      <w:r w:rsidRPr="00A1600D">
        <w:lastRenderedPageBreak/>
        <w:t>GESTION DES INC</w:t>
      </w:r>
      <w:bookmarkEnd w:id="25"/>
      <w:r w:rsidRPr="00A1600D">
        <w:t>IDENTS</w:t>
      </w:r>
      <w:bookmarkEnd w:id="26"/>
    </w:p>
    <w:p w14:paraId="1571E182" w14:textId="590F6038" w:rsidR="00DB12B4" w:rsidRPr="00A1600D" w:rsidRDefault="002A082B" w:rsidP="00DB12B4">
      <w:pPr>
        <w:pStyle w:val="Titre3"/>
        <w:ind w:left="2160"/>
      </w:pPr>
      <w:bookmarkStart w:id="27" w:name="_Toc63225691"/>
      <w:r>
        <w:t>A.</w:t>
      </w:r>
      <w:r w:rsidR="00DB12B4">
        <w:t xml:space="preserve"> </w:t>
      </w:r>
      <w:r w:rsidR="00DB12B4" w:rsidRPr="00A1600D">
        <w:t>Procedure de gestion des incidents :</w:t>
      </w:r>
      <w:bookmarkEnd w:id="27"/>
    </w:p>
    <w:p w14:paraId="7D025CA4" w14:textId="77777777" w:rsidR="00DB12B4" w:rsidRDefault="00DB12B4" w:rsidP="00DF4709">
      <w:pPr>
        <w:pStyle w:val="Paragraphedeliste"/>
        <w:spacing w:line="360" w:lineRule="auto"/>
        <w:ind w:left="720"/>
        <w:jc w:val="both"/>
        <w:rPr>
          <w:rFonts w:ascii="Century Gothic" w:eastAsia="Century Gothic" w:hAnsi="Century Gothic"/>
          <w:sz w:val="24"/>
          <w:szCs w:val="24"/>
        </w:rPr>
      </w:pPr>
    </w:p>
    <w:p w14:paraId="4E606375" w14:textId="77777777" w:rsidR="00DB12B4" w:rsidRPr="00BF7A6E" w:rsidRDefault="00DB12B4" w:rsidP="00DB12B4">
      <w:pPr>
        <w:jc w:val="both"/>
        <w:rPr>
          <w:rFonts w:ascii="Century Gothic" w:hAnsi="Century Gothic" w:cs="Times New Roman"/>
          <w:sz w:val="24"/>
          <w:szCs w:val="24"/>
        </w:rPr>
      </w:pPr>
      <w:r w:rsidRPr="00BF7A6E">
        <w:rPr>
          <w:rFonts w:ascii="Century Gothic" w:hAnsi="Century Gothic"/>
          <w:noProof/>
          <w:sz w:val="24"/>
          <w:szCs w:val="24"/>
        </w:rPr>
        <w:drawing>
          <wp:inline distT="0" distB="0" distL="0" distR="0" wp14:anchorId="208F82DB" wp14:editId="3C9BD5F7">
            <wp:extent cx="6151245" cy="4831080"/>
            <wp:effectExtent l="0" t="0" r="1905"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4680" cy="4833778"/>
                    </a:xfrm>
                    <a:prstGeom prst="rect">
                      <a:avLst/>
                    </a:prstGeom>
                    <a:noFill/>
                    <a:ln>
                      <a:noFill/>
                    </a:ln>
                  </pic:spPr>
                </pic:pic>
              </a:graphicData>
            </a:graphic>
          </wp:inline>
        </w:drawing>
      </w:r>
    </w:p>
    <w:p w14:paraId="62D45538" w14:textId="77777777" w:rsidR="00DB12B4" w:rsidRPr="00BF7A6E" w:rsidRDefault="00DB12B4" w:rsidP="00DB12B4">
      <w:pPr>
        <w:jc w:val="both"/>
        <w:rPr>
          <w:rFonts w:ascii="Century Gothic" w:hAnsi="Century Gothic" w:cs="Times New Roman"/>
          <w:sz w:val="24"/>
          <w:szCs w:val="24"/>
        </w:rPr>
      </w:pPr>
    </w:p>
    <w:p w14:paraId="06D63DC2" w14:textId="31832F12" w:rsidR="00DB12B4" w:rsidRPr="00AE2A56" w:rsidRDefault="00DB12B4" w:rsidP="00DB12B4">
      <w:pPr>
        <w:pStyle w:val="Titre3"/>
        <w:numPr>
          <w:ilvl w:val="0"/>
          <w:numId w:val="39"/>
        </w:numPr>
        <w:ind w:left="2410"/>
      </w:pPr>
      <w:bookmarkStart w:id="28" w:name="_Toc63225692"/>
      <w:r w:rsidRPr="00AE2A56">
        <w:t>Modèle de rapport</w:t>
      </w:r>
      <w:bookmarkEnd w:id="28"/>
    </w:p>
    <w:p w14:paraId="640BEAFB" w14:textId="77777777" w:rsidR="00DB12B4" w:rsidRPr="00AE2A56" w:rsidRDefault="00DB12B4" w:rsidP="00DB12B4">
      <w:pPr>
        <w:jc w:val="both"/>
        <w:rPr>
          <w:rFonts w:ascii="Century Gothic" w:hAnsi="Century Gothic" w:cs="Times New Roman"/>
          <w:sz w:val="24"/>
          <w:szCs w:val="24"/>
        </w:rPr>
      </w:pPr>
      <w:r w:rsidRPr="00AE2A56">
        <w:rPr>
          <w:rFonts w:ascii="Century Gothic" w:hAnsi="Century Gothic" w:cs="Times New Roman"/>
          <w:sz w:val="24"/>
          <w:szCs w:val="24"/>
        </w:rPr>
        <w:t>Le rapport sur la gestion de l’incident doit présenter obligatoirement contenu les éléments ci-dessous</w:t>
      </w:r>
    </w:p>
    <w:p w14:paraId="38427F2B" w14:textId="77777777" w:rsidR="00DB12B4" w:rsidRPr="00BF7A6E" w:rsidRDefault="00DB12B4" w:rsidP="00DB12B4">
      <w:pPr>
        <w:pStyle w:val="Paragraphedeliste"/>
        <w:numPr>
          <w:ilvl w:val="0"/>
          <w:numId w:val="35"/>
        </w:numPr>
        <w:spacing w:after="160" w:line="276" w:lineRule="auto"/>
        <w:contextualSpacing/>
        <w:jc w:val="both"/>
        <w:rPr>
          <w:rFonts w:ascii="Century Gothic" w:hAnsi="Century Gothic" w:cs="Times New Roman"/>
          <w:sz w:val="24"/>
          <w:szCs w:val="24"/>
        </w:rPr>
      </w:pPr>
      <w:r w:rsidRPr="00BF7A6E">
        <w:rPr>
          <w:rFonts w:ascii="Century Gothic" w:hAnsi="Century Gothic" w:cs="Times New Roman"/>
          <w:sz w:val="24"/>
          <w:szCs w:val="24"/>
        </w:rPr>
        <w:t>La date et l’heure du constat de l’incident</w:t>
      </w:r>
    </w:p>
    <w:p w14:paraId="6A15623F" w14:textId="77777777" w:rsidR="00DB12B4" w:rsidRPr="00BF7A6E" w:rsidRDefault="00DB12B4" w:rsidP="00DB12B4">
      <w:pPr>
        <w:pStyle w:val="Paragraphedeliste"/>
        <w:numPr>
          <w:ilvl w:val="0"/>
          <w:numId w:val="35"/>
        </w:numPr>
        <w:spacing w:after="160" w:line="276" w:lineRule="auto"/>
        <w:contextualSpacing/>
        <w:jc w:val="both"/>
        <w:rPr>
          <w:rFonts w:ascii="Century Gothic" w:hAnsi="Century Gothic" w:cs="Times New Roman"/>
          <w:sz w:val="24"/>
          <w:szCs w:val="24"/>
        </w:rPr>
      </w:pPr>
      <w:r w:rsidRPr="00BF7A6E">
        <w:rPr>
          <w:rFonts w:ascii="Century Gothic" w:hAnsi="Century Gothic" w:cs="Times New Roman"/>
          <w:sz w:val="24"/>
          <w:szCs w:val="24"/>
        </w:rPr>
        <w:t>La cause de l’incident</w:t>
      </w:r>
    </w:p>
    <w:p w14:paraId="5166EB9E" w14:textId="77777777" w:rsidR="00DB12B4" w:rsidRPr="00BF7A6E" w:rsidRDefault="00DB12B4" w:rsidP="00DB12B4">
      <w:pPr>
        <w:pStyle w:val="Paragraphedeliste"/>
        <w:numPr>
          <w:ilvl w:val="0"/>
          <w:numId w:val="35"/>
        </w:numPr>
        <w:spacing w:after="160" w:line="276" w:lineRule="auto"/>
        <w:contextualSpacing/>
        <w:jc w:val="both"/>
        <w:rPr>
          <w:rFonts w:ascii="Century Gothic" w:hAnsi="Century Gothic" w:cs="Times New Roman"/>
          <w:sz w:val="24"/>
          <w:szCs w:val="24"/>
        </w:rPr>
      </w:pPr>
      <w:r w:rsidRPr="00BF7A6E">
        <w:rPr>
          <w:rFonts w:ascii="Century Gothic" w:hAnsi="Century Gothic" w:cs="Times New Roman"/>
          <w:sz w:val="24"/>
          <w:szCs w:val="24"/>
        </w:rPr>
        <w:t xml:space="preserve">Conséquence  </w:t>
      </w:r>
    </w:p>
    <w:p w14:paraId="7469F957" w14:textId="77777777" w:rsidR="00DB12B4" w:rsidRPr="00BF7A6E" w:rsidRDefault="00DB12B4" w:rsidP="00DB12B4">
      <w:pPr>
        <w:pStyle w:val="Paragraphedeliste"/>
        <w:numPr>
          <w:ilvl w:val="0"/>
          <w:numId w:val="35"/>
        </w:numPr>
        <w:spacing w:after="160" w:line="276" w:lineRule="auto"/>
        <w:contextualSpacing/>
        <w:jc w:val="both"/>
        <w:rPr>
          <w:rFonts w:ascii="Century Gothic" w:hAnsi="Century Gothic" w:cs="Times New Roman"/>
          <w:sz w:val="24"/>
          <w:szCs w:val="24"/>
        </w:rPr>
      </w:pPr>
      <w:r w:rsidRPr="00BF7A6E">
        <w:rPr>
          <w:rFonts w:ascii="Century Gothic" w:hAnsi="Century Gothic" w:cs="Times New Roman"/>
          <w:sz w:val="24"/>
          <w:szCs w:val="24"/>
        </w:rPr>
        <w:t>L’heure à laquelle elle a été résolue</w:t>
      </w:r>
    </w:p>
    <w:p w14:paraId="5576EC9F" w14:textId="77777777" w:rsidR="00DB12B4" w:rsidRDefault="00DB12B4" w:rsidP="00DF4709">
      <w:pPr>
        <w:pStyle w:val="Paragraphedeliste"/>
        <w:spacing w:line="360" w:lineRule="auto"/>
        <w:ind w:left="720"/>
        <w:jc w:val="both"/>
        <w:rPr>
          <w:rFonts w:ascii="Century Gothic" w:eastAsia="Century Gothic" w:hAnsi="Century Gothic"/>
          <w:sz w:val="24"/>
          <w:szCs w:val="24"/>
        </w:rPr>
      </w:pPr>
    </w:p>
    <w:p w14:paraId="1045662F" w14:textId="290B5F16" w:rsidR="00984B0F" w:rsidRDefault="00984B0F" w:rsidP="00DF4709">
      <w:pPr>
        <w:pStyle w:val="Paragraphedeliste"/>
        <w:spacing w:line="360" w:lineRule="auto"/>
        <w:ind w:left="720"/>
        <w:jc w:val="both"/>
        <w:rPr>
          <w:rFonts w:ascii="Century Gothic" w:eastAsia="Century Gothic" w:hAnsi="Century Gothic"/>
          <w:sz w:val="24"/>
          <w:szCs w:val="24"/>
        </w:rPr>
      </w:pPr>
    </w:p>
    <w:p w14:paraId="344B8B3C" w14:textId="51295822" w:rsidR="00D95E20" w:rsidRDefault="00D95E20" w:rsidP="00DF4709">
      <w:pPr>
        <w:pStyle w:val="Paragraphedeliste"/>
        <w:spacing w:line="360" w:lineRule="auto"/>
        <w:ind w:left="720"/>
        <w:jc w:val="both"/>
        <w:rPr>
          <w:rFonts w:ascii="Century Gothic" w:eastAsia="Century Gothic" w:hAnsi="Century Gothic"/>
          <w:sz w:val="24"/>
          <w:szCs w:val="24"/>
        </w:rPr>
      </w:pPr>
    </w:p>
    <w:p w14:paraId="3A26FA4D" w14:textId="500484A9" w:rsidR="00D95E20" w:rsidRDefault="00D95E20" w:rsidP="00D95E20">
      <w:pPr>
        <w:pStyle w:val="Titre2"/>
        <w:numPr>
          <w:ilvl w:val="0"/>
          <w:numId w:val="32"/>
        </w:numPr>
        <w:rPr>
          <w:rFonts w:eastAsia="Century Gothic"/>
        </w:rPr>
      </w:pPr>
      <w:bookmarkStart w:id="29" w:name="_Toc63225693"/>
      <w:r>
        <w:rPr>
          <w:rFonts w:eastAsia="Century Gothic"/>
        </w:rPr>
        <w:lastRenderedPageBreak/>
        <w:t>PROCEDURE DES GESTIONS DE CRISE AUTOUR DES FUITES DE DONNEES PERSONNELLES</w:t>
      </w:r>
      <w:bookmarkEnd w:id="29"/>
    </w:p>
    <w:p w14:paraId="7D3024AD" w14:textId="68C009DD" w:rsidR="00984B0F" w:rsidRDefault="00984B0F" w:rsidP="00DF4709">
      <w:pPr>
        <w:pStyle w:val="Paragraphedeliste"/>
        <w:spacing w:line="360" w:lineRule="auto"/>
        <w:ind w:left="720"/>
        <w:jc w:val="both"/>
        <w:rPr>
          <w:rFonts w:ascii="Century Gothic" w:eastAsia="Century Gothic" w:hAnsi="Century Gothic"/>
          <w:sz w:val="24"/>
          <w:szCs w:val="24"/>
        </w:rPr>
      </w:pPr>
    </w:p>
    <w:p w14:paraId="2A47630A" w14:textId="79D8E7DB" w:rsidR="001E042A" w:rsidRDefault="001E042A" w:rsidP="001E042A">
      <w:pPr>
        <w:pStyle w:val="Titre3"/>
        <w:numPr>
          <w:ilvl w:val="0"/>
          <w:numId w:val="41"/>
        </w:numPr>
        <w:rPr>
          <w:rFonts w:eastAsia="Century Gothic"/>
        </w:rPr>
      </w:pPr>
      <w:bookmarkStart w:id="30" w:name="_Toc63225694"/>
      <w:r>
        <w:rPr>
          <w:rFonts w:eastAsia="Century Gothic"/>
        </w:rPr>
        <w:t>INTORDUCTION</w:t>
      </w:r>
      <w:bookmarkEnd w:id="30"/>
    </w:p>
    <w:p w14:paraId="293FFCEC" w14:textId="0292B0A4" w:rsidR="001E042A" w:rsidRPr="001E042A" w:rsidRDefault="001E042A" w:rsidP="001E042A">
      <w:pPr>
        <w:spacing w:line="360" w:lineRule="auto"/>
        <w:ind w:firstLine="708"/>
        <w:jc w:val="both"/>
        <w:rPr>
          <w:rFonts w:ascii="Century Gothic" w:eastAsia="Century Gothic" w:hAnsi="Century Gothic"/>
          <w:sz w:val="24"/>
          <w:szCs w:val="24"/>
        </w:rPr>
      </w:pPr>
      <w:r w:rsidRPr="001E042A">
        <w:rPr>
          <w:rFonts w:ascii="Century Gothic" w:eastAsia="Century Gothic" w:hAnsi="Century Gothic"/>
          <w:sz w:val="24"/>
          <w:szCs w:val="24"/>
        </w:rPr>
        <w:t>Le monde actuel est en train de vivre une révolution numérique. Les</w:t>
      </w:r>
      <w:r>
        <w:rPr>
          <w:rFonts w:ascii="Century Gothic" w:eastAsia="Century Gothic" w:hAnsi="Century Gothic"/>
          <w:sz w:val="24"/>
          <w:szCs w:val="24"/>
        </w:rPr>
        <w:t xml:space="preserve"> </w:t>
      </w:r>
      <w:r w:rsidRPr="001E042A">
        <w:rPr>
          <w:rFonts w:ascii="Century Gothic" w:eastAsia="Century Gothic" w:hAnsi="Century Gothic"/>
          <w:sz w:val="24"/>
          <w:szCs w:val="24"/>
        </w:rPr>
        <w:t>nouvelles technologies (et en particulier celles liées à l’informatique et aux</w:t>
      </w:r>
      <w:r>
        <w:rPr>
          <w:rFonts w:ascii="Century Gothic" w:eastAsia="Century Gothic" w:hAnsi="Century Gothic"/>
          <w:sz w:val="24"/>
          <w:szCs w:val="24"/>
        </w:rPr>
        <w:t xml:space="preserve"> </w:t>
      </w:r>
      <w:r w:rsidRPr="001E042A">
        <w:rPr>
          <w:rFonts w:ascii="Century Gothic" w:eastAsia="Century Gothic" w:hAnsi="Century Gothic"/>
          <w:sz w:val="24"/>
          <w:szCs w:val="24"/>
        </w:rPr>
        <w:t>télécommunications) sont en train de bouleverser le monde des entreprises.</w:t>
      </w:r>
    </w:p>
    <w:p w14:paraId="6BC30566" w14:textId="77777777" w:rsidR="001E042A" w:rsidRDefault="001E042A" w:rsidP="001E042A">
      <w:pPr>
        <w:spacing w:line="360" w:lineRule="auto"/>
        <w:jc w:val="both"/>
        <w:rPr>
          <w:rFonts w:ascii="Century Gothic" w:eastAsia="Century Gothic" w:hAnsi="Century Gothic"/>
          <w:sz w:val="24"/>
          <w:szCs w:val="24"/>
        </w:rPr>
      </w:pPr>
      <w:r w:rsidRPr="001E042A">
        <w:rPr>
          <w:rFonts w:ascii="Century Gothic" w:eastAsia="Century Gothic" w:hAnsi="Century Gothic"/>
          <w:sz w:val="24"/>
          <w:szCs w:val="24"/>
        </w:rPr>
        <w:t>Cette révolution numérique a donc également des répercutions sur la sécurité</w:t>
      </w:r>
      <w:r>
        <w:rPr>
          <w:rFonts w:ascii="Century Gothic" w:eastAsia="Century Gothic" w:hAnsi="Century Gothic"/>
          <w:sz w:val="24"/>
          <w:szCs w:val="24"/>
        </w:rPr>
        <w:t xml:space="preserve"> </w:t>
      </w:r>
      <w:r w:rsidRPr="001E042A">
        <w:rPr>
          <w:rFonts w:ascii="Century Gothic" w:eastAsia="Century Gothic" w:hAnsi="Century Gothic"/>
          <w:sz w:val="24"/>
          <w:szCs w:val="24"/>
        </w:rPr>
        <w:t>des entreprises. Leur niveau d’exposition aux risques en général et aux risques</w:t>
      </w:r>
      <w:r>
        <w:rPr>
          <w:rFonts w:ascii="Century Gothic" w:eastAsia="Century Gothic" w:hAnsi="Century Gothic"/>
          <w:sz w:val="24"/>
          <w:szCs w:val="24"/>
        </w:rPr>
        <w:t xml:space="preserve"> </w:t>
      </w:r>
      <w:r w:rsidRPr="001E042A">
        <w:rPr>
          <w:rFonts w:ascii="Century Gothic" w:eastAsia="Century Gothic" w:hAnsi="Century Gothic"/>
          <w:sz w:val="24"/>
          <w:szCs w:val="24"/>
        </w:rPr>
        <w:t>cyber en particulier est depuis quelques années en perpétuelle augmentation</w:t>
      </w:r>
      <w:r>
        <w:rPr>
          <w:rFonts w:ascii="Century Gothic" w:eastAsia="Century Gothic" w:hAnsi="Century Gothic"/>
          <w:sz w:val="24"/>
          <w:szCs w:val="24"/>
        </w:rPr>
        <w:t xml:space="preserve"> </w:t>
      </w:r>
      <w:r w:rsidRPr="001E042A">
        <w:rPr>
          <w:rFonts w:ascii="Century Gothic" w:eastAsia="Century Gothic" w:hAnsi="Century Gothic"/>
          <w:sz w:val="24"/>
          <w:szCs w:val="24"/>
        </w:rPr>
        <w:t>et est devenu un sujet d’attention et de préoccupation pour les dirigeants</w:t>
      </w:r>
      <w:r>
        <w:rPr>
          <w:rFonts w:ascii="Century Gothic" w:eastAsia="Century Gothic" w:hAnsi="Century Gothic"/>
          <w:sz w:val="24"/>
          <w:szCs w:val="24"/>
        </w:rPr>
        <w:t xml:space="preserve"> </w:t>
      </w:r>
      <w:r w:rsidRPr="001E042A">
        <w:rPr>
          <w:rFonts w:ascii="Century Gothic" w:eastAsia="Century Gothic" w:hAnsi="Century Gothic"/>
          <w:sz w:val="24"/>
          <w:szCs w:val="24"/>
        </w:rPr>
        <w:t xml:space="preserve">des entreprises. </w:t>
      </w:r>
    </w:p>
    <w:p w14:paraId="763C48C6" w14:textId="2F6056A2" w:rsidR="001E042A" w:rsidRDefault="001E042A" w:rsidP="001E042A">
      <w:pPr>
        <w:spacing w:line="360" w:lineRule="auto"/>
        <w:jc w:val="both"/>
        <w:rPr>
          <w:rFonts w:ascii="Century Gothic" w:eastAsia="Century Gothic" w:hAnsi="Century Gothic"/>
          <w:sz w:val="24"/>
          <w:szCs w:val="24"/>
        </w:rPr>
      </w:pPr>
      <w:r w:rsidRPr="001E042A">
        <w:rPr>
          <w:rFonts w:ascii="Century Gothic" w:eastAsia="Century Gothic" w:hAnsi="Century Gothic"/>
          <w:sz w:val="24"/>
          <w:szCs w:val="24"/>
        </w:rPr>
        <w:t>Les Systèmes d’Information (SI) des entreprises</w:t>
      </w:r>
      <w:r>
        <w:rPr>
          <w:rFonts w:ascii="Century Gothic" w:eastAsia="Century Gothic" w:hAnsi="Century Gothic"/>
          <w:sz w:val="24"/>
          <w:szCs w:val="24"/>
        </w:rPr>
        <w:t xml:space="preserve"> </w:t>
      </w:r>
      <w:r w:rsidRPr="001E042A">
        <w:rPr>
          <w:rFonts w:ascii="Century Gothic" w:eastAsia="Century Gothic" w:hAnsi="Century Gothic"/>
          <w:sz w:val="24"/>
          <w:szCs w:val="24"/>
        </w:rPr>
        <w:t>hébergent une multitude d’informations qui attirent la convoitise, que ce soit</w:t>
      </w:r>
      <w:r>
        <w:rPr>
          <w:rFonts w:ascii="Century Gothic" w:eastAsia="Century Gothic" w:hAnsi="Century Gothic"/>
          <w:sz w:val="24"/>
          <w:szCs w:val="24"/>
        </w:rPr>
        <w:t xml:space="preserve"> </w:t>
      </w:r>
      <w:r w:rsidRPr="001E042A">
        <w:rPr>
          <w:rFonts w:ascii="Century Gothic" w:eastAsia="Century Gothic" w:hAnsi="Century Gothic"/>
          <w:sz w:val="24"/>
          <w:szCs w:val="24"/>
        </w:rPr>
        <w:t>de la part de compétiteurs, de cyber-délinquants, voire même de personnes</w:t>
      </w:r>
      <w:r>
        <w:rPr>
          <w:rFonts w:ascii="Century Gothic" w:eastAsia="Century Gothic" w:hAnsi="Century Gothic"/>
          <w:sz w:val="24"/>
          <w:szCs w:val="24"/>
        </w:rPr>
        <w:t xml:space="preserve"> </w:t>
      </w:r>
      <w:r w:rsidRPr="001E042A">
        <w:rPr>
          <w:rFonts w:ascii="Century Gothic" w:eastAsia="Century Gothic" w:hAnsi="Century Gothic"/>
          <w:sz w:val="24"/>
          <w:szCs w:val="24"/>
        </w:rPr>
        <w:t>internes à la société. Ces mêmes systèmes d’information sont de plus en</w:t>
      </w:r>
      <w:r>
        <w:rPr>
          <w:rFonts w:ascii="Century Gothic" w:eastAsia="Century Gothic" w:hAnsi="Century Gothic"/>
          <w:sz w:val="24"/>
          <w:szCs w:val="24"/>
        </w:rPr>
        <w:t xml:space="preserve"> </w:t>
      </w:r>
      <w:r w:rsidRPr="001E042A">
        <w:rPr>
          <w:rFonts w:ascii="Century Gothic" w:eastAsia="Century Gothic" w:hAnsi="Century Gothic"/>
          <w:sz w:val="24"/>
          <w:szCs w:val="24"/>
        </w:rPr>
        <w:t>plus interconnectés et ouverts (par exemple sur Internet), et offrent donc une</w:t>
      </w:r>
      <w:r>
        <w:rPr>
          <w:rFonts w:ascii="Century Gothic" w:eastAsia="Century Gothic" w:hAnsi="Century Gothic"/>
          <w:sz w:val="24"/>
          <w:szCs w:val="24"/>
        </w:rPr>
        <w:t xml:space="preserve"> </w:t>
      </w:r>
      <w:r w:rsidRPr="001E042A">
        <w:rPr>
          <w:rFonts w:ascii="Century Gothic" w:eastAsia="Century Gothic" w:hAnsi="Century Gothic"/>
          <w:sz w:val="24"/>
          <w:szCs w:val="24"/>
        </w:rPr>
        <w:t>exposition de plus en plus large aux intrusions et aux attaques qui peuvent</w:t>
      </w:r>
      <w:r>
        <w:rPr>
          <w:rFonts w:ascii="Century Gothic" w:eastAsia="Century Gothic" w:hAnsi="Century Gothic"/>
          <w:sz w:val="24"/>
          <w:szCs w:val="24"/>
        </w:rPr>
        <w:t xml:space="preserve"> </w:t>
      </w:r>
      <w:r w:rsidRPr="001E042A">
        <w:rPr>
          <w:rFonts w:ascii="Century Gothic" w:eastAsia="Century Gothic" w:hAnsi="Century Gothic"/>
          <w:sz w:val="24"/>
          <w:szCs w:val="24"/>
        </w:rPr>
        <w:t>être initiées depuis n’importe quelle partie du monde.</w:t>
      </w:r>
    </w:p>
    <w:p w14:paraId="1DE84D4F" w14:textId="09A3D150" w:rsidR="00457DBA" w:rsidRPr="001E042A" w:rsidRDefault="00457DBA" w:rsidP="00457DBA">
      <w:pPr>
        <w:pStyle w:val="Titre3"/>
        <w:numPr>
          <w:ilvl w:val="0"/>
          <w:numId w:val="41"/>
        </w:numPr>
        <w:rPr>
          <w:rFonts w:eastAsia="Century Gothic"/>
        </w:rPr>
      </w:pPr>
      <w:bookmarkStart w:id="31" w:name="_Toc63225695"/>
      <w:r>
        <w:rPr>
          <w:rFonts w:eastAsia="Century Gothic"/>
        </w:rPr>
        <w:t>GESTION DE CRISE</w:t>
      </w:r>
      <w:bookmarkEnd w:id="31"/>
    </w:p>
    <w:p w14:paraId="51F177AC" w14:textId="18134A4B" w:rsidR="001E042A" w:rsidRDefault="001E042A" w:rsidP="00DF4709">
      <w:pPr>
        <w:pStyle w:val="Paragraphedeliste"/>
        <w:spacing w:line="360" w:lineRule="auto"/>
        <w:ind w:left="720"/>
        <w:jc w:val="both"/>
        <w:rPr>
          <w:rFonts w:ascii="Century Gothic" w:eastAsia="Century Gothic" w:hAnsi="Century Gothic"/>
          <w:sz w:val="24"/>
          <w:szCs w:val="24"/>
        </w:rPr>
      </w:pPr>
    </w:p>
    <w:p w14:paraId="1E092A87" w14:textId="5FBC810F" w:rsidR="00457DBA" w:rsidRDefault="00457DBA" w:rsidP="00457DBA">
      <w:pPr>
        <w:spacing w:line="360" w:lineRule="auto"/>
        <w:ind w:firstLine="708"/>
        <w:jc w:val="both"/>
        <w:rPr>
          <w:rFonts w:ascii="Century Gothic" w:eastAsia="Century Gothic" w:hAnsi="Century Gothic"/>
          <w:sz w:val="24"/>
          <w:szCs w:val="24"/>
        </w:rPr>
      </w:pPr>
      <w:r>
        <w:rPr>
          <w:rFonts w:ascii="Century Gothic" w:eastAsia="Century Gothic" w:hAnsi="Century Gothic"/>
          <w:sz w:val="24"/>
          <w:szCs w:val="24"/>
        </w:rPr>
        <w:t>L</w:t>
      </w:r>
      <w:r w:rsidRPr="001E042A">
        <w:rPr>
          <w:rFonts w:ascii="Century Gothic" w:eastAsia="Century Gothic" w:hAnsi="Century Gothic"/>
          <w:sz w:val="24"/>
          <w:szCs w:val="24"/>
        </w:rPr>
        <w:t>a crise est une résultante de la matérialisation de risque(s)</w:t>
      </w:r>
      <w:r>
        <w:rPr>
          <w:rFonts w:ascii="Century Gothic" w:eastAsia="Century Gothic" w:hAnsi="Century Gothic"/>
          <w:sz w:val="24"/>
          <w:szCs w:val="24"/>
        </w:rPr>
        <w:t xml:space="preserve"> </w:t>
      </w:r>
      <w:r w:rsidRPr="001E042A">
        <w:rPr>
          <w:rFonts w:ascii="Century Gothic" w:eastAsia="Century Gothic" w:hAnsi="Century Gothic"/>
          <w:sz w:val="24"/>
          <w:szCs w:val="24"/>
        </w:rPr>
        <w:t>ayant des impacts non maîtrisables pouvant mettre en péril la réputation, les</w:t>
      </w:r>
      <w:r>
        <w:rPr>
          <w:rFonts w:ascii="Century Gothic" w:eastAsia="Century Gothic" w:hAnsi="Century Gothic"/>
          <w:sz w:val="24"/>
          <w:szCs w:val="24"/>
        </w:rPr>
        <w:t xml:space="preserve"> </w:t>
      </w:r>
      <w:r w:rsidRPr="001E042A">
        <w:rPr>
          <w:rFonts w:ascii="Century Gothic" w:eastAsia="Century Gothic" w:hAnsi="Century Gothic"/>
          <w:sz w:val="24"/>
          <w:szCs w:val="24"/>
        </w:rPr>
        <w:t>opérations, voire la pérennité même, de l’entreprise ou de la structure qui la</w:t>
      </w:r>
      <w:r>
        <w:rPr>
          <w:rFonts w:ascii="Century Gothic" w:eastAsia="Century Gothic" w:hAnsi="Century Gothic"/>
          <w:sz w:val="24"/>
          <w:szCs w:val="24"/>
        </w:rPr>
        <w:t xml:space="preserve"> </w:t>
      </w:r>
      <w:r w:rsidRPr="001E042A">
        <w:rPr>
          <w:rFonts w:ascii="Century Gothic" w:eastAsia="Century Gothic" w:hAnsi="Century Gothic"/>
          <w:sz w:val="24"/>
          <w:szCs w:val="24"/>
        </w:rPr>
        <w:t>subit. En règle générale, la crise est imprévisible, et lorsqu’elle se matérialise,</w:t>
      </w:r>
      <w:r>
        <w:rPr>
          <w:rFonts w:ascii="Century Gothic" w:eastAsia="Century Gothic" w:hAnsi="Century Gothic"/>
          <w:sz w:val="24"/>
          <w:szCs w:val="24"/>
        </w:rPr>
        <w:t xml:space="preserve"> </w:t>
      </w:r>
      <w:r w:rsidRPr="001E042A">
        <w:rPr>
          <w:rFonts w:ascii="Century Gothic" w:eastAsia="Century Gothic" w:hAnsi="Century Gothic"/>
          <w:sz w:val="24"/>
          <w:szCs w:val="24"/>
        </w:rPr>
        <w:t>elle est généralement source de désorganisation et l’entreprise qui en est</w:t>
      </w:r>
      <w:r>
        <w:rPr>
          <w:rFonts w:ascii="Century Gothic" w:eastAsia="Century Gothic" w:hAnsi="Century Gothic"/>
          <w:sz w:val="24"/>
          <w:szCs w:val="24"/>
        </w:rPr>
        <w:t xml:space="preserve"> </w:t>
      </w:r>
      <w:r w:rsidRPr="001E042A">
        <w:rPr>
          <w:rFonts w:ascii="Century Gothic" w:eastAsia="Century Gothic" w:hAnsi="Century Gothic"/>
          <w:sz w:val="24"/>
          <w:szCs w:val="24"/>
        </w:rPr>
        <w:t>victime doit être en mesure de fournir immédiatement des réponses adaptées et</w:t>
      </w:r>
      <w:r>
        <w:rPr>
          <w:rFonts w:ascii="Century Gothic" w:eastAsia="Century Gothic" w:hAnsi="Century Gothic"/>
          <w:sz w:val="24"/>
          <w:szCs w:val="24"/>
        </w:rPr>
        <w:t xml:space="preserve"> </w:t>
      </w:r>
      <w:r w:rsidRPr="001E042A">
        <w:rPr>
          <w:rFonts w:ascii="Century Gothic" w:eastAsia="Century Gothic" w:hAnsi="Century Gothic"/>
          <w:sz w:val="24"/>
          <w:szCs w:val="24"/>
        </w:rPr>
        <w:t>justement calibrées en fonction de la typologie de celle-ci.</w:t>
      </w:r>
    </w:p>
    <w:p w14:paraId="5DAFF52A" w14:textId="2EE035E2" w:rsidR="00457DBA" w:rsidRPr="0052783F" w:rsidRDefault="00457DBA" w:rsidP="00457DBA">
      <w:pPr>
        <w:spacing w:line="360" w:lineRule="auto"/>
        <w:ind w:firstLine="708"/>
        <w:jc w:val="both"/>
        <w:rPr>
          <w:rFonts w:ascii="Century Gothic" w:eastAsia="Century Gothic" w:hAnsi="Century Gothic"/>
          <w:b/>
          <w:bCs/>
          <w:sz w:val="24"/>
          <w:szCs w:val="24"/>
        </w:rPr>
      </w:pPr>
      <w:r w:rsidRPr="0052783F">
        <w:rPr>
          <w:rFonts w:ascii="Century Gothic" w:eastAsia="Century Gothic" w:hAnsi="Century Gothic"/>
          <w:b/>
          <w:bCs/>
          <w:sz w:val="24"/>
          <w:szCs w:val="24"/>
          <w:highlight w:val="yellow"/>
        </w:rPr>
        <w:t>(VOIR DOCUMENT DE GESTION DE CRISE DE DONNEES PERSONNELLES)</w:t>
      </w:r>
    </w:p>
    <w:p w14:paraId="0E9E854D" w14:textId="6807C379" w:rsidR="00984B0F" w:rsidRDefault="00984B0F" w:rsidP="00687091">
      <w:pPr>
        <w:pStyle w:val="Titre1"/>
        <w:numPr>
          <w:ilvl w:val="0"/>
          <w:numId w:val="11"/>
        </w:numPr>
        <w:rPr>
          <w:rFonts w:eastAsia="Century Gothic"/>
        </w:rPr>
      </w:pPr>
      <w:bookmarkStart w:id="32" w:name="_Toc63225696"/>
      <w:r>
        <w:rPr>
          <w:rFonts w:eastAsia="Century Gothic"/>
        </w:rPr>
        <w:lastRenderedPageBreak/>
        <w:t>ANNEXES</w:t>
      </w:r>
      <w:bookmarkEnd w:id="32"/>
    </w:p>
    <w:p w14:paraId="06BB317B" w14:textId="4876DE40" w:rsidR="00984B0F" w:rsidRDefault="00984B0F" w:rsidP="006449A7">
      <w:pPr>
        <w:pStyle w:val="Titre3"/>
        <w:numPr>
          <w:ilvl w:val="0"/>
          <w:numId w:val="33"/>
        </w:numPr>
      </w:pPr>
      <w:bookmarkStart w:id="33" w:name="_Toc63225697"/>
      <w:r>
        <w:t>Modèle de clauses de confidentialité signé par les opérationnels</w:t>
      </w:r>
      <w:bookmarkEnd w:id="33"/>
    </w:p>
    <w:p w14:paraId="18A3FB28" w14:textId="77777777" w:rsidR="00931677" w:rsidRPr="00931677" w:rsidRDefault="00931677" w:rsidP="00931677"/>
    <w:p w14:paraId="284B7A61" w14:textId="17A407B2" w:rsidR="00984B0F" w:rsidRDefault="00984B0F" w:rsidP="00984B0F">
      <w:r>
        <w:rPr>
          <w:noProof/>
        </w:rPr>
        <w:drawing>
          <wp:inline distT="0" distB="0" distL="0" distR="0" wp14:anchorId="5B8E6DC2" wp14:editId="62454CE6">
            <wp:extent cx="5760720" cy="57473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747385"/>
                    </a:xfrm>
                    <a:prstGeom prst="rect">
                      <a:avLst/>
                    </a:prstGeom>
                  </pic:spPr>
                </pic:pic>
              </a:graphicData>
            </a:graphic>
          </wp:inline>
        </w:drawing>
      </w:r>
    </w:p>
    <w:p w14:paraId="0AC7FFF9" w14:textId="11113EEE" w:rsidR="00984B0F" w:rsidRDefault="00984B0F" w:rsidP="00984B0F">
      <w:r>
        <w:rPr>
          <w:noProof/>
        </w:rPr>
        <w:lastRenderedPageBreak/>
        <w:drawing>
          <wp:inline distT="0" distB="0" distL="0" distR="0" wp14:anchorId="73B87B84" wp14:editId="0EC4056F">
            <wp:extent cx="5760720" cy="300799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07995"/>
                    </a:xfrm>
                    <a:prstGeom prst="rect">
                      <a:avLst/>
                    </a:prstGeom>
                  </pic:spPr>
                </pic:pic>
              </a:graphicData>
            </a:graphic>
          </wp:inline>
        </w:drawing>
      </w:r>
    </w:p>
    <w:p w14:paraId="5DA7EE80" w14:textId="5B8B9289" w:rsidR="00984B0F" w:rsidRDefault="00984B0F" w:rsidP="00984B0F"/>
    <w:p w14:paraId="432F9B2C" w14:textId="7CB88181" w:rsidR="00984B0F" w:rsidRDefault="00984B0F" w:rsidP="006449A7">
      <w:pPr>
        <w:pStyle w:val="Titre3"/>
        <w:numPr>
          <w:ilvl w:val="0"/>
          <w:numId w:val="33"/>
        </w:numPr>
      </w:pPr>
      <w:bookmarkStart w:id="34" w:name="_Toc63225698"/>
      <w:r>
        <w:t>Modèle de clauses de confidentialité signé par les Informaticiens</w:t>
      </w:r>
      <w:bookmarkEnd w:id="34"/>
    </w:p>
    <w:p w14:paraId="148165EB" w14:textId="77777777" w:rsidR="00984B0F" w:rsidRDefault="00984B0F" w:rsidP="00984B0F"/>
    <w:p w14:paraId="1AA11401" w14:textId="38D6CD9C" w:rsidR="00984B0F" w:rsidRDefault="00984B0F" w:rsidP="00984B0F">
      <w:r>
        <w:rPr>
          <w:noProof/>
        </w:rPr>
        <w:drawing>
          <wp:inline distT="0" distB="0" distL="0" distR="0" wp14:anchorId="0F9316F7" wp14:editId="72CE0B80">
            <wp:extent cx="5760720" cy="33801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80105"/>
                    </a:xfrm>
                    <a:prstGeom prst="rect">
                      <a:avLst/>
                    </a:prstGeom>
                  </pic:spPr>
                </pic:pic>
              </a:graphicData>
            </a:graphic>
          </wp:inline>
        </w:drawing>
      </w:r>
    </w:p>
    <w:p w14:paraId="239ABA7B" w14:textId="247C14D7" w:rsidR="00984B0F" w:rsidRDefault="00984B0F" w:rsidP="00984B0F">
      <w:r>
        <w:rPr>
          <w:noProof/>
        </w:rPr>
        <w:lastRenderedPageBreak/>
        <w:drawing>
          <wp:inline distT="0" distB="0" distL="0" distR="0" wp14:anchorId="1A0F30B7" wp14:editId="5904B40C">
            <wp:extent cx="5760720" cy="338963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389630"/>
                    </a:xfrm>
                    <a:prstGeom prst="rect">
                      <a:avLst/>
                    </a:prstGeom>
                  </pic:spPr>
                </pic:pic>
              </a:graphicData>
            </a:graphic>
          </wp:inline>
        </w:drawing>
      </w:r>
    </w:p>
    <w:p w14:paraId="473845D6" w14:textId="68A11AA6" w:rsidR="00984B0F" w:rsidRDefault="00984B0F" w:rsidP="00984B0F">
      <w:r>
        <w:rPr>
          <w:noProof/>
        </w:rPr>
        <w:drawing>
          <wp:inline distT="0" distB="0" distL="0" distR="0" wp14:anchorId="2EA6D36A" wp14:editId="6C67E3F5">
            <wp:extent cx="5760720" cy="34220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422015"/>
                    </a:xfrm>
                    <a:prstGeom prst="rect">
                      <a:avLst/>
                    </a:prstGeom>
                  </pic:spPr>
                </pic:pic>
              </a:graphicData>
            </a:graphic>
          </wp:inline>
        </w:drawing>
      </w:r>
    </w:p>
    <w:p w14:paraId="07883AD5" w14:textId="0DBFF4D0" w:rsidR="00984B0F" w:rsidRDefault="00984B0F" w:rsidP="00984B0F">
      <w:r>
        <w:rPr>
          <w:noProof/>
        </w:rPr>
        <w:lastRenderedPageBreak/>
        <w:drawing>
          <wp:inline distT="0" distB="0" distL="0" distR="0" wp14:anchorId="622E4348" wp14:editId="0EC09926">
            <wp:extent cx="5760720" cy="342011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420110"/>
                    </a:xfrm>
                    <a:prstGeom prst="rect">
                      <a:avLst/>
                    </a:prstGeom>
                  </pic:spPr>
                </pic:pic>
              </a:graphicData>
            </a:graphic>
          </wp:inline>
        </w:drawing>
      </w:r>
    </w:p>
    <w:p w14:paraId="181F9746" w14:textId="065243F4" w:rsidR="00984B0F" w:rsidRDefault="00984B0F" w:rsidP="00984B0F">
      <w:r>
        <w:rPr>
          <w:noProof/>
        </w:rPr>
        <w:drawing>
          <wp:inline distT="0" distB="0" distL="0" distR="0" wp14:anchorId="589DD679" wp14:editId="509F321C">
            <wp:extent cx="5760720" cy="338201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382010"/>
                    </a:xfrm>
                    <a:prstGeom prst="rect">
                      <a:avLst/>
                    </a:prstGeom>
                  </pic:spPr>
                </pic:pic>
              </a:graphicData>
            </a:graphic>
          </wp:inline>
        </w:drawing>
      </w:r>
    </w:p>
    <w:p w14:paraId="1D058AB6" w14:textId="5FCA47B1" w:rsidR="00984B0F" w:rsidRDefault="00984B0F" w:rsidP="00984B0F">
      <w:r>
        <w:rPr>
          <w:noProof/>
        </w:rPr>
        <w:lastRenderedPageBreak/>
        <w:drawing>
          <wp:inline distT="0" distB="0" distL="0" distR="0" wp14:anchorId="281A6885" wp14:editId="60B69752">
            <wp:extent cx="5760720" cy="31242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24200"/>
                    </a:xfrm>
                    <a:prstGeom prst="rect">
                      <a:avLst/>
                    </a:prstGeom>
                  </pic:spPr>
                </pic:pic>
              </a:graphicData>
            </a:graphic>
          </wp:inline>
        </w:drawing>
      </w:r>
    </w:p>
    <w:p w14:paraId="6E2D4E0E" w14:textId="5B18597C" w:rsidR="003B79B9" w:rsidRDefault="003B79B9" w:rsidP="00984B0F"/>
    <w:p w14:paraId="502DC130" w14:textId="61E2D920" w:rsidR="003B79B9" w:rsidRDefault="003B79B9" w:rsidP="003B79B9">
      <w:pPr>
        <w:pStyle w:val="Titre3"/>
        <w:numPr>
          <w:ilvl w:val="0"/>
          <w:numId w:val="39"/>
        </w:numPr>
      </w:pPr>
      <w:bookmarkStart w:id="35" w:name="_Toc63225699"/>
      <w:r>
        <w:t>Capture écran d’un poste agent n’ayant aucun droit administrateur</w:t>
      </w:r>
      <w:bookmarkEnd w:id="35"/>
    </w:p>
    <w:p w14:paraId="51D2DD60" w14:textId="2BEF4481" w:rsidR="003B79B9" w:rsidRDefault="003B79B9" w:rsidP="00A825AA">
      <w:pPr>
        <w:jc w:val="center"/>
      </w:pPr>
      <w:r>
        <w:rPr>
          <w:noProof/>
        </w:rPr>
        <w:drawing>
          <wp:inline distT="0" distB="0" distL="0" distR="0" wp14:anchorId="102883F1" wp14:editId="14EA2754">
            <wp:extent cx="5303520" cy="333925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6150" cy="3340909"/>
                    </a:xfrm>
                    <a:prstGeom prst="rect">
                      <a:avLst/>
                    </a:prstGeom>
                    <a:noFill/>
                    <a:ln>
                      <a:noFill/>
                    </a:ln>
                  </pic:spPr>
                </pic:pic>
              </a:graphicData>
            </a:graphic>
          </wp:inline>
        </w:drawing>
      </w:r>
    </w:p>
    <w:p w14:paraId="1523C196" w14:textId="2F87ABBD" w:rsidR="00A825AA" w:rsidRPr="00A825AA" w:rsidRDefault="00A825AA" w:rsidP="00A825AA">
      <w:pPr>
        <w:spacing w:line="360" w:lineRule="auto"/>
        <w:jc w:val="both"/>
        <w:rPr>
          <w:rFonts w:ascii="Century Gothic" w:hAnsi="Century Gothic" w:cs="Times New Roman"/>
          <w:sz w:val="24"/>
          <w:szCs w:val="24"/>
        </w:rPr>
      </w:pPr>
      <w:r w:rsidRPr="00A825AA">
        <w:rPr>
          <w:rFonts w:ascii="Century Gothic" w:hAnsi="Century Gothic" w:cs="Times New Roman"/>
          <w:sz w:val="24"/>
          <w:szCs w:val="24"/>
        </w:rPr>
        <w:t>Mais nous rappelons qu’un profil type afin de renforcer encore plus la sécurité au niveau du profil est encore. Ce profil sera uniquement pour les agents de la campagne de Bouygues télécoms</w:t>
      </w:r>
    </w:p>
    <w:sectPr w:rsidR="00A825AA" w:rsidRPr="00A825AA" w:rsidSect="00F04AC9">
      <w:headerReference w:type="default" r:id="rId18"/>
      <w:footerReference w:type="default" r:id="rId19"/>
      <w:pgSz w:w="11906" w:h="16838" w:code="9"/>
      <w:pgMar w:top="762"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C5F82" w14:textId="77777777" w:rsidR="003B031A" w:rsidRDefault="003B031A" w:rsidP="00F42228">
      <w:pPr>
        <w:spacing w:after="0" w:line="240" w:lineRule="auto"/>
      </w:pPr>
      <w:r>
        <w:separator/>
      </w:r>
    </w:p>
  </w:endnote>
  <w:endnote w:type="continuationSeparator" w:id="0">
    <w:p w14:paraId="73A5B4BD" w14:textId="77777777" w:rsidR="003B031A" w:rsidRDefault="003B031A" w:rsidP="00F4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6C770" w14:textId="77777777" w:rsidR="007A7341" w:rsidRDefault="007A7341">
    <w:pPr>
      <w:pStyle w:val="Pieddepage"/>
    </w:pPr>
    <w:r>
      <w:rPr>
        <w:noProof/>
        <w:lang w:eastAsia="fr-FR"/>
      </w:rPr>
      <w:drawing>
        <wp:anchor distT="0" distB="0" distL="114300" distR="114300" simplePos="0" relativeHeight="251659264" behindDoc="0" locked="0" layoutInCell="1" allowOverlap="1" wp14:anchorId="1AA4DC2E" wp14:editId="419F92A6">
          <wp:simplePos x="0" y="0"/>
          <wp:positionH relativeFrom="column">
            <wp:posOffset>-899795</wp:posOffset>
          </wp:positionH>
          <wp:positionV relativeFrom="paragraph">
            <wp:posOffset>-481330</wp:posOffset>
          </wp:positionV>
          <wp:extent cx="7553325" cy="1111885"/>
          <wp:effectExtent l="0" t="0" r="9525" b="0"/>
          <wp:wrapSquare wrapText="bothSides"/>
          <wp:docPr id="2" name="Image 2"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6D2F8" w14:textId="77777777" w:rsidR="003B031A" w:rsidRDefault="003B031A" w:rsidP="00F42228">
      <w:pPr>
        <w:spacing w:after="0" w:line="240" w:lineRule="auto"/>
      </w:pPr>
      <w:r>
        <w:separator/>
      </w:r>
    </w:p>
  </w:footnote>
  <w:footnote w:type="continuationSeparator" w:id="0">
    <w:p w14:paraId="5FECFBDC" w14:textId="77777777" w:rsidR="003B031A" w:rsidRDefault="003B031A" w:rsidP="00F4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0550A" w14:textId="77777777" w:rsidR="007A7341" w:rsidRDefault="007A7341">
    <w:pPr>
      <w:pStyle w:val="En-tte"/>
    </w:pPr>
    <w:r>
      <w:rPr>
        <w:noProof/>
        <w:lang w:eastAsia="fr-FR"/>
      </w:rPr>
      <w:drawing>
        <wp:anchor distT="0" distB="0" distL="114300" distR="114300" simplePos="0" relativeHeight="251658240" behindDoc="0" locked="0" layoutInCell="1" allowOverlap="1" wp14:anchorId="7C8CD32F" wp14:editId="418EB43A">
          <wp:simplePos x="0" y="0"/>
          <wp:positionH relativeFrom="column">
            <wp:posOffset>-899795</wp:posOffset>
          </wp:positionH>
          <wp:positionV relativeFrom="paragraph">
            <wp:posOffset>-450215</wp:posOffset>
          </wp:positionV>
          <wp:extent cx="7553325" cy="902970"/>
          <wp:effectExtent l="0" t="0" r="9525" b="0"/>
          <wp:wrapSquare wrapText="bothSides"/>
          <wp:docPr id="1" name="Image 1"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1B4393"/>
    <w:multiLevelType w:val="hybridMultilevel"/>
    <w:tmpl w:val="5DE6A008"/>
    <w:lvl w:ilvl="0" w:tplc="99DAD600">
      <w:start w:val="1"/>
      <w:numFmt w:val="upperRoman"/>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 w15:restartNumberingAfterBreak="0">
    <w:nsid w:val="02B33F1D"/>
    <w:multiLevelType w:val="hybridMultilevel"/>
    <w:tmpl w:val="1F58FD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491AEF"/>
    <w:multiLevelType w:val="multilevel"/>
    <w:tmpl w:val="1C845CBC"/>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b w:val="0"/>
        <w:sz w:val="24"/>
        <w:szCs w:val="24"/>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084D1BEA"/>
    <w:multiLevelType w:val="hybridMultilevel"/>
    <w:tmpl w:val="548013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DA6ACB"/>
    <w:multiLevelType w:val="hybridMultilevel"/>
    <w:tmpl w:val="C8444C06"/>
    <w:lvl w:ilvl="0" w:tplc="2CD2BAA8">
      <w:start w:val="1"/>
      <w:numFmt w:val="upperLetter"/>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6" w15:restartNumberingAfterBreak="0">
    <w:nsid w:val="0D1C23D7"/>
    <w:multiLevelType w:val="hybridMultilevel"/>
    <w:tmpl w:val="41E20218"/>
    <w:lvl w:ilvl="0" w:tplc="040C0017">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7" w15:restartNumberingAfterBreak="0">
    <w:nsid w:val="0D8303E8"/>
    <w:multiLevelType w:val="hybridMultilevel"/>
    <w:tmpl w:val="227EA6F6"/>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B10A19"/>
    <w:multiLevelType w:val="hybridMultilevel"/>
    <w:tmpl w:val="57F6D758"/>
    <w:lvl w:ilvl="0" w:tplc="D6EEFD0C">
      <w:start w:val="2"/>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 w15:restartNumberingAfterBreak="0">
    <w:nsid w:val="114A64EC"/>
    <w:multiLevelType w:val="hybridMultilevel"/>
    <w:tmpl w:val="CEA63A2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13380ED0"/>
    <w:multiLevelType w:val="hybridMultilevel"/>
    <w:tmpl w:val="51F23F2E"/>
    <w:lvl w:ilvl="0" w:tplc="482089BC">
      <w:start w:val="1"/>
      <w:numFmt w:val="upperLetter"/>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1" w15:restartNumberingAfterBreak="0">
    <w:nsid w:val="14605FB1"/>
    <w:multiLevelType w:val="hybridMultilevel"/>
    <w:tmpl w:val="FC063460"/>
    <w:lvl w:ilvl="0" w:tplc="040C0017">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2" w15:restartNumberingAfterBreak="0">
    <w:nsid w:val="17CB0920"/>
    <w:multiLevelType w:val="hybridMultilevel"/>
    <w:tmpl w:val="73B8B882"/>
    <w:lvl w:ilvl="0" w:tplc="D6EEFD0C">
      <w:start w:val="2"/>
      <w:numFmt w:val="upperLetter"/>
      <w:lvlText w:val="%1."/>
      <w:lvlJc w:val="left"/>
      <w:pPr>
        <w:ind w:left="180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2C62E6D"/>
    <w:multiLevelType w:val="hybridMultilevel"/>
    <w:tmpl w:val="9A30A6CE"/>
    <w:lvl w:ilvl="0" w:tplc="12DE3070">
      <w:start w:val="2"/>
      <w:numFmt w:val="upperRoman"/>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254C13EE"/>
    <w:multiLevelType w:val="hybridMultilevel"/>
    <w:tmpl w:val="5CC68976"/>
    <w:lvl w:ilvl="0" w:tplc="1D549A6A">
      <w:start w:val="1"/>
      <w:numFmt w:val="upperRoman"/>
      <w:lvlText w:val="%1-"/>
      <w:lvlJc w:val="left"/>
      <w:pPr>
        <w:ind w:left="1455" w:hanging="1095"/>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3D64F6"/>
    <w:multiLevelType w:val="hybridMultilevel"/>
    <w:tmpl w:val="B4104BBC"/>
    <w:lvl w:ilvl="0" w:tplc="040C0017">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6" w15:restartNumberingAfterBreak="0">
    <w:nsid w:val="2C533994"/>
    <w:multiLevelType w:val="hybridMultilevel"/>
    <w:tmpl w:val="F01277CC"/>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7" w15:restartNumberingAfterBreak="0">
    <w:nsid w:val="2E687BA3"/>
    <w:multiLevelType w:val="hybridMultilevel"/>
    <w:tmpl w:val="D0B64F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07051B"/>
    <w:multiLevelType w:val="hybridMultilevel"/>
    <w:tmpl w:val="799CF4A6"/>
    <w:lvl w:ilvl="0" w:tplc="63F664FC">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860CCE"/>
    <w:multiLevelType w:val="hybridMultilevel"/>
    <w:tmpl w:val="F5CAD6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090E6E"/>
    <w:multiLevelType w:val="hybridMultilevel"/>
    <w:tmpl w:val="C40811CA"/>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486A4F56"/>
    <w:multiLevelType w:val="multilevel"/>
    <w:tmpl w:val="AF0ABBA6"/>
    <w:lvl w:ilvl="0">
      <w:start w:val="1"/>
      <w:numFmt w:val="decimal"/>
      <w:lvlText w:val="%1"/>
      <w:lvlJc w:val="left"/>
      <w:pPr>
        <w:ind w:left="480" w:hanging="480"/>
      </w:pPr>
      <w:rPr>
        <w:rFonts w:hint="default"/>
      </w:rPr>
    </w:lvl>
    <w:lvl w:ilvl="1">
      <w:start w:val="1"/>
      <w:numFmt w:val="decimal"/>
      <w:lvlText w:val="%1.%2"/>
      <w:lvlJc w:val="left"/>
      <w:pPr>
        <w:ind w:left="1760" w:hanging="720"/>
      </w:pPr>
      <w:rPr>
        <w:rFonts w:hint="default"/>
      </w:rPr>
    </w:lvl>
    <w:lvl w:ilvl="2">
      <w:start w:val="1"/>
      <w:numFmt w:val="decimal"/>
      <w:lvlText w:val="%1.%2.%3"/>
      <w:lvlJc w:val="left"/>
      <w:pPr>
        <w:ind w:left="2800" w:hanging="720"/>
      </w:pPr>
      <w:rPr>
        <w:rFonts w:hint="default"/>
      </w:rPr>
    </w:lvl>
    <w:lvl w:ilvl="3">
      <w:start w:val="1"/>
      <w:numFmt w:val="decimal"/>
      <w:lvlText w:val="%1.%2.%3.%4"/>
      <w:lvlJc w:val="left"/>
      <w:pPr>
        <w:ind w:left="4200" w:hanging="1080"/>
      </w:pPr>
      <w:rPr>
        <w:rFonts w:hint="default"/>
      </w:rPr>
    </w:lvl>
    <w:lvl w:ilvl="4">
      <w:start w:val="1"/>
      <w:numFmt w:val="decimal"/>
      <w:lvlText w:val="%1.%2.%3.%4.%5"/>
      <w:lvlJc w:val="left"/>
      <w:pPr>
        <w:ind w:left="5600" w:hanging="1440"/>
      </w:pPr>
      <w:rPr>
        <w:rFonts w:hint="default"/>
      </w:rPr>
    </w:lvl>
    <w:lvl w:ilvl="5">
      <w:start w:val="1"/>
      <w:numFmt w:val="decimal"/>
      <w:lvlText w:val="%1.%2.%3.%4.%5.%6"/>
      <w:lvlJc w:val="left"/>
      <w:pPr>
        <w:ind w:left="6640" w:hanging="1440"/>
      </w:pPr>
      <w:rPr>
        <w:rFonts w:hint="default"/>
      </w:rPr>
    </w:lvl>
    <w:lvl w:ilvl="6">
      <w:start w:val="1"/>
      <w:numFmt w:val="decimal"/>
      <w:lvlText w:val="%1.%2.%3.%4.%5.%6.%7"/>
      <w:lvlJc w:val="left"/>
      <w:pPr>
        <w:ind w:left="8040" w:hanging="1800"/>
      </w:pPr>
      <w:rPr>
        <w:rFonts w:hint="default"/>
      </w:rPr>
    </w:lvl>
    <w:lvl w:ilvl="7">
      <w:start w:val="1"/>
      <w:numFmt w:val="decimal"/>
      <w:lvlText w:val="%1.%2.%3.%4.%5.%6.%7.%8"/>
      <w:lvlJc w:val="left"/>
      <w:pPr>
        <w:ind w:left="9440" w:hanging="2160"/>
      </w:pPr>
      <w:rPr>
        <w:rFonts w:hint="default"/>
      </w:rPr>
    </w:lvl>
    <w:lvl w:ilvl="8">
      <w:start w:val="1"/>
      <w:numFmt w:val="decimal"/>
      <w:lvlText w:val="%1.%2.%3.%4.%5.%6.%7.%8.%9"/>
      <w:lvlJc w:val="left"/>
      <w:pPr>
        <w:ind w:left="10480" w:hanging="2160"/>
      </w:pPr>
      <w:rPr>
        <w:rFonts w:hint="default"/>
      </w:rPr>
    </w:lvl>
  </w:abstractNum>
  <w:abstractNum w:abstractNumId="22" w15:restartNumberingAfterBreak="0">
    <w:nsid w:val="4B246EA9"/>
    <w:multiLevelType w:val="hybridMultilevel"/>
    <w:tmpl w:val="E0D857F0"/>
    <w:lvl w:ilvl="0" w:tplc="040C0015">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DA74EB6"/>
    <w:multiLevelType w:val="hybridMultilevel"/>
    <w:tmpl w:val="9D94BD9A"/>
    <w:lvl w:ilvl="0" w:tplc="B268E92A">
      <w:start w:val="5"/>
      <w:numFmt w:val="bullet"/>
      <w:lvlText w:val="-"/>
      <w:lvlJc w:val="left"/>
      <w:pPr>
        <w:ind w:left="720" w:hanging="360"/>
      </w:pPr>
      <w:rPr>
        <w:rFonts w:ascii="Times New Roman" w:eastAsiaTheme="minorHAnsi" w:hAnsi="Times New Roman" w:cs="Times New Roman" w:hint="default"/>
        <w:sz w:val="24"/>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8B42EF"/>
    <w:multiLevelType w:val="hybridMultilevel"/>
    <w:tmpl w:val="E4542CC8"/>
    <w:lvl w:ilvl="0" w:tplc="12DE3070">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3FA6684"/>
    <w:multiLevelType w:val="hybridMultilevel"/>
    <w:tmpl w:val="16AC3202"/>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6" w15:restartNumberingAfterBreak="0">
    <w:nsid w:val="540501AD"/>
    <w:multiLevelType w:val="hybridMultilevel"/>
    <w:tmpl w:val="D9401992"/>
    <w:lvl w:ilvl="0" w:tplc="C52CA2F6">
      <w:start w:val="1"/>
      <w:numFmt w:val="upperLetter"/>
      <w:lvlText w:val="%1."/>
      <w:lvlJc w:val="left"/>
      <w:pPr>
        <w:ind w:left="3192" w:hanging="360"/>
      </w:pPr>
      <w:rPr>
        <w:rFonts w:hint="default"/>
      </w:rPr>
    </w:lvl>
    <w:lvl w:ilvl="1" w:tplc="040C0019" w:tentative="1">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27" w15:restartNumberingAfterBreak="0">
    <w:nsid w:val="551260F5"/>
    <w:multiLevelType w:val="hybridMultilevel"/>
    <w:tmpl w:val="B23ACA7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6216791"/>
    <w:multiLevelType w:val="hybridMultilevel"/>
    <w:tmpl w:val="013214C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63911CD"/>
    <w:multiLevelType w:val="hybridMultilevel"/>
    <w:tmpl w:val="7B42265C"/>
    <w:lvl w:ilvl="0" w:tplc="040C0015">
      <w:start w:val="1"/>
      <w:numFmt w:val="upp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0" w15:restartNumberingAfterBreak="0">
    <w:nsid w:val="602D59D6"/>
    <w:multiLevelType w:val="hybridMultilevel"/>
    <w:tmpl w:val="57D604BC"/>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1" w15:restartNumberingAfterBreak="0">
    <w:nsid w:val="60AC713C"/>
    <w:multiLevelType w:val="hybridMultilevel"/>
    <w:tmpl w:val="D974ECB2"/>
    <w:lvl w:ilvl="0" w:tplc="7946137E">
      <w:start w:val="1"/>
      <w:numFmt w:val="upperRoman"/>
      <w:lvlText w:val="%1-"/>
      <w:lvlJc w:val="left"/>
      <w:pPr>
        <w:ind w:left="1080" w:hanging="720"/>
      </w:pPr>
      <w:rPr>
        <w:rFonts w:hint="default"/>
      </w:rPr>
    </w:lvl>
    <w:lvl w:ilvl="1" w:tplc="EC841826">
      <w:numFmt w:val="bullet"/>
      <w:lvlText w:val="-"/>
      <w:lvlJc w:val="left"/>
      <w:pPr>
        <w:ind w:left="1440" w:hanging="360"/>
      </w:pPr>
      <w:rPr>
        <w:rFonts w:ascii="Cambria" w:eastAsia="Century Gothic" w:hAnsi="Cambria" w:cstheme="maj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4044987"/>
    <w:multiLevelType w:val="hybridMultilevel"/>
    <w:tmpl w:val="E9A86146"/>
    <w:lvl w:ilvl="0" w:tplc="482089BC">
      <w:start w:val="1"/>
      <w:numFmt w:val="upperLetter"/>
      <w:lvlText w:val="%1."/>
      <w:lvlJc w:val="left"/>
      <w:pPr>
        <w:ind w:left="21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7B66DC9"/>
    <w:multiLevelType w:val="hybridMultilevel"/>
    <w:tmpl w:val="88FA413E"/>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C65E21"/>
    <w:multiLevelType w:val="hybridMultilevel"/>
    <w:tmpl w:val="E4CACAC0"/>
    <w:lvl w:ilvl="0" w:tplc="12DE3070">
      <w:start w:val="2"/>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0497B9A"/>
    <w:multiLevelType w:val="hybridMultilevel"/>
    <w:tmpl w:val="390CE066"/>
    <w:lvl w:ilvl="0" w:tplc="35E6240E">
      <w:start w:val="1"/>
      <w:numFmt w:val="upperRoman"/>
      <w:lvlText w:val="%1-"/>
      <w:lvlJc w:val="left"/>
      <w:pPr>
        <w:ind w:left="1068" w:hanging="360"/>
      </w:pPr>
      <w:rPr>
        <w:rFonts w:ascii="Century Gothic" w:eastAsiaTheme="minorHAnsi" w:hAnsi="Century Gothic" w:cstheme="minorBidi"/>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15:restartNumberingAfterBreak="0">
    <w:nsid w:val="72B01544"/>
    <w:multiLevelType w:val="hybridMultilevel"/>
    <w:tmpl w:val="B6428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470E6D"/>
    <w:multiLevelType w:val="hybridMultilevel"/>
    <w:tmpl w:val="C440481E"/>
    <w:lvl w:ilvl="0" w:tplc="65E46486">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8" w15:restartNumberingAfterBreak="0">
    <w:nsid w:val="7C117AC2"/>
    <w:multiLevelType w:val="hybridMultilevel"/>
    <w:tmpl w:val="79B6AE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A60EA0"/>
    <w:multiLevelType w:val="multilevel"/>
    <w:tmpl w:val="A6A8028E"/>
    <w:lvl w:ilvl="0">
      <w:start w:val="1"/>
      <w:numFmt w:val="decimal"/>
      <w:lvlText w:val="%1"/>
      <w:lvlJc w:val="left"/>
      <w:pPr>
        <w:ind w:left="360" w:hanging="360"/>
      </w:pPr>
      <w:rPr>
        <w:rFonts w:eastAsia="Calibri" w:hint="default"/>
        <w:color w:val="333333"/>
      </w:rPr>
    </w:lvl>
    <w:lvl w:ilvl="1">
      <w:start w:val="9"/>
      <w:numFmt w:val="decimal"/>
      <w:lvlText w:val="%1.%2"/>
      <w:lvlJc w:val="left"/>
      <w:pPr>
        <w:ind w:left="2880" w:hanging="720"/>
      </w:pPr>
      <w:rPr>
        <w:rFonts w:eastAsia="Calibri" w:hint="default"/>
        <w:color w:val="333333"/>
      </w:rPr>
    </w:lvl>
    <w:lvl w:ilvl="2">
      <w:start w:val="1"/>
      <w:numFmt w:val="decimal"/>
      <w:lvlText w:val="%1.%2.%3"/>
      <w:lvlJc w:val="left"/>
      <w:pPr>
        <w:ind w:left="5040" w:hanging="720"/>
      </w:pPr>
      <w:rPr>
        <w:rFonts w:eastAsia="Calibri" w:hint="default"/>
        <w:color w:val="333333"/>
      </w:rPr>
    </w:lvl>
    <w:lvl w:ilvl="3">
      <w:start w:val="1"/>
      <w:numFmt w:val="decimal"/>
      <w:lvlText w:val="%1.%2.%3.%4"/>
      <w:lvlJc w:val="left"/>
      <w:pPr>
        <w:ind w:left="7560" w:hanging="1080"/>
      </w:pPr>
      <w:rPr>
        <w:rFonts w:eastAsia="Calibri" w:hint="default"/>
        <w:color w:val="333333"/>
      </w:rPr>
    </w:lvl>
    <w:lvl w:ilvl="4">
      <w:start w:val="1"/>
      <w:numFmt w:val="decimal"/>
      <w:lvlText w:val="%1.%2.%3.%4.%5"/>
      <w:lvlJc w:val="left"/>
      <w:pPr>
        <w:ind w:left="10080" w:hanging="1440"/>
      </w:pPr>
      <w:rPr>
        <w:rFonts w:eastAsia="Calibri" w:hint="default"/>
        <w:color w:val="333333"/>
      </w:rPr>
    </w:lvl>
    <w:lvl w:ilvl="5">
      <w:start w:val="1"/>
      <w:numFmt w:val="decimal"/>
      <w:lvlText w:val="%1.%2.%3.%4.%5.%6"/>
      <w:lvlJc w:val="left"/>
      <w:pPr>
        <w:ind w:left="12240" w:hanging="1440"/>
      </w:pPr>
      <w:rPr>
        <w:rFonts w:eastAsia="Calibri" w:hint="default"/>
        <w:color w:val="333333"/>
      </w:rPr>
    </w:lvl>
    <w:lvl w:ilvl="6">
      <w:start w:val="1"/>
      <w:numFmt w:val="decimal"/>
      <w:lvlText w:val="%1.%2.%3.%4.%5.%6.%7"/>
      <w:lvlJc w:val="left"/>
      <w:pPr>
        <w:ind w:left="14760" w:hanging="1800"/>
      </w:pPr>
      <w:rPr>
        <w:rFonts w:eastAsia="Calibri" w:hint="default"/>
        <w:color w:val="333333"/>
      </w:rPr>
    </w:lvl>
    <w:lvl w:ilvl="7">
      <w:start w:val="1"/>
      <w:numFmt w:val="decimal"/>
      <w:lvlText w:val="%1.%2.%3.%4.%5.%6.%7.%8"/>
      <w:lvlJc w:val="left"/>
      <w:pPr>
        <w:ind w:left="17280" w:hanging="2160"/>
      </w:pPr>
      <w:rPr>
        <w:rFonts w:eastAsia="Calibri" w:hint="default"/>
        <w:color w:val="333333"/>
      </w:rPr>
    </w:lvl>
    <w:lvl w:ilvl="8">
      <w:start w:val="1"/>
      <w:numFmt w:val="decimal"/>
      <w:lvlText w:val="%1.%2.%3.%4.%5.%6.%7.%8.%9"/>
      <w:lvlJc w:val="left"/>
      <w:pPr>
        <w:ind w:left="19440" w:hanging="2160"/>
      </w:pPr>
      <w:rPr>
        <w:rFonts w:eastAsia="Calibri" w:hint="default"/>
        <w:color w:val="333333"/>
      </w:rPr>
    </w:lvl>
  </w:abstractNum>
  <w:abstractNum w:abstractNumId="40" w15:restartNumberingAfterBreak="0">
    <w:nsid w:val="7F164DD2"/>
    <w:multiLevelType w:val="hybridMultilevel"/>
    <w:tmpl w:val="EEA4CDDC"/>
    <w:lvl w:ilvl="0" w:tplc="526EBD2C">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num w:numId="1">
    <w:abstractNumId w:val="21"/>
  </w:num>
  <w:num w:numId="2">
    <w:abstractNumId w:val="0"/>
  </w:num>
  <w:num w:numId="3">
    <w:abstractNumId w:val="14"/>
  </w:num>
  <w:num w:numId="4">
    <w:abstractNumId w:val="3"/>
  </w:num>
  <w:num w:numId="5">
    <w:abstractNumId w:val="9"/>
  </w:num>
  <w:num w:numId="6">
    <w:abstractNumId w:val="36"/>
  </w:num>
  <w:num w:numId="7">
    <w:abstractNumId w:val="19"/>
  </w:num>
  <w:num w:numId="8">
    <w:abstractNumId w:val="39"/>
  </w:num>
  <w:num w:numId="9">
    <w:abstractNumId w:val="28"/>
  </w:num>
  <w:num w:numId="10">
    <w:abstractNumId w:val="18"/>
  </w:num>
  <w:num w:numId="11">
    <w:abstractNumId w:val="31"/>
  </w:num>
  <w:num w:numId="12">
    <w:abstractNumId w:val="7"/>
  </w:num>
  <w:num w:numId="13">
    <w:abstractNumId w:val="27"/>
  </w:num>
  <w:num w:numId="14">
    <w:abstractNumId w:val="29"/>
  </w:num>
  <w:num w:numId="15">
    <w:abstractNumId w:val="24"/>
  </w:num>
  <w:num w:numId="16">
    <w:abstractNumId w:val="6"/>
  </w:num>
  <w:num w:numId="17">
    <w:abstractNumId w:val="1"/>
  </w:num>
  <w:num w:numId="18">
    <w:abstractNumId w:val="13"/>
  </w:num>
  <w:num w:numId="19">
    <w:abstractNumId w:val="16"/>
  </w:num>
  <w:num w:numId="20">
    <w:abstractNumId w:val="2"/>
  </w:num>
  <w:num w:numId="21">
    <w:abstractNumId w:val="34"/>
  </w:num>
  <w:num w:numId="22">
    <w:abstractNumId w:val="20"/>
  </w:num>
  <w:num w:numId="23">
    <w:abstractNumId w:val="25"/>
  </w:num>
  <w:num w:numId="24">
    <w:abstractNumId w:val="15"/>
  </w:num>
  <w:num w:numId="25">
    <w:abstractNumId w:val="11"/>
  </w:num>
  <w:num w:numId="26">
    <w:abstractNumId w:val="30"/>
  </w:num>
  <w:num w:numId="27">
    <w:abstractNumId w:val="33"/>
  </w:num>
  <w:num w:numId="28">
    <w:abstractNumId w:val="4"/>
  </w:num>
  <w:num w:numId="29">
    <w:abstractNumId w:val="38"/>
  </w:num>
  <w:num w:numId="30">
    <w:abstractNumId w:val="17"/>
  </w:num>
  <w:num w:numId="31">
    <w:abstractNumId w:val="40"/>
  </w:num>
  <w:num w:numId="32">
    <w:abstractNumId w:val="5"/>
  </w:num>
  <w:num w:numId="33">
    <w:abstractNumId w:val="10"/>
  </w:num>
  <w:num w:numId="34">
    <w:abstractNumId w:val="32"/>
  </w:num>
  <w:num w:numId="35">
    <w:abstractNumId w:val="23"/>
  </w:num>
  <w:num w:numId="36">
    <w:abstractNumId w:val="37"/>
  </w:num>
  <w:num w:numId="37">
    <w:abstractNumId w:val="35"/>
  </w:num>
  <w:num w:numId="38">
    <w:abstractNumId w:val="22"/>
  </w:num>
  <w:num w:numId="39">
    <w:abstractNumId w:val="8"/>
  </w:num>
  <w:num w:numId="40">
    <w:abstractNumId w:val="12"/>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228"/>
    <w:rsid w:val="0002005D"/>
    <w:rsid w:val="000253F4"/>
    <w:rsid w:val="00085B33"/>
    <w:rsid w:val="00085F8E"/>
    <w:rsid w:val="00095ADC"/>
    <w:rsid w:val="000A38E9"/>
    <w:rsid w:val="000B5F2F"/>
    <w:rsid w:val="000C4BC5"/>
    <w:rsid w:val="000E1762"/>
    <w:rsid w:val="0010341B"/>
    <w:rsid w:val="001327F5"/>
    <w:rsid w:val="00183499"/>
    <w:rsid w:val="00183704"/>
    <w:rsid w:val="001A7211"/>
    <w:rsid w:val="001D0EE6"/>
    <w:rsid w:val="001E042A"/>
    <w:rsid w:val="00226153"/>
    <w:rsid w:val="00292CE1"/>
    <w:rsid w:val="002A082B"/>
    <w:rsid w:val="00362ED3"/>
    <w:rsid w:val="003A3FB9"/>
    <w:rsid w:val="003B031A"/>
    <w:rsid w:val="003B79B9"/>
    <w:rsid w:val="00405C92"/>
    <w:rsid w:val="00457DBA"/>
    <w:rsid w:val="004763A4"/>
    <w:rsid w:val="00484266"/>
    <w:rsid w:val="004C1EF6"/>
    <w:rsid w:val="004D3FD0"/>
    <w:rsid w:val="0051564E"/>
    <w:rsid w:val="0052783F"/>
    <w:rsid w:val="005362EA"/>
    <w:rsid w:val="005D34F9"/>
    <w:rsid w:val="005E01E1"/>
    <w:rsid w:val="005E28F8"/>
    <w:rsid w:val="00632B25"/>
    <w:rsid w:val="006449A7"/>
    <w:rsid w:val="00656251"/>
    <w:rsid w:val="00687091"/>
    <w:rsid w:val="006A4CC8"/>
    <w:rsid w:val="006D47A3"/>
    <w:rsid w:val="006D5CCF"/>
    <w:rsid w:val="006F6EE5"/>
    <w:rsid w:val="00737539"/>
    <w:rsid w:val="007A7341"/>
    <w:rsid w:val="007F2C7B"/>
    <w:rsid w:val="008B0837"/>
    <w:rsid w:val="008B0C4D"/>
    <w:rsid w:val="008B121B"/>
    <w:rsid w:val="008E52D4"/>
    <w:rsid w:val="009244F6"/>
    <w:rsid w:val="00931677"/>
    <w:rsid w:val="00984B0F"/>
    <w:rsid w:val="009B1A8B"/>
    <w:rsid w:val="009C2AE4"/>
    <w:rsid w:val="009C688C"/>
    <w:rsid w:val="00A0657B"/>
    <w:rsid w:val="00A21127"/>
    <w:rsid w:val="00A2332C"/>
    <w:rsid w:val="00A61C3F"/>
    <w:rsid w:val="00A74969"/>
    <w:rsid w:val="00A825AA"/>
    <w:rsid w:val="00AB64A9"/>
    <w:rsid w:val="00AC0417"/>
    <w:rsid w:val="00AF3E1C"/>
    <w:rsid w:val="00AF6F43"/>
    <w:rsid w:val="00B43913"/>
    <w:rsid w:val="00B9634A"/>
    <w:rsid w:val="00C01743"/>
    <w:rsid w:val="00C22059"/>
    <w:rsid w:val="00C73BCE"/>
    <w:rsid w:val="00CA1AB8"/>
    <w:rsid w:val="00CA7592"/>
    <w:rsid w:val="00CB1991"/>
    <w:rsid w:val="00CC0A65"/>
    <w:rsid w:val="00D0201C"/>
    <w:rsid w:val="00D42EC5"/>
    <w:rsid w:val="00D74704"/>
    <w:rsid w:val="00D77CAC"/>
    <w:rsid w:val="00D95E20"/>
    <w:rsid w:val="00DB12B4"/>
    <w:rsid w:val="00DE5404"/>
    <w:rsid w:val="00DE6B7F"/>
    <w:rsid w:val="00DF4709"/>
    <w:rsid w:val="00E47502"/>
    <w:rsid w:val="00F04AC9"/>
    <w:rsid w:val="00F101BF"/>
    <w:rsid w:val="00F42228"/>
    <w:rsid w:val="00FD1A33"/>
    <w:rsid w:val="00FD52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09B75"/>
  <w15:docId w15:val="{CB50D750-04DA-4156-8450-E24D9861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F9"/>
  </w:style>
  <w:style w:type="paragraph" w:styleId="Titre1">
    <w:name w:val="heading 1"/>
    <w:basedOn w:val="Normal"/>
    <w:next w:val="Normal"/>
    <w:link w:val="Titre1Car"/>
    <w:uiPriority w:val="9"/>
    <w:qFormat/>
    <w:rsid w:val="004D3F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4D3F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4D3FD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228"/>
    <w:pPr>
      <w:tabs>
        <w:tab w:val="center" w:pos="4536"/>
        <w:tab w:val="right" w:pos="9072"/>
      </w:tabs>
      <w:spacing w:after="0" w:line="240" w:lineRule="auto"/>
    </w:pPr>
  </w:style>
  <w:style w:type="character" w:customStyle="1" w:styleId="En-tteCar">
    <w:name w:val="En-tête Car"/>
    <w:basedOn w:val="Policepardfaut"/>
    <w:link w:val="En-tte"/>
    <w:uiPriority w:val="99"/>
    <w:rsid w:val="00F42228"/>
  </w:style>
  <w:style w:type="paragraph" w:styleId="Pieddepage">
    <w:name w:val="footer"/>
    <w:basedOn w:val="Normal"/>
    <w:link w:val="PieddepageCar"/>
    <w:uiPriority w:val="99"/>
    <w:unhideWhenUsed/>
    <w:rsid w:val="00F422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228"/>
  </w:style>
  <w:style w:type="paragraph" w:styleId="Textedebulles">
    <w:name w:val="Balloon Text"/>
    <w:basedOn w:val="Normal"/>
    <w:link w:val="TextedebullesCar"/>
    <w:uiPriority w:val="99"/>
    <w:semiHidden/>
    <w:unhideWhenUsed/>
    <w:rsid w:val="00F422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228"/>
    <w:rPr>
      <w:rFonts w:ascii="Tahoma" w:hAnsi="Tahoma" w:cs="Tahoma"/>
      <w:sz w:val="16"/>
      <w:szCs w:val="16"/>
    </w:rPr>
  </w:style>
  <w:style w:type="paragraph" w:styleId="Paragraphedeliste">
    <w:name w:val="List Paragraph"/>
    <w:basedOn w:val="Normal"/>
    <w:uiPriority w:val="34"/>
    <w:qFormat/>
    <w:rsid w:val="00A0657B"/>
    <w:pPr>
      <w:spacing w:after="0" w:line="240" w:lineRule="auto"/>
      <w:ind w:left="708"/>
    </w:pPr>
    <w:rPr>
      <w:rFonts w:ascii="Calibri" w:eastAsia="Calibri" w:hAnsi="Calibri" w:cs="Arial"/>
      <w:sz w:val="20"/>
      <w:szCs w:val="20"/>
      <w:lang w:eastAsia="fr-FR"/>
    </w:rPr>
  </w:style>
  <w:style w:type="character" w:styleId="lev">
    <w:name w:val="Strong"/>
    <w:uiPriority w:val="22"/>
    <w:qFormat/>
    <w:rsid w:val="00A0657B"/>
    <w:rPr>
      <w:b/>
      <w:bCs/>
    </w:rPr>
  </w:style>
  <w:style w:type="paragraph" w:styleId="NormalWeb">
    <w:name w:val="Normal (Web)"/>
    <w:basedOn w:val="Normal"/>
    <w:uiPriority w:val="99"/>
    <w:semiHidden/>
    <w:unhideWhenUsed/>
    <w:rsid w:val="00A0657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simple">
    <w:name w:val="textesimple"/>
    <w:basedOn w:val="Normal"/>
    <w:rsid w:val="00A0657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1">
    <w:name w:val="Normal1"/>
    <w:rsid w:val="00CB1991"/>
    <w:pPr>
      <w:widowControl w:val="0"/>
      <w:pBdr>
        <w:top w:val="nil"/>
        <w:left w:val="nil"/>
        <w:bottom w:val="nil"/>
        <w:right w:val="nil"/>
        <w:between w:val="nil"/>
      </w:pBdr>
      <w:spacing w:line="240" w:lineRule="auto"/>
    </w:pPr>
    <w:rPr>
      <w:rFonts w:ascii="Open Sans" w:eastAsia="Open Sans" w:hAnsi="Open Sans" w:cs="Open Sans"/>
      <w:color w:val="43475B"/>
      <w:lang w:val="uz-Cyrl-UZ"/>
    </w:rPr>
  </w:style>
  <w:style w:type="character" w:customStyle="1" w:styleId="Titre1Car">
    <w:name w:val="Titre 1 Car"/>
    <w:basedOn w:val="Policepardfaut"/>
    <w:link w:val="Titre1"/>
    <w:uiPriority w:val="9"/>
    <w:rsid w:val="004D3FD0"/>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4D3FD0"/>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4D3FD0"/>
    <w:rPr>
      <w:rFonts w:asciiTheme="majorHAnsi" w:eastAsiaTheme="majorEastAsia" w:hAnsiTheme="majorHAnsi" w:cstheme="majorBidi"/>
      <w:color w:val="243F60" w:themeColor="accent1" w:themeShade="7F"/>
      <w:sz w:val="24"/>
      <w:szCs w:val="24"/>
    </w:rPr>
  </w:style>
  <w:style w:type="table" w:styleId="Grilledutableau">
    <w:name w:val="Table Grid"/>
    <w:basedOn w:val="TableauNormal"/>
    <w:uiPriority w:val="59"/>
    <w:rsid w:val="00DF4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1A7211"/>
    <w:pPr>
      <w:spacing w:line="259" w:lineRule="auto"/>
      <w:outlineLvl w:val="9"/>
    </w:pPr>
    <w:rPr>
      <w:lang w:eastAsia="fr-FR"/>
    </w:rPr>
  </w:style>
  <w:style w:type="paragraph" w:styleId="TM1">
    <w:name w:val="toc 1"/>
    <w:basedOn w:val="Normal"/>
    <w:next w:val="Normal"/>
    <w:autoRedefine/>
    <w:uiPriority w:val="39"/>
    <w:unhideWhenUsed/>
    <w:rsid w:val="001A7211"/>
    <w:pPr>
      <w:spacing w:after="100"/>
    </w:pPr>
  </w:style>
  <w:style w:type="paragraph" w:styleId="TM2">
    <w:name w:val="toc 2"/>
    <w:basedOn w:val="Normal"/>
    <w:next w:val="Normal"/>
    <w:autoRedefine/>
    <w:uiPriority w:val="39"/>
    <w:unhideWhenUsed/>
    <w:rsid w:val="004763A4"/>
    <w:pPr>
      <w:tabs>
        <w:tab w:val="right" w:leader="dot" w:pos="9062"/>
      </w:tabs>
      <w:spacing w:after="100"/>
      <w:ind w:left="220"/>
    </w:pPr>
  </w:style>
  <w:style w:type="paragraph" w:styleId="TM3">
    <w:name w:val="toc 3"/>
    <w:basedOn w:val="Normal"/>
    <w:next w:val="Normal"/>
    <w:autoRedefine/>
    <w:uiPriority w:val="39"/>
    <w:unhideWhenUsed/>
    <w:rsid w:val="001A7211"/>
    <w:pPr>
      <w:spacing w:after="100"/>
      <w:ind w:left="440"/>
    </w:pPr>
  </w:style>
  <w:style w:type="character" w:styleId="Lienhypertexte">
    <w:name w:val="Hyperlink"/>
    <w:basedOn w:val="Policepardfaut"/>
    <w:uiPriority w:val="99"/>
    <w:unhideWhenUsed/>
    <w:rsid w:val="001A7211"/>
    <w:rPr>
      <w:color w:val="0000FF" w:themeColor="hyperlink"/>
      <w:u w:val="single"/>
    </w:rPr>
  </w:style>
  <w:style w:type="character" w:styleId="Mentionnonrsolue">
    <w:name w:val="Unresolved Mention"/>
    <w:basedOn w:val="Policepardfaut"/>
    <w:uiPriority w:val="99"/>
    <w:semiHidden/>
    <w:unhideWhenUsed/>
    <w:rsid w:val="007F2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SERVEUR1\NETLOGON\delprof.bat"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594</TotalTime>
  <Pages>1</Pages>
  <Words>2968</Words>
  <Characters>16326</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laguiah</dc:creator>
  <cp:lastModifiedBy>Léandre Aguiah</cp:lastModifiedBy>
  <cp:revision>68</cp:revision>
  <cp:lastPrinted>2021-02-03T05:22:00Z</cp:lastPrinted>
  <dcterms:created xsi:type="dcterms:W3CDTF">2021-02-01T10:25:00Z</dcterms:created>
  <dcterms:modified xsi:type="dcterms:W3CDTF">2021-02-03T05:22:00Z</dcterms:modified>
</cp:coreProperties>
</file>