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837" w:type="dxa"/>
        <w:jc w:val="left"/>
        <w:tblInd w:w="5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3492"/>
        <w:gridCol w:w="2085"/>
        <w:gridCol w:w="3402"/>
        <w:gridCol w:w="684"/>
        <w:gridCol w:w="2859"/>
        <w:gridCol w:w="3315"/>
      </w:tblGrid>
      <w:tr>
        <w:trPr>
          <w:trHeight w:val="460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semaine 05 au 10 Aout 2019</w:t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60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LOBE Jean-François H.</w:t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60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DSI</w:t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7" w:hRule="atLeast"/>
        </w:trPr>
        <w:tc>
          <w:tcPr>
            <w:tcW w:w="158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52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ACTIVITES DE LA SEMAINE</w:t>
            </w:r>
            <w:r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TAUX DE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REALISATION</w:t>
            </w:r>
            <w:r>
              <w:rPr>
                <w:szCs w:val="20"/>
              </w:rPr>
              <w:t>(Fait ou Non Fait)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ACTIVITEES SUPPLEMENTAIRES</w:t>
            </w:r>
            <w:r>
              <w:rPr>
                <w:szCs w:val="20"/>
              </w:rPr>
              <w:t>(Activités non prévues mais subvenir au cours de la semaine)</w:t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DIFFICULTEES RENCONTREES</w:t>
            </w:r>
            <w:r>
              <w:rPr>
                <w:szCs w:val="20"/>
              </w:rPr>
              <w:t>(Difficultés rencontrées lors d’exécution des taches)</w:t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Cs w:val="20"/>
              </w:rPr>
              <w:t>COMMENTAIRES OU SUGGESTIONS</w:t>
            </w:r>
            <w:r>
              <w:rPr>
                <w:szCs w:val="20"/>
              </w:rPr>
              <w:t>(votre commentaire)</w:t>
            </w:r>
          </w:p>
        </w:tc>
      </w:tr>
      <w:tr>
        <w:trPr>
          <w:trHeight w:val="3254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spacing w:lineRule="auto" w:line="240" w:before="0" w:after="0"/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>Désactivation/ activation de log à la demande de la qualité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>
                <w:rFonts w:ascii="Cambria" w:hAnsi="Cambria"/>
                <w:szCs w:val="20"/>
              </w:rPr>
              <w:t>Archivage des enregistrements des différentes campagnes (nous devons prevoir un nouvel espace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>
                <w:rFonts w:ascii="Cambria" w:hAnsi="Cambria"/>
                <w:szCs w:val="20"/>
              </w:rPr>
              <w:t xml:space="preserve">Maintenance  des postes 09 et 98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>
                <w:rFonts w:ascii="Cambria" w:hAnsi="Cambria"/>
                <w:szCs w:val="20"/>
              </w:rPr>
              <w:t xml:space="preserve"> </w:t>
            </w:r>
            <w:r>
              <w:rPr>
                <w:rFonts w:ascii="Cambria" w:hAnsi="Cambria"/>
                <w:szCs w:val="20"/>
              </w:rPr>
              <w:t>inventaire du parc informatique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95" w:leader="none"/>
              </w:tabs>
              <w:spacing w:lineRule="auto" w:line="240" w:before="0" w:after="12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tabs>
                <w:tab w:val="left" w:pos="195" w:leader="none"/>
              </w:tabs>
              <w:spacing w:lineRule="auto" w:line="240" w:before="0" w:after="12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tabs>
                <w:tab w:val="left" w:pos="195" w:leader="none"/>
              </w:tabs>
              <w:spacing w:lineRule="auto" w:line="240" w:before="0" w:after="12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tabs>
                <w:tab w:val="left" w:pos="195" w:leader="none"/>
              </w:tabs>
              <w:spacing w:lineRule="auto" w:line="240" w:before="0" w:after="120"/>
              <w:rPr/>
            </w:pPr>
            <w:r>
              <w:rPr>
                <w:rFonts w:ascii="Cambria" w:hAnsi="Cambria"/>
                <w:sz w:val="24"/>
                <w:szCs w:val="24"/>
              </w:rPr>
              <w:t>l’espace commence a manquer</w:t>
            </w:r>
          </w:p>
          <w:p>
            <w:pPr>
              <w:pStyle w:val="Normal"/>
              <w:tabs>
                <w:tab w:val="left" w:pos="195" w:leader="none"/>
              </w:tabs>
              <w:spacing w:lineRule="auto" w:line="240" w:before="0" w:after="120"/>
              <w:rPr/>
            </w:pPr>
            <w:r>
              <w:rPr>
                <w:rFonts w:ascii="Cambria" w:hAnsi="Cambria"/>
                <w:sz w:val="24"/>
                <w:szCs w:val="24"/>
              </w:rPr>
              <w:t>c’est des postes manager (erick et chrystelle ) ils seplagaient de lenteur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ind w:left="0" w:hanging="0"/>
              <w:rPr/>
            </w:pPr>
            <w:r>
              <w:rPr/>
            </w:r>
          </w:p>
          <w:p>
            <w:pPr>
              <w:pStyle w:val="ListParagraph"/>
              <w:ind w:left="0" w:hanging="0"/>
              <w:rPr/>
            </w:pPr>
            <w:r>
              <w:rPr/>
            </w:r>
          </w:p>
          <w:p>
            <w:pPr>
              <w:pStyle w:val="ListParagraph"/>
              <w:ind w:left="0" w:hanging="0"/>
              <w:rPr/>
            </w:pPr>
            <w:r>
              <w:rPr/>
            </w:r>
          </w:p>
          <w:p>
            <w:pPr>
              <w:pStyle w:val="ListParagraph"/>
              <w:spacing w:before="0" w:after="200"/>
              <w:ind w:left="0" w:hanging="0"/>
              <w:contextualSpacing/>
              <w:rPr/>
            </w:pPr>
            <w:r>
              <w:rPr/>
              <w:t>Il faudrait rapidement trouver un nouvel espace de stockage sinon nous serons dans l’obligation de  supprimé les mois antérieur pour contenir les enregistrement les plus rescents,</w:t>
            </w:r>
          </w:p>
        </w:tc>
      </w:tr>
      <w:tr>
        <w:trPr>
          <w:trHeight w:val="698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Nettoyage de l’espace sur les serveurs de production : suppression des fichiers log et des enregistrements déjà archivés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79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Support aux utilisateurs : souci ; difficulté avec les utilitaires bureautique ; mail inaccessible  ; mise à disposition d’enregistrements ; basulement de log hermes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00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60" w:hRule="atLeast"/>
        </w:trPr>
        <w:tc>
          <w:tcPr>
            <w:tcW w:w="158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INNOVATION EFFECTUEE (nouveautés apportées)</w:t>
            </w:r>
          </w:p>
        </w:tc>
        <w:tc>
          <w:tcPr>
            <w:tcW w:w="1234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Assurer le bon déroulement de la production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>
                <w:rFonts w:ascii="Cambria" w:hAnsi="Cambria"/>
                <w:szCs w:val="20"/>
              </w:rPr>
              <w:t>Support aux utilisateurs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1440" w:hanging="0"/>
              <w:rPr>
                <w:rFonts w:ascii="Cambria" w:hAnsi="Cambria"/>
                <w:szCs w:val="20"/>
              </w:rPr>
            </w:pPr>
            <w:r>
              <w:rPr/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720" w:hanging="0"/>
              <w:rPr>
                <w:rFonts w:ascii="Cambria" w:hAnsi="Cambria"/>
                <w:szCs w:val="20"/>
              </w:rPr>
            </w:pPr>
            <w:r>
              <w:rPr/>
            </w:r>
          </w:p>
          <w:p>
            <w:pPr>
              <w:pStyle w:val="ListParagraph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</w:tc>
        <w:tc>
          <w:tcPr>
            <w:tcW w:w="6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0" w:right="0" w:header="708" w:top="765" w:footer="0" w:bottom="70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AG Rounded Th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Cambria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20690" w:type="dxa"/>
      <w:jc w:val="left"/>
      <w:tblInd w:w="0" w:type="dxa"/>
      <w:tblBorders>
        <w:top w:val="single" w:sz="4" w:space="0" w:color="00000A"/>
        <w:bottom w:val="single" w:sz="4" w:space="0" w:color="00000A"/>
        <w:insideH w:val="single" w:sz="4" w:space="0" w:color="00000A"/>
      </w:tblBorders>
      <w:tblCellMar>
        <w:top w:w="0" w:type="dxa"/>
        <w:left w:w="108" w:type="dxa"/>
        <w:bottom w:w="0" w:type="dxa"/>
        <w:right w:w="108" w:type="dxa"/>
      </w:tblCellMar>
      <w:tblLook w:val="01e0"/>
    </w:tblPr>
    <w:tblGrid>
      <w:gridCol w:w="20690"/>
    </w:tblGrid>
    <w:tr>
      <w:trPr>
        <w:trHeight w:val="423" w:hRule="atLeast"/>
      </w:trPr>
      <w:tc>
        <w:tcPr>
          <w:tcW w:w="20690" w:type="dxa"/>
          <w:tcBorders>
            <w:top w:val="single" w:sz="4" w:space="0" w:color="00000A"/>
            <w:bottom w:val="single" w:sz="4" w:space="0" w:color="00000A"/>
            <w:insideH w:val="single" w:sz="4" w:space="0" w:color="00000A"/>
          </w:tcBorders>
          <w:shd w:color="auto" w:fill="2D1205" w:val="clear"/>
        </w:tcPr>
        <w:p>
          <w:pPr>
            <w:pStyle w:val="Pieddepage"/>
            <w:rPr/>
          </w:pPr>
          <w:r>
            <w:rPr>
              <w:rFonts w:ascii="Verdana" w:hAnsi="Verdana"/>
              <w:b/>
              <w:color w:val="FFFFFF"/>
              <w:sz w:val="16"/>
              <w:szCs w:val="16"/>
            </w:rPr>
            <w:t xml:space="preserve">                 </w:t>
          </w:r>
          <w:r>
            <w:rPr>
              <w:rFonts w:ascii="Verdana" w:hAnsi="Verdana"/>
              <w:b/>
              <w:color w:val="FFFFFF"/>
              <w:sz w:val="16"/>
              <w:szCs w:val="16"/>
            </w:rPr>
            <w:t xml:space="preserve">Site Web: </w:t>
          </w:r>
          <w:hyperlink r:id="rId1">
            <w:r>
              <w:rPr>
                <w:rStyle w:val="LienInternet"/>
                <w:rFonts w:ascii="Verdana" w:hAnsi="Verdana"/>
                <w:b/>
                <w:color w:val="FFFFFF"/>
                <w:sz w:val="16"/>
                <w:szCs w:val="16"/>
              </w:rPr>
              <w:t>www.groupmediacontact.com</w:t>
            </w:r>
          </w:hyperlink>
          <w:r>
            <w:rPr>
              <w:rFonts w:ascii="Verdana" w:hAnsi="Verdana"/>
              <w:b/>
              <w:color w:val="FFFFFF"/>
              <w:sz w:val="16"/>
              <w:szCs w:val="16"/>
            </w:rPr>
            <w:t xml:space="preserve">                                          DOCUMENT INTERNE A LA DSI - 2018                             email:support@benin.groupmediacontact.com</w:t>
          </w:r>
        </w:p>
      </w:tc>
    </w:tr>
  </w:tbl>
  <w:p>
    <w:pPr>
      <w:pStyle w:val="Pieddepag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6269" w:type="dxa"/>
      <w:jc w:val="left"/>
      <w:tblInd w:w="511" w:type="dxa"/>
      <w:tblBorders/>
      <w:tblCellMar>
        <w:top w:w="0" w:type="dxa"/>
        <w:left w:w="108" w:type="dxa"/>
        <w:bottom w:w="0" w:type="dxa"/>
        <w:right w:w="108" w:type="dxa"/>
      </w:tblCellMar>
      <w:tblLook w:val="01e0"/>
    </w:tblPr>
    <w:tblGrid>
      <w:gridCol w:w="16269"/>
    </w:tblGrid>
    <w:tr>
      <w:trPr>
        <w:trHeight w:val="132" w:hRule="atLeast"/>
      </w:trPr>
      <w:tc>
        <w:tcPr>
          <w:tcW w:w="16269" w:type="dxa"/>
          <w:tcBorders/>
          <w:shd w:color="auto" w:fill="2D1205" w:val="clear"/>
        </w:tcPr>
        <w:p>
          <w:pPr>
            <w:pStyle w:val="Entte"/>
            <w:rPr/>
          </w:pPr>
          <w:r>
            <w:rPr/>
          </w:r>
        </w:p>
      </w:tc>
    </w:tr>
    <w:tr>
      <w:trPr>
        <w:trHeight w:val="1631" w:hRule="atLeast"/>
      </w:trPr>
      <w:tc>
        <w:tcPr>
          <w:tcW w:w="16269" w:type="dxa"/>
          <w:tcBorders/>
          <w:shd w:fill="auto" w:val="clear"/>
        </w:tcPr>
        <w:p>
          <w:pPr>
            <w:pStyle w:val="Entte"/>
            <w:rPr/>
          </w:pPr>
          <w:r>
            <w:rPr/>
            <w:drawing>
              <wp:inline distT="0" distB="0" distL="0" distR="0">
                <wp:extent cx="2181225" cy="762000"/>
                <wp:effectExtent l="0" t="0" r="0" b="0"/>
                <wp:docPr id="1" name="Imag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Arial" w:ascii="Arial" w:hAnsi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cs="Arial" w:ascii="Arial" w:hAnsi="Arial"/>
              <w:b/>
              <w:bCs/>
              <w:color w:val="1F497D"/>
              <w:sz w:val="36"/>
              <w:szCs w:val="36"/>
            </w:rPr>
            <w:drawing>
              <wp:inline distT="0" distB="0" distL="0" distR="0">
                <wp:extent cx="2181225" cy="762000"/>
                <wp:effectExtent l="0" t="0" r="0" b="0"/>
                <wp:docPr id="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Entte"/>
      <w:tabs>
        <w:tab w:val="left" w:pos="4335" w:leader="none"/>
        <w:tab w:val="center" w:pos="4536" w:leader="none"/>
        <w:tab w:val="right" w:pos="9072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cs="Cambria" w:hint="default"/>
        <w:sz w:val="20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fr-FR" w:eastAsia="fr-F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21b31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e248ec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e248ec"/>
    <w:rPr/>
  </w:style>
  <w:style w:type="character" w:styleId="TextedebullesCar" w:customStyle="1">
    <w:name w:val="Texte de bulles Car"/>
    <w:link w:val="Textedebulles"/>
    <w:uiPriority w:val="99"/>
    <w:semiHidden/>
    <w:qFormat/>
    <w:rsid w:val="00e248ec"/>
    <w:rPr>
      <w:rFonts w:ascii="Tahoma" w:hAnsi="Tahoma" w:cs="Tahoma"/>
      <w:sz w:val="16"/>
      <w:szCs w:val="16"/>
    </w:rPr>
  </w:style>
  <w:style w:type="character" w:styleId="LienInternet">
    <w:name w:val="Lien Internet"/>
    <w:rsid w:val="00e248ec"/>
    <w:rPr>
      <w:color w:val="0000FF"/>
      <w:u w:val="single"/>
    </w:rPr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Times New Roman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Times New Roman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Calibri" w:cs="Times New Roman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Calibri" w:cs="Times New Roman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eastAsia="Calibri" w:cs="Times New Roman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eastAsia="Calibri" w:cs="Times New Roman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eastAsia="Calibri" w:cs="Times New Roman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eastAsia="Calibri" w:cs="Calibri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eastAsia="Calibri" w:cs="Calibri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eastAsia="Calibri" w:cs="Calibri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eastAsia="Calibri" w:cs="Calibri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eastAsia="Calibri" w:cs="Calibri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eastAsia="Calibri" w:cs="Calibri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eastAsia="Calibri" w:cs="Calibri"/>
      <w:sz w:val="20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ascii="Cambria" w:hAnsi="Cambria" w:eastAsia="Calibri" w:cs="Calibri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eastAsia="Calibri" w:cs="Times New Roman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ascii="Cambria" w:hAnsi="Cambria" w:eastAsia="Calibri" w:cs="Times New Roman"/>
      <w:sz w:val="20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ascii="Cambria" w:hAnsi="Cambria" w:cs="Calibri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Times New Roman"/>
      <w:sz w:val="20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WenQuanYi Zen Hei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Entte">
    <w:name w:val="Header"/>
    <w:basedOn w:val="Normal"/>
    <w:link w:val="En-tteCar"/>
    <w:unhideWhenUsed/>
    <w:rsid w:val="00e248e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e248ec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Titretableau" w:customStyle="1">
    <w:name w:val="Titre tableau"/>
    <w:basedOn w:val="Normal"/>
    <w:qFormat/>
    <w:rsid w:val="00e248ec"/>
    <w:pPr>
      <w:spacing w:lineRule="auto" w:line="240" w:before="134" w:after="0"/>
    </w:pPr>
    <w:rPr>
      <w:rFonts w:ascii="VAG Rounded Th" w:hAnsi="VAG Rounded Th" w:eastAsia="Times New Roman"/>
      <w:b/>
      <w:color w:val="000000"/>
      <w:spacing w:val="10"/>
      <w:sz w:val="16"/>
      <w:szCs w:val="20"/>
      <w:lang w:eastAsia="fr-FR"/>
    </w:rPr>
  </w:style>
  <w:style w:type="paragraph" w:styleId="ListParagraph">
    <w:name w:val="List Paragraph"/>
    <w:basedOn w:val="Normal"/>
    <w:uiPriority w:val="34"/>
    <w:qFormat/>
    <w:rsid w:val="00207bc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groupmediacontact.com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7A433-C2C8-4F3F-A6AE-6DC0FC59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20137</TotalTime>
  <Application>LibreOffice/5.2.7.2$Linux_X86_64 LibreOffice_project/20m0$Build-2</Application>
  <Pages>3</Pages>
  <Words>211</Words>
  <Characters>1284</Characters>
  <CharactersWithSpaces>1548</CharactersWithSpaces>
  <Paragraphs>34</Paragraphs>
  <Company>MEDIA CONTACT BENIN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2019-07-15T07:29:00Z</dcterms:created>
  <dc:creator>laguiah</dc:creator>
  <dc:description/>
  <dc:language>fr-FR</dc:language>
  <cp:lastModifiedBy/>
  <dcterms:modified xsi:type="dcterms:W3CDTF">2019-08-12T10:57:21Z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MEDIA CONTACT BENIN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