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50083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semaine du </w:t>
            </w:r>
            <w:r w:rsidR="0050083B">
              <w:rPr>
                <w:b/>
                <w:sz w:val="24"/>
                <w:szCs w:val="24"/>
              </w:rPr>
              <w:t>27</w:t>
            </w:r>
            <w:r w:rsidR="00EF1E43">
              <w:rPr>
                <w:b/>
                <w:sz w:val="24"/>
                <w:szCs w:val="24"/>
              </w:rPr>
              <w:t xml:space="preserve"> aout</w:t>
            </w:r>
            <w:r w:rsidR="00B2434B">
              <w:rPr>
                <w:b/>
                <w:sz w:val="24"/>
                <w:szCs w:val="24"/>
              </w:rPr>
              <w:t xml:space="preserve"> </w:t>
            </w:r>
            <w:r w:rsidR="0050083B">
              <w:rPr>
                <w:b/>
                <w:sz w:val="24"/>
                <w:szCs w:val="24"/>
              </w:rPr>
              <w:t>au 1 septembre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Default="007F740A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38416F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Ronde matinale : pour s’assurer que les différentes campagnes ont bien démarré sans aucun souci.</w:t>
            </w:r>
          </w:p>
          <w:p w:rsidR="00D87559" w:rsidRPr="00C43365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Pr="00814921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CB6A8E" w:rsidRPr="00555E71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</w:rPr>
              <w:t>Déménagement des postes  suite aux travaux de peinture sur les plateaux de production</w:t>
            </w:r>
          </w:p>
        </w:tc>
        <w:tc>
          <w:tcPr>
            <w:tcW w:w="3543" w:type="dxa"/>
            <w:gridSpan w:val="2"/>
          </w:tcPr>
          <w:p w:rsidR="004439E6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8416F" w:rsidRPr="009B7BB0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D87559" w:rsidRDefault="0038416F" w:rsidP="00E9583C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Nous manquons cruellement d’espace pour stocker les enregistrements nous arrivons à garder a peine un mois et demi ce qui nous mets très souvent en mauvaise posture avec les clients qui remonte souvent deux mois en arrière.  </w:t>
            </w:r>
          </w:p>
          <w:p w:rsidR="00966C4B" w:rsidRPr="00F55718" w:rsidRDefault="00B0574B" w:rsidP="00E9583C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0F451F" w:rsidRPr="00C43365" w:rsidRDefault="007F740A" w:rsidP="00F55718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HMP</w:t>
            </w:r>
            <w:r w:rsidR="0038416F">
              <w:rPr>
                <w:rFonts w:ascii="Cambria" w:hAnsi="Cambria"/>
              </w:rPr>
              <w:t> : suppression des fichiers log et des enregistrements</w:t>
            </w:r>
          </w:p>
        </w:tc>
        <w:tc>
          <w:tcPr>
            <w:tcW w:w="2085" w:type="dxa"/>
          </w:tcPr>
          <w:p w:rsidR="000F451F" w:rsidRPr="00F55718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7F740A">
              <w:rPr>
                <w:sz w:val="20"/>
                <w:szCs w:val="20"/>
              </w:rPr>
              <w:t>ait</w:t>
            </w:r>
          </w:p>
        </w:tc>
        <w:tc>
          <w:tcPr>
            <w:tcW w:w="3402" w:type="dxa"/>
          </w:tcPr>
          <w:p w:rsidR="005E5A6D" w:rsidRPr="00555E71" w:rsidRDefault="005E5A6D" w:rsidP="00C2072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5D3A07" w:rsidRDefault="007F740A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5D3A07" w:rsidRPr="00F55718" w:rsidRDefault="005D3A07" w:rsidP="006A685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B048B2" w:rsidRPr="00F55718" w:rsidRDefault="00B048B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87BD9" w:rsidRPr="00F55718" w:rsidRDefault="00187BD9" w:rsidP="00AF551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D33AE4" w:rsidRDefault="0038416F" w:rsidP="00D33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Injections de fichier sur </w:t>
            </w:r>
            <w:r w:rsidR="0013535E">
              <w:rPr>
                <w:sz w:val="24"/>
                <w:szCs w:val="24"/>
              </w:rPr>
              <w:t>la campagne</w:t>
            </w:r>
            <w:r>
              <w:rPr>
                <w:sz w:val="24"/>
                <w:szCs w:val="24"/>
              </w:rPr>
              <w:t xml:space="preserve"> MTN Business revu 1</w:t>
            </w:r>
          </w:p>
          <w:p w:rsidR="00B46CA3" w:rsidRDefault="00B46CA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B46CA3" w:rsidRDefault="00B46CA3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B46CA3" w:rsidRDefault="00B46CA3" w:rsidP="00D33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Création des campagne MTN Business revu 2 </w:t>
            </w:r>
            <w:proofErr w:type="gramStart"/>
            <w:r>
              <w:rPr>
                <w:sz w:val="24"/>
                <w:szCs w:val="24"/>
              </w:rPr>
              <w:t>;3</w:t>
            </w:r>
            <w:proofErr w:type="gramEnd"/>
            <w:r>
              <w:rPr>
                <w:sz w:val="24"/>
                <w:szCs w:val="24"/>
              </w:rPr>
              <w:t xml:space="preserve"> et 4</w:t>
            </w:r>
          </w:p>
          <w:p w:rsidR="0013535E" w:rsidRDefault="0013535E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13535E" w:rsidRDefault="0013535E" w:rsidP="00D33AE4">
            <w:pPr>
              <w:spacing w:after="0" w:line="240" w:lineRule="auto"/>
              <w:rPr>
                <w:sz w:val="24"/>
                <w:szCs w:val="24"/>
              </w:rPr>
            </w:pPr>
          </w:p>
          <w:p w:rsidR="0013535E" w:rsidRDefault="0013535E" w:rsidP="00D33AE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Exportation </w:t>
            </w:r>
            <w:r w:rsidR="008A236D">
              <w:rPr>
                <w:sz w:val="24"/>
                <w:szCs w:val="24"/>
              </w:rPr>
              <w:t>dB call</w:t>
            </w:r>
            <w:r>
              <w:rPr>
                <w:sz w:val="24"/>
                <w:szCs w:val="24"/>
              </w:rPr>
              <w:t xml:space="preserve"> de la semaine pour la campagne </w:t>
            </w:r>
            <w:proofErr w:type="spellStart"/>
            <w:r>
              <w:rPr>
                <w:sz w:val="24"/>
                <w:szCs w:val="24"/>
              </w:rPr>
              <w:t>fty</w:t>
            </w:r>
            <w:proofErr w:type="spellEnd"/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38416F" w:rsidRDefault="0038416F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Default="0073514E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BF58E9" w:rsidRDefault="00BF58E9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BF58E9" w:rsidRDefault="00BF58E9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BF58E9" w:rsidRDefault="00BF58E9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BF58E9" w:rsidRDefault="00BF58E9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BF58E9" w:rsidRDefault="00BF58E9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BF58E9" w:rsidRDefault="00BF58E9" w:rsidP="0073514E">
            <w:pPr>
              <w:spacing w:after="0" w:line="240" w:lineRule="auto"/>
              <w:rPr>
                <w:sz w:val="24"/>
                <w:szCs w:val="24"/>
              </w:rPr>
            </w:pPr>
          </w:p>
          <w:p w:rsidR="0073514E" w:rsidRPr="00676F01" w:rsidRDefault="00032A78" w:rsidP="00676F01">
            <w:pPr>
              <w:spacing w:after="0" w:line="240" w:lineRule="auto"/>
              <w:rPr>
                <w:sz w:val="24"/>
                <w:szCs w:val="24"/>
              </w:rPr>
            </w:pPr>
            <w:r w:rsidRPr="00676F01">
              <w:rPr>
                <w:sz w:val="24"/>
                <w:szCs w:val="24"/>
              </w:rPr>
              <w:t>Assistance au support pour la mise en place de la c</w:t>
            </w:r>
            <w:r w:rsidR="00676F01" w:rsidRPr="00676F01">
              <w:rPr>
                <w:sz w:val="24"/>
                <w:szCs w:val="24"/>
              </w:rPr>
              <w:t xml:space="preserve">ampagne SMS (mise à disposition </w:t>
            </w:r>
            <w:r w:rsidRPr="00676F01">
              <w:rPr>
                <w:sz w:val="24"/>
                <w:szCs w:val="24"/>
              </w:rPr>
              <w:t>des informations dont il avait besoin, l’accès au serveur)</w:t>
            </w:r>
          </w:p>
          <w:p w:rsidR="0013535E" w:rsidRDefault="0013535E" w:rsidP="0013535E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32A78" w:rsidRDefault="00032A78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AF255C" w:rsidRDefault="00AF255C" w:rsidP="00032A78">
            <w:pPr>
              <w:spacing w:after="0" w:line="240" w:lineRule="auto"/>
              <w:rPr>
                <w:sz w:val="24"/>
                <w:szCs w:val="24"/>
              </w:rPr>
            </w:pPr>
          </w:p>
          <w:p w:rsidR="00484F4A" w:rsidRPr="00C43365" w:rsidRDefault="00CC74E5" w:rsidP="00676F01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Mise en place d’</w:t>
            </w:r>
            <w:r w:rsidR="00D87559">
              <w:rPr>
                <w:rFonts w:ascii="Cambria" w:hAnsi="Cambria"/>
              </w:rPr>
              <w:t xml:space="preserve">un serveur d’image </w:t>
            </w:r>
          </w:p>
        </w:tc>
        <w:tc>
          <w:tcPr>
            <w:tcW w:w="2085" w:type="dxa"/>
          </w:tcPr>
          <w:p w:rsidR="00484F4A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</w:t>
            </w:r>
            <w:r w:rsidR="00C141F8">
              <w:rPr>
                <w:sz w:val="20"/>
                <w:szCs w:val="20"/>
              </w:rPr>
              <w:t>ait</w:t>
            </w: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032A78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B46CA3" w:rsidRDefault="00B46CA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46CA3" w:rsidRDefault="00B46CA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46CA3" w:rsidRDefault="00B46CA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46CA3" w:rsidRDefault="00B46CA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46CA3" w:rsidRDefault="00B46CA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88593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FAIT</w:t>
            </w: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6065F" w:rsidRDefault="00F6065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F255C" w:rsidRDefault="00AF255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F255C" w:rsidRDefault="00AF255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85933" w:rsidRPr="00F55718" w:rsidRDefault="0088593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NON FAIT</w:t>
            </w:r>
          </w:p>
        </w:tc>
        <w:tc>
          <w:tcPr>
            <w:tcW w:w="3402" w:type="dxa"/>
          </w:tcPr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E035D" w:rsidRDefault="000E035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E0DC3" w:rsidRDefault="008E0DC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E0DC3" w:rsidRDefault="008E0DC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E0DC3" w:rsidRDefault="008E0DC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84F4A" w:rsidRDefault="00B46CA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Autorisation de l’adresse 10.77.64.74 sur le routeur 251</w:t>
            </w:r>
            <w:r w:rsidR="008E0DC3">
              <w:rPr>
                <w:sz w:val="20"/>
                <w:szCs w:val="20"/>
              </w:rPr>
              <w:t xml:space="preserve"> </w:t>
            </w:r>
            <w:proofErr w:type="gramStart"/>
            <w:r w:rsidR="008E0DC3">
              <w:rPr>
                <w:sz w:val="20"/>
                <w:szCs w:val="20"/>
              </w:rPr>
              <w:t>a</w:t>
            </w:r>
            <w:proofErr w:type="gramEnd"/>
            <w:r w:rsidR="008E0DC3">
              <w:rPr>
                <w:sz w:val="20"/>
                <w:szCs w:val="20"/>
              </w:rPr>
              <w:t xml:space="preserve"> la demande du client  par mail.</w:t>
            </w:r>
          </w:p>
          <w:p w:rsidR="008E0DC3" w:rsidRDefault="008E0DC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E0DC3" w:rsidRDefault="008E0DC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8E0DC3" w:rsidRDefault="008E0DC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Visite des </w:t>
            </w:r>
            <w:r w:rsidR="004060C6">
              <w:rPr>
                <w:sz w:val="20"/>
                <w:szCs w:val="20"/>
              </w:rPr>
              <w:t>auditeurs</w:t>
            </w:r>
            <w:r>
              <w:rPr>
                <w:sz w:val="20"/>
                <w:szCs w:val="20"/>
              </w:rPr>
              <w:t xml:space="preserve"> pour le souci de lenteur IRM :</w:t>
            </w:r>
          </w:p>
          <w:p w:rsidR="008E0DC3" w:rsidRDefault="008E0DC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9773F" w:rsidRDefault="0039773F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39773F" w:rsidRDefault="0039773F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Déploiement de deux postes du client </w:t>
            </w:r>
            <w:r w:rsidR="007153A3">
              <w:rPr>
                <w:sz w:val="20"/>
                <w:szCs w:val="20"/>
              </w:rPr>
              <w:t>MTN</w:t>
            </w:r>
            <w:r>
              <w:rPr>
                <w:sz w:val="20"/>
                <w:szCs w:val="20"/>
              </w:rPr>
              <w:t xml:space="preserve"> sur la campagne backoffice les adresse </w:t>
            </w:r>
            <w:proofErr w:type="spellStart"/>
            <w:r>
              <w:rPr>
                <w:sz w:val="20"/>
                <w:szCs w:val="20"/>
              </w:rPr>
              <w:t>ip</w:t>
            </w:r>
            <w:proofErr w:type="spellEnd"/>
            <w:r>
              <w:rPr>
                <w:sz w:val="20"/>
                <w:szCs w:val="20"/>
              </w:rPr>
              <w:t xml:space="preserve"> utilisé sur </w:t>
            </w:r>
            <w:proofErr w:type="gramStart"/>
            <w:r>
              <w:rPr>
                <w:sz w:val="20"/>
                <w:szCs w:val="20"/>
              </w:rPr>
              <w:t>ces poste</w:t>
            </w:r>
            <w:proofErr w:type="gramEnd"/>
            <w:r>
              <w:rPr>
                <w:sz w:val="20"/>
                <w:szCs w:val="20"/>
              </w:rPr>
              <w:t xml:space="preserve"> sont :</w:t>
            </w:r>
            <w:r w:rsidR="007153A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172.16.2.98 et 172.16.2.99</w:t>
            </w:r>
          </w:p>
          <w:p w:rsidR="008E0DC3" w:rsidRPr="00F55718" w:rsidRDefault="008E0DC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0062B1" w:rsidRDefault="0038416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Toutes les informations injectées ne </w:t>
            </w:r>
            <w:r w:rsidR="005D4D00">
              <w:rPr>
                <w:sz w:val="20"/>
                <w:szCs w:val="20"/>
              </w:rPr>
              <w:t>remontent</w:t>
            </w:r>
            <w:r>
              <w:rPr>
                <w:sz w:val="20"/>
                <w:szCs w:val="20"/>
              </w:rPr>
              <w:t xml:space="preserve"> pas dans les champs du script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3535E" w:rsidRDefault="0013535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3535E" w:rsidRDefault="008E0DC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</w:t>
            </w:r>
            <w:proofErr w:type="spellStart"/>
            <w:r>
              <w:rPr>
                <w:sz w:val="20"/>
                <w:szCs w:val="20"/>
              </w:rPr>
              <w:t>ping</w:t>
            </w:r>
            <w:proofErr w:type="spellEnd"/>
            <w:r>
              <w:rPr>
                <w:sz w:val="20"/>
                <w:szCs w:val="20"/>
              </w:rPr>
              <w:t xml:space="preserve"> et le </w:t>
            </w:r>
            <w:proofErr w:type="spellStart"/>
            <w:r>
              <w:rPr>
                <w:sz w:val="20"/>
                <w:szCs w:val="20"/>
              </w:rPr>
              <w:t>tracert</w:t>
            </w:r>
            <w:proofErr w:type="spellEnd"/>
            <w:r>
              <w:rPr>
                <w:sz w:val="20"/>
                <w:szCs w:val="20"/>
              </w:rPr>
              <w:t xml:space="preserve"> passe mais l’application n’est pas </w:t>
            </w:r>
            <w:r w:rsidR="00E64AEE">
              <w:rPr>
                <w:sz w:val="20"/>
                <w:szCs w:val="20"/>
              </w:rPr>
              <w:t>accessible</w:t>
            </w:r>
            <w:r>
              <w:rPr>
                <w:sz w:val="20"/>
                <w:szCs w:val="20"/>
              </w:rPr>
              <w:t xml:space="preserve"> un retour a été fait au client.</w:t>
            </w:r>
          </w:p>
          <w:p w:rsidR="0013535E" w:rsidRDefault="0013535E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060C6" w:rsidRDefault="004060C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060C6" w:rsidRDefault="004060C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060C6" w:rsidRDefault="004060C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060C6" w:rsidRDefault="004060C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060C6" w:rsidRDefault="004060C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8E0DC3">
            <w:pPr>
              <w:spacing w:after="0" w:line="240" w:lineRule="auto"/>
              <w:rPr>
                <w:sz w:val="20"/>
                <w:szCs w:val="20"/>
              </w:rPr>
            </w:pPr>
          </w:p>
          <w:p w:rsidR="0013535E" w:rsidRPr="008E0DC3" w:rsidRDefault="00032A78" w:rsidP="008E0DC3">
            <w:pPr>
              <w:spacing w:after="0" w:line="240" w:lineRule="auto"/>
              <w:rPr>
                <w:sz w:val="20"/>
                <w:szCs w:val="20"/>
              </w:rPr>
            </w:pPr>
            <w:r w:rsidRPr="008E0DC3">
              <w:rPr>
                <w:sz w:val="20"/>
                <w:szCs w:val="20"/>
              </w:rPr>
              <w:t>Les caractères spéciaux ne s’affichent pas</w:t>
            </w:r>
            <w:r w:rsidR="008E0DC3">
              <w:rPr>
                <w:sz w:val="20"/>
                <w:szCs w:val="20"/>
              </w:rPr>
              <w:t>.</w:t>
            </w:r>
          </w:p>
          <w:p w:rsidR="008E0DC3" w:rsidRDefault="008E0DC3" w:rsidP="008E0DC3">
            <w:pPr>
              <w:pStyle w:val="Paragraphedeliste"/>
              <w:spacing w:after="0" w:line="240" w:lineRule="auto"/>
              <w:rPr>
                <w:sz w:val="20"/>
                <w:szCs w:val="20"/>
              </w:rPr>
            </w:pPr>
          </w:p>
          <w:p w:rsidR="000062B1" w:rsidRPr="008E0DC3" w:rsidRDefault="0013535E" w:rsidP="008E0DC3">
            <w:pPr>
              <w:spacing w:after="0" w:line="240" w:lineRule="auto"/>
              <w:rPr>
                <w:sz w:val="20"/>
                <w:szCs w:val="20"/>
              </w:rPr>
            </w:pPr>
            <w:r w:rsidRPr="008E0DC3">
              <w:rPr>
                <w:sz w:val="20"/>
                <w:szCs w:val="20"/>
              </w:rPr>
              <w:t>Au bout de 4 messages on reçoit un message d’erreur comme quoi nous utilisons une version d’évaluation</w:t>
            </w:r>
            <w:r w:rsidR="00D23F8A" w:rsidRPr="008E0DC3">
              <w:rPr>
                <w:sz w:val="20"/>
                <w:szCs w:val="20"/>
              </w:rPr>
              <w:t xml:space="preserve"> le support a promis corrigé ce</w:t>
            </w:r>
            <w:r w:rsidRPr="008E0DC3">
              <w:rPr>
                <w:sz w:val="20"/>
                <w:szCs w:val="20"/>
              </w:rPr>
              <w:t xml:space="preserve">la </w:t>
            </w:r>
            <w:r w:rsidR="00032A78" w:rsidRPr="008E0DC3">
              <w:rPr>
                <w:sz w:val="20"/>
                <w:szCs w:val="20"/>
              </w:rPr>
              <w:t xml:space="preserve"> 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fichier iso a été créer mais le DHCP ne répond </w:t>
            </w:r>
            <w:r w:rsidR="00E4055A">
              <w:rPr>
                <w:sz w:val="20"/>
                <w:szCs w:val="20"/>
              </w:rPr>
              <w:t>lors de nos testes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Pr="00F55718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5D4D00" w:rsidRDefault="0038416F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Nous avons fait des </w:t>
            </w:r>
            <w:r w:rsidR="005D4D00">
              <w:rPr>
                <w:sz w:val="20"/>
                <w:szCs w:val="20"/>
              </w:rPr>
              <w:t>tests</w:t>
            </w:r>
            <w:r>
              <w:rPr>
                <w:sz w:val="20"/>
                <w:szCs w:val="20"/>
              </w:rPr>
              <w:t xml:space="preserve"> le </w:t>
            </w:r>
            <w:r w:rsidR="005D4D00">
              <w:rPr>
                <w:sz w:val="20"/>
                <w:szCs w:val="20"/>
              </w:rPr>
              <w:t xml:space="preserve">weekend </w:t>
            </w:r>
            <w:r>
              <w:rPr>
                <w:sz w:val="20"/>
                <w:szCs w:val="20"/>
              </w:rPr>
              <w:t xml:space="preserve"> sur </w:t>
            </w:r>
            <w:r w:rsidR="005D4D00">
              <w:rPr>
                <w:sz w:val="20"/>
                <w:szCs w:val="20"/>
              </w:rPr>
              <w:t xml:space="preserve">une autre campagne de même type et les informations sont remontées </w:t>
            </w:r>
            <w:r w:rsidR="00885933">
              <w:rPr>
                <w:sz w:val="20"/>
                <w:szCs w:val="20"/>
              </w:rPr>
              <w:t xml:space="preserve"> </w:t>
            </w:r>
            <w:r w:rsidR="005D4D00">
              <w:rPr>
                <w:sz w:val="20"/>
                <w:szCs w:val="20"/>
              </w:rPr>
              <w:t xml:space="preserve">Je propose que nous basculions les agents sur cette </w:t>
            </w:r>
            <w:r w:rsidR="005D4D00">
              <w:rPr>
                <w:sz w:val="20"/>
                <w:szCs w:val="20"/>
              </w:rPr>
              <w:lastRenderedPageBreak/>
              <w:t>campagne en situation réel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4060C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Nous proposons que des barrette mémoire soient achetés pour passer les poste </w:t>
            </w:r>
            <w:proofErr w:type="gramStart"/>
            <w:r>
              <w:rPr>
                <w:sz w:val="20"/>
                <w:szCs w:val="20"/>
              </w:rPr>
              <w:t>a</w:t>
            </w:r>
            <w:proofErr w:type="gramEnd"/>
            <w:r>
              <w:rPr>
                <w:sz w:val="20"/>
                <w:szCs w:val="20"/>
              </w:rPr>
              <w:t xml:space="preserve"> 4 Go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F65E4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Nous avons eu à faire de nombreux test</w:t>
            </w: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Default="000062B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D23F8A" w:rsidRDefault="00D23F8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F255C" w:rsidRDefault="00AF255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F255C" w:rsidRDefault="00AF255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F255C" w:rsidRDefault="00AF255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F255C" w:rsidRDefault="00AF255C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BF58E9" w:rsidRDefault="00BF58E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062B1" w:rsidRPr="00F55718" w:rsidRDefault="00D23F8A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 blocage est dû au fait que le DHCP n’est pas autorisé sur le réseau </w:t>
            </w:r>
          </w:p>
        </w:tc>
      </w:tr>
      <w:tr w:rsidR="00C056C6" w:rsidRPr="00F55718" w:rsidTr="00FA47F6">
        <w:trPr>
          <w:trHeight w:val="700"/>
        </w:trPr>
        <w:tc>
          <w:tcPr>
            <w:tcW w:w="3492" w:type="dxa"/>
          </w:tcPr>
          <w:p w:rsidR="00C056C6" w:rsidRPr="00F55718" w:rsidRDefault="00C056C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Support aux utilisateurs : souci d’impression ; difficulté avec les utilitaires bureautique ; mail inaccessible ; désactivation/réactivation de log hermès</w:t>
            </w:r>
            <w:r w:rsidR="004C1822">
              <w:rPr>
                <w:sz w:val="20"/>
                <w:szCs w:val="20"/>
              </w:rPr>
              <w:t> </w:t>
            </w:r>
            <w:r w:rsidR="007D2F4D">
              <w:rPr>
                <w:sz w:val="20"/>
                <w:szCs w:val="20"/>
              </w:rPr>
              <w:t>; mise</w:t>
            </w:r>
            <w:r w:rsidR="004C1822">
              <w:rPr>
                <w:sz w:val="20"/>
                <w:szCs w:val="20"/>
              </w:rPr>
              <w:t xml:space="preserve"> </w:t>
            </w:r>
            <w:r w:rsidR="007D2F4D">
              <w:rPr>
                <w:sz w:val="20"/>
                <w:szCs w:val="20"/>
              </w:rPr>
              <w:t>à</w:t>
            </w:r>
            <w:r w:rsidR="004C1822">
              <w:rPr>
                <w:sz w:val="20"/>
                <w:szCs w:val="20"/>
              </w:rPr>
              <w:t xml:space="preserve"> disposition d’enregistrements</w:t>
            </w:r>
            <w:r w:rsidR="007D2F4D">
              <w:rPr>
                <w:sz w:val="20"/>
                <w:szCs w:val="20"/>
              </w:rPr>
              <w:t> ; création</w:t>
            </w:r>
            <w:bookmarkStart w:id="0" w:name="_GoBack"/>
            <w:bookmarkEnd w:id="0"/>
            <w:r w:rsidR="007D2F4D">
              <w:rPr>
                <w:sz w:val="20"/>
                <w:szCs w:val="20"/>
              </w:rPr>
              <w:t xml:space="preserve"> de log </w:t>
            </w:r>
            <w:proofErr w:type="spellStart"/>
            <w:r w:rsidR="007D2F4D">
              <w:rPr>
                <w:sz w:val="20"/>
                <w:szCs w:val="20"/>
              </w:rPr>
              <w:t>hermes</w:t>
            </w:r>
            <w:proofErr w:type="spellEnd"/>
          </w:p>
        </w:tc>
        <w:tc>
          <w:tcPr>
            <w:tcW w:w="2085" w:type="dxa"/>
          </w:tcPr>
          <w:p w:rsidR="00C056C6" w:rsidRPr="00F55718" w:rsidRDefault="00CC7B6A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C056C6" w:rsidRPr="00F55718" w:rsidRDefault="00C056C6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C056C6" w:rsidRPr="00F55718" w:rsidRDefault="00C056C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Micro déconnexion sur la campagne MTN </w:t>
            </w:r>
            <w:r w:rsidR="00782C38">
              <w:rPr>
                <w:sz w:val="20"/>
                <w:szCs w:val="20"/>
              </w:rPr>
              <w:t>111</w:t>
            </w:r>
          </w:p>
        </w:tc>
        <w:tc>
          <w:tcPr>
            <w:tcW w:w="3315" w:type="dxa"/>
          </w:tcPr>
          <w:p w:rsidR="00C056C6" w:rsidRPr="00F55718" w:rsidRDefault="00C056C6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Cela est parfois dû aux micros pertes trafic sur les équipements Alcatel du client qui sont dans nos locaux ou </w:t>
            </w:r>
            <w:proofErr w:type="spellStart"/>
            <w:r>
              <w:rPr>
                <w:sz w:val="20"/>
                <w:szCs w:val="20"/>
              </w:rPr>
              <w:t>a</w:t>
            </w:r>
            <w:proofErr w:type="spellEnd"/>
            <w:r>
              <w:rPr>
                <w:sz w:val="20"/>
                <w:szCs w:val="20"/>
              </w:rPr>
              <w:t xml:space="preserve"> l’instabilité du routeur de translation qu’il faut reboot pour stabiliser</w:t>
            </w:r>
          </w:p>
        </w:tc>
      </w:tr>
      <w:tr w:rsidR="00C056C6" w:rsidRPr="00F55718" w:rsidTr="00F55718">
        <w:trPr>
          <w:trHeight w:val="460"/>
        </w:trPr>
        <w:tc>
          <w:tcPr>
            <w:tcW w:w="15837" w:type="dxa"/>
            <w:gridSpan w:val="6"/>
          </w:tcPr>
          <w:p w:rsidR="00C056C6" w:rsidRPr="00F55718" w:rsidRDefault="00C056C6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56C6" w:rsidRPr="00F55718" w:rsidTr="00E9583C">
        <w:trPr>
          <w:trHeight w:val="660"/>
        </w:trPr>
        <w:tc>
          <w:tcPr>
            <w:tcW w:w="3492" w:type="dxa"/>
          </w:tcPr>
          <w:p w:rsidR="00C056C6" w:rsidRPr="00F55718" w:rsidRDefault="00C056C6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C056C6" w:rsidRPr="00F55718" w:rsidRDefault="00C056C6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056C6" w:rsidRPr="00F55718" w:rsidTr="005A17EF">
        <w:trPr>
          <w:trHeight w:val="660"/>
        </w:trPr>
        <w:tc>
          <w:tcPr>
            <w:tcW w:w="3492" w:type="dxa"/>
          </w:tcPr>
          <w:p w:rsidR="00C056C6" w:rsidRPr="00F55718" w:rsidRDefault="00C056C6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C056C6" w:rsidRDefault="00C056C6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C056C6" w:rsidRDefault="00C056C6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C056C6" w:rsidRDefault="00C056C6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Finalisation du ticket de la plateforme </w:t>
            </w:r>
            <w:proofErr w:type="spellStart"/>
            <w:r>
              <w:rPr>
                <w:rFonts w:ascii="Cambria" w:hAnsi="Cambria"/>
                <w:szCs w:val="20"/>
              </w:rPr>
              <w:t>sms</w:t>
            </w:r>
            <w:proofErr w:type="spellEnd"/>
          </w:p>
          <w:p w:rsidR="00C056C6" w:rsidRDefault="00C056C6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Vérification des accès au lecteur</w:t>
            </w:r>
          </w:p>
          <w:p w:rsidR="00C056C6" w:rsidRPr="00814921" w:rsidRDefault="00C056C6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Mise </w:t>
            </w:r>
            <w:r w:rsidR="006142CE">
              <w:rPr>
                <w:rFonts w:ascii="Cambria" w:hAnsi="Cambria"/>
                <w:szCs w:val="20"/>
              </w:rPr>
              <w:t>à</w:t>
            </w:r>
            <w:r>
              <w:rPr>
                <w:rFonts w:ascii="Cambria" w:hAnsi="Cambria"/>
                <w:szCs w:val="20"/>
              </w:rPr>
              <w:t xml:space="preserve"> jour du fichier suivi du parc informatique</w:t>
            </w:r>
          </w:p>
        </w:tc>
        <w:tc>
          <w:tcPr>
            <w:tcW w:w="6173" w:type="dxa"/>
            <w:gridSpan w:val="2"/>
          </w:tcPr>
          <w:p w:rsidR="00C056C6" w:rsidRPr="00814921" w:rsidRDefault="00C056C6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2C11" w:rsidRDefault="00342C11" w:rsidP="00E248EC">
      <w:pPr>
        <w:spacing w:after="0" w:line="240" w:lineRule="auto"/>
      </w:pPr>
      <w:r>
        <w:separator/>
      </w:r>
    </w:p>
  </w:endnote>
  <w:endnote w:type="continuationSeparator" w:id="0">
    <w:p w:rsidR="00342C11" w:rsidRDefault="00342C11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2C11" w:rsidRDefault="00342C11" w:rsidP="00E248EC">
      <w:pPr>
        <w:spacing w:after="0" w:line="240" w:lineRule="auto"/>
      </w:pPr>
      <w:r>
        <w:separator/>
      </w:r>
    </w:p>
  </w:footnote>
  <w:footnote w:type="continuationSeparator" w:id="0">
    <w:p w:rsidR="00342C11" w:rsidRDefault="00342C11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1"/>
  </w:num>
  <w:num w:numId="11">
    <w:abstractNumId w:val="8"/>
  </w:num>
  <w:num w:numId="12">
    <w:abstractNumId w:val="4"/>
  </w:num>
  <w:num w:numId="13">
    <w:abstractNumId w:val="13"/>
  </w:num>
  <w:num w:numId="14">
    <w:abstractNumId w:val="0"/>
  </w:num>
  <w:num w:numId="15">
    <w:abstractNumId w:val="9"/>
  </w:num>
  <w:num w:numId="16">
    <w:abstractNumId w:val="2"/>
  </w:num>
  <w:num w:numId="17">
    <w:abstractNumId w:val="14"/>
  </w:num>
  <w:num w:numId="18">
    <w:abstractNumId w:val="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328EB"/>
    <w:rsid w:val="00032A78"/>
    <w:rsid w:val="000346DD"/>
    <w:rsid w:val="00035DD5"/>
    <w:rsid w:val="0004045E"/>
    <w:rsid w:val="0004432E"/>
    <w:rsid w:val="0005405D"/>
    <w:rsid w:val="00055F27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26F"/>
    <w:rsid w:val="000B3E31"/>
    <w:rsid w:val="000C3B35"/>
    <w:rsid w:val="000C3C02"/>
    <w:rsid w:val="000C6D7F"/>
    <w:rsid w:val="000C6DCD"/>
    <w:rsid w:val="000D54F0"/>
    <w:rsid w:val="000E035D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5C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5DB0"/>
    <w:rsid w:val="004060C6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1CE7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C1"/>
    <w:rsid w:val="004E2BCC"/>
    <w:rsid w:val="004E48E9"/>
    <w:rsid w:val="004E5B2D"/>
    <w:rsid w:val="004E5E48"/>
    <w:rsid w:val="004F6C3A"/>
    <w:rsid w:val="0050083B"/>
    <w:rsid w:val="00503288"/>
    <w:rsid w:val="00503A2E"/>
    <w:rsid w:val="0050545D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55E71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D4D00"/>
    <w:rsid w:val="005E519A"/>
    <w:rsid w:val="005E5A6D"/>
    <w:rsid w:val="005F0DF1"/>
    <w:rsid w:val="005F7FAF"/>
    <w:rsid w:val="0060069A"/>
    <w:rsid w:val="00602612"/>
    <w:rsid w:val="006055DF"/>
    <w:rsid w:val="00611D02"/>
    <w:rsid w:val="006142CE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3E54"/>
    <w:rsid w:val="007C6E66"/>
    <w:rsid w:val="007D00A7"/>
    <w:rsid w:val="007D2F4D"/>
    <w:rsid w:val="007D7256"/>
    <w:rsid w:val="007E713C"/>
    <w:rsid w:val="007E76D9"/>
    <w:rsid w:val="007E7CB5"/>
    <w:rsid w:val="007E7D71"/>
    <w:rsid w:val="007F2AC1"/>
    <w:rsid w:val="007F6887"/>
    <w:rsid w:val="007F740A"/>
    <w:rsid w:val="0080136A"/>
    <w:rsid w:val="00802226"/>
    <w:rsid w:val="0081089B"/>
    <w:rsid w:val="00812A1B"/>
    <w:rsid w:val="00814921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3F0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5933"/>
    <w:rsid w:val="0088782B"/>
    <w:rsid w:val="00890984"/>
    <w:rsid w:val="00890EA6"/>
    <w:rsid w:val="0089522D"/>
    <w:rsid w:val="008A236D"/>
    <w:rsid w:val="008B10B3"/>
    <w:rsid w:val="008B1103"/>
    <w:rsid w:val="008B24C7"/>
    <w:rsid w:val="008B7410"/>
    <w:rsid w:val="008C1BA4"/>
    <w:rsid w:val="008C2C28"/>
    <w:rsid w:val="008C7499"/>
    <w:rsid w:val="008E0616"/>
    <w:rsid w:val="008E0DC3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06D7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2845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58E9"/>
    <w:rsid w:val="00BF67D5"/>
    <w:rsid w:val="00C00C7E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3365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23F8A"/>
    <w:rsid w:val="00D3269D"/>
    <w:rsid w:val="00D33AE4"/>
    <w:rsid w:val="00D358FC"/>
    <w:rsid w:val="00D40554"/>
    <w:rsid w:val="00D424CF"/>
    <w:rsid w:val="00D43A87"/>
    <w:rsid w:val="00D44C2C"/>
    <w:rsid w:val="00D45A26"/>
    <w:rsid w:val="00D46A65"/>
    <w:rsid w:val="00D5176A"/>
    <w:rsid w:val="00D52803"/>
    <w:rsid w:val="00D7499F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45EF"/>
    <w:rsid w:val="00E54875"/>
    <w:rsid w:val="00E55C73"/>
    <w:rsid w:val="00E6007B"/>
    <w:rsid w:val="00E636B2"/>
    <w:rsid w:val="00E64AEE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  <w:rsid w:val="00FE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A9BC40-3A43-4116-97F6-D6D88900E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3312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jlobe</cp:lastModifiedBy>
  <cp:revision>53</cp:revision>
  <dcterms:created xsi:type="dcterms:W3CDTF">2018-08-07T12:29:00Z</dcterms:created>
  <dcterms:modified xsi:type="dcterms:W3CDTF">2018-09-03T17:19:00Z</dcterms:modified>
</cp:coreProperties>
</file>