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C61D4E" w:rsidP="00C61D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3069E6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18</w:t>
            </w:r>
            <w:r w:rsidR="003069E6">
              <w:rPr>
                <w:b/>
                <w:sz w:val="24"/>
                <w:szCs w:val="24"/>
              </w:rPr>
              <w:t xml:space="preserve"> </w:t>
            </w:r>
            <w:r w:rsidR="00DB1974">
              <w:rPr>
                <w:b/>
                <w:sz w:val="24"/>
                <w:szCs w:val="24"/>
              </w:rPr>
              <w:t>Aout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KODJA Amen </w:t>
            </w:r>
            <w:proofErr w:type="spellStart"/>
            <w:r>
              <w:rPr>
                <w:b/>
                <w:sz w:val="24"/>
                <w:szCs w:val="24"/>
              </w:rPr>
              <w:t>Bicas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3176EB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</w:t>
            </w:r>
            <w:r w:rsidRPr="00C61D4E">
              <w:rPr>
                <w:rFonts w:ascii="Bell MT" w:eastAsia="Batang" w:hAnsi="Bell MT"/>
                <w:sz w:val="24"/>
                <w:szCs w:val="24"/>
              </w:rPr>
              <w:t xml:space="preserve">poste 217 </w:t>
            </w:r>
            <w:proofErr w:type="gramStart"/>
            <w:r>
              <w:rPr>
                <w:rFonts w:ascii="Bell MT" w:eastAsia="Batang" w:hAnsi="Bell MT"/>
                <w:sz w:val="24"/>
                <w:szCs w:val="24"/>
              </w:rPr>
              <w:t>réglage</w:t>
            </w:r>
            <w:proofErr w:type="gramEnd"/>
            <w:r w:rsidRPr="00C61D4E">
              <w:rPr>
                <w:rFonts w:ascii="Bell MT" w:eastAsia="Batang" w:hAnsi="Bell MT"/>
                <w:sz w:val="24"/>
                <w:szCs w:val="24"/>
              </w:rPr>
              <w:t xml:space="preserve"> d’heure </w:t>
            </w:r>
          </w:p>
          <w:p w:rsid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</w:t>
            </w:r>
            <w:r w:rsidRPr="00C61D4E">
              <w:rPr>
                <w:rFonts w:ascii="Bell MT" w:eastAsia="Batang" w:hAnsi="Bell MT"/>
                <w:sz w:val="24"/>
                <w:szCs w:val="24"/>
              </w:rPr>
              <w:t xml:space="preserve">poste </w:t>
            </w:r>
            <w:r>
              <w:rPr>
                <w:rFonts w:ascii="Bell MT" w:eastAsia="Batang" w:hAnsi="Bell MT"/>
                <w:sz w:val="24"/>
                <w:szCs w:val="24"/>
              </w:rPr>
              <w:t>85</w:t>
            </w:r>
            <w:r w:rsidRPr="00C61D4E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  <w:r>
              <w:rPr>
                <w:rFonts w:ascii="Bell MT" w:eastAsia="Batang" w:hAnsi="Bell MT"/>
                <w:sz w:val="24"/>
                <w:szCs w:val="24"/>
              </w:rPr>
              <w:t>accès à l’application IRM</w:t>
            </w:r>
          </w:p>
          <w:p w:rsid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</w:t>
            </w:r>
            <w:r>
              <w:rPr>
                <w:rFonts w:ascii="Bell MT" w:eastAsia="Batang" w:hAnsi="Bell MT"/>
                <w:sz w:val="24"/>
                <w:szCs w:val="24"/>
              </w:rPr>
              <w:t>poste 98</w:t>
            </w:r>
            <w:r w:rsidRPr="00C61D4E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ell MT" w:eastAsia="Batang" w:hAnsi="Bell MT"/>
                <w:sz w:val="24"/>
                <w:szCs w:val="24"/>
              </w:rPr>
              <w:t>relation</w:t>
            </w:r>
            <w:proofErr w:type="gramEnd"/>
            <w:r>
              <w:rPr>
                <w:rFonts w:ascii="Bell MT" w:eastAsia="Batang" w:hAnsi="Bell MT"/>
                <w:sz w:val="24"/>
                <w:szCs w:val="24"/>
              </w:rPr>
              <w:t xml:space="preserve"> d’approbation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poste 84 </w:t>
            </w:r>
            <w:proofErr w:type="gramStart"/>
            <w:r>
              <w:rPr>
                <w:rFonts w:ascii="Bell MT" w:eastAsia="Batang" w:hAnsi="Bell MT"/>
                <w:sz w:val="24"/>
                <w:szCs w:val="24"/>
              </w:rPr>
              <w:t>réglage</w:t>
            </w:r>
            <w:proofErr w:type="gramEnd"/>
            <w:r>
              <w:rPr>
                <w:rFonts w:ascii="Bell MT" w:eastAsia="Batang" w:hAnsi="Bell MT"/>
                <w:sz w:val="24"/>
                <w:szCs w:val="24"/>
              </w:rPr>
              <w:t xml:space="preserve"> problème d’écran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3176EB" w:rsidRDefault="00865514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Mise en place des fonctionnalités de chiffrement sur le serveur de fichier</w:t>
            </w:r>
          </w:p>
        </w:tc>
        <w:tc>
          <w:tcPr>
            <w:tcW w:w="2085" w:type="dxa"/>
          </w:tcPr>
          <w:p w:rsidR="000F451F" w:rsidRPr="00F55718" w:rsidRDefault="00865514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="00D534B8"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5E5A6D" w:rsidRPr="00F55718" w:rsidRDefault="00865514" w:rsidP="00E95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Suivie de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Vo</w:t>
            </w:r>
            <w:r w:rsidRPr="00865514">
              <w:rPr>
                <w:rFonts w:ascii="Bell MT" w:eastAsia="Batang" w:hAnsi="Bell MT"/>
                <w:sz w:val="24"/>
                <w:szCs w:val="24"/>
              </w:rPr>
              <w:t>ca</w:t>
            </w:r>
            <w:r>
              <w:rPr>
                <w:rFonts w:ascii="Bell MT" w:eastAsia="Batang" w:hAnsi="Bell MT"/>
                <w:sz w:val="24"/>
                <w:szCs w:val="24"/>
              </w:rPr>
              <w:t>lco</w:t>
            </w:r>
            <w:r w:rsidRPr="00865514">
              <w:rPr>
                <w:rFonts w:ascii="Bell MT" w:eastAsia="Batang" w:hAnsi="Bell MT"/>
                <w:sz w:val="24"/>
                <w:szCs w:val="24"/>
              </w:rPr>
              <w:t>m</w:t>
            </w:r>
            <w:proofErr w:type="spellEnd"/>
            <w:r w:rsidRPr="00865514">
              <w:rPr>
                <w:rFonts w:ascii="Bell MT" w:eastAsia="Batang" w:hAnsi="Bell MT"/>
                <w:sz w:val="24"/>
                <w:szCs w:val="24"/>
              </w:rPr>
              <w:t xml:space="preserve"> pour les tests de messagerie de MTN sous </w:t>
            </w:r>
            <w:proofErr w:type="spellStart"/>
            <w:r w:rsidRPr="00865514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</w:p>
        </w:tc>
        <w:tc>
          <w:tcPr>
            <w:tcW w:w="3543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865514" w:rsidP="006A6854">
            <w:pPr>
              <w:spacing w:after="0" w:line="240" w:lineRule="auto"/>
              <w:rPr>
                <w:sz w:val="20"/>
                <w:szCs w:val="20"/>
              </w:rPr>
            </w:pPr>
            <w:r w:rsidRPr="00865514">
              <w:rPr>
                <w:rFonts w:ascii="Bell MT" w:eastAsia="Batang" w:hAnsi="Bell MT"/>
                <w:sz w:val="24"/>
                <w:szCs w:val="24"/>
              </w:rPr>
              <w:t>Suivie du tutoriel pour la mise en place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3176EB" w:rsidRPr="003176EB" w:rsidRDefault="00865514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Vérification de la mise à jour sur soleil des archives du personnel de l’entreprise</w:t>
            </w:r>
            <w:r w:rsidR="003176EB" w:rsidRPr="003176EB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</w:p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84F4A" w:rsidRPr="00F55718" w:rsidRDefault="00475434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84F4A" w:rsidRPr="00865514" w:rsidRDefault="00865514" w:rsidP="00865514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 w:rsidRPr="00865514">
              <w:rPr>
                <w:rFonts w:ascii="Bell MT" w:eastAsia="Batang" w:hAnsi="Bell MT"/>
              </w:rPr>
              <w:t>création de l’archivage sur le poste d’Angelo</w:t>
            </w:r>
          </w:p>
          <w:p w:rsidR="00865514" w:rsidRPr="00865514" w:rsidRDefault="00865514" w:rsidP="00865514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865514">
              <w:rPr>
                <w:rFonts w:ascii="Bell MT" w:eastAsia="Batang" w:hAnsi="Bell MT"/>
                <w:sz w:val="24"/>
                <w:szCs w:val="24"/>
              </w:rPr>
              <w:t>-</w:t>
            </w:r>
            <w:r w:rsidRPr="00865514">
              <w:rPr>
                <w:rFonts w:ascii="Bell MT" w:eastAsia="Batang" w:hAnsi="Bell MT"/>
              </w:rPr>
              <w:t>création de l’archivage sur le poste de Monel</w:t>
            </w:r>
          </w:p>
          <w:p w:rsidR="009F550B" w:rsidRDefault="00865514" w:rsidP="00865514">
            <w:pPr>
              <w:spacing w:after="0" w:line="240" w:lineRule="auto"/>
              <w:rPr>
                <w:sz w:val="20"/>
                <w:szCs w:val="20"/>
              </w:rPr>
            </w:pPr>
            <w:r w:rsidRPr="00865514">
              <w:rPr>
                <w:rFonts w:ascii="Bell MT" w:eastAsia="Batang" w:hAnsi="Bell MT"/>
                <w:sz w:val="24"/>
                <w:szCs w:val="24"/>
              </w:rPr>
              <w:t>-</w:t>
            </w:r>
            <w:r w:rsidRPr="00865514">
              <w:rPr>
                <w:rFonts w:ascii="Bell MT" w:eastAsia="Batang" w:hAnsi="Bell MT"/>
              </w:rPr>
              <w:t xml:space="preserve">création de l’archivage sur le poste de </w:t>
            </w:r>
            <w:proofErr w:type="spellStart"/>
            <w:r w:rsidRPr="00865514">
              <w:rPr>
                <w:rFonts w:ascii="Bell MT" w:eastAsia="Batang" w:hAnsi="Bell MT"/>
              </w:rPr>
              <w:t>Grégorie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F550B" w:rsidRPr="00F55718" w:rsidRDefault="009F550B" w:rsidP="008655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865514">
              <w:rPr>
                <w:rFonts w:ascii="Bell MT" w:eastAsia="Batang" w:hAnsi="Bell MT"/>
              </w:rPr>
              <w:t xml:space="preserve"> </w:t>
            </w:r>
            <w:r>
              <w:rPr>
                <w:rFonts w:ascii="Bell MT" w:eastAsia="Batang" w:hAnsi="Bell MT"/>
              </w:rPr>
              <w:t xml:space="preserve">copie du fichier pst de Mr </w:t>
            </w:r>
            <w:proofErr w:type="spellStart"/>
            <w:r>
              <w:rPr>
                <w:rFonts w:ascii="Bell MT" w:eastAsia="Batang" w:hAnsi="Bell MT"/>
              </w:rPr>
              <w:t>Ganlaky</w:t>
            </w:r>
            <w:proofErr w:type="spellEnd"/>
          </w:p>
        </w:tc>
        <w:tc>
          <w:tcPr>
            <w:tcW w:w="3543" w:type="dxa"/>
            <w:gridSpan w:val="2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Pr="00F55718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sz w:val="20"/>
                <w:szCs w:val="20"/>
              </w:rPr>
              <w:t xml:space="preserve"> </w:t>
            </w:r>
            <w:r w:rsidR="00F37488" w:rsidRPr="00F55718">
              <w:rPr>
                <w:sz w:val="20"/>
                <w:szCs w:val="20"/>
              </w:rPr>
              <w:t xml:space="preserve"> </w:t>
            </w:r>
          </w:p>
        </w:tc>
      </w:tr>
      <w:tr w:rsidR="004D2E90" w:rsidRPr="00F55718" w:rsidTr="00FA47F6">
        <w:trPr>
          <w:trHeight w:val="689"/>
        </w:trPr>
        <w:tc>
          <w:tcPr>
            <w:tcW w:w="3492" w:type="dxa"/>
          </w:tcPr>
          <w:p w:rsidR="004D2E90" w:rsidRPr="003176EB" w:rsidRDefault="009F550B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lastRenderedPageBreak/>
              <w:t>Application des mesures de sécurité pour le réseau wifi</w:t>
            </w:r>
          </w:p>
        </w:tc>
        <w:tc>
          <w:tcPr>
            <w:tcW w:w="2085" w:type="dxa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D2E90" w:rsidRPr="009F550B" w:rsidRDefault="009F550B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ascii="Bell MT" w:eastAsia="Batang" w:hAnsi="Bell MT"/>
              </w:rPr>
              <w:t>Changement régulière du</w:t>
            </w:r>
            <w:r w:rsidRPr="009F550B">
              <w:rPr>
                <w:rFonts w:ascii="Bell MT" w:eastAsia="Batang" w:hAnsi="Bell MT"/>
              </w:rPr>
              <w:t xml:space="preserve"> mot de passe du wifi de MTN pour une connexion stable</w:t>
            </w:r>
          </w:p>
          <w:p w:rsidR="009F550B" w:rsidRPr="00F55718" w:rsidRDefault="009F550B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9F550B">
              <w:rPr>
                <w:rFonts w:ascii="Bell MT" w:eastAsia="Batang" w:hAnsi="Bell MT"/>
              </w:rPr>
              <w:t xml:space="preserve">- régularisation de la connexion </w:t>
            </w:r>
            <w:bookmarkStart w:id="0" w:name="_GoBack"/>
            <w:bookmarkEnd w:id="0"/>
            <w:r w:rsidRPr="009F550B">
              <w:rPr>
                <w:rFonts w:ascii="Bell MT" w:eastAsia="Batang" w:hAnsi="Bell MT"/>
              </w:rPr>
              <w:t>locale de la campagne digitale de MTN</w:t>
            </w:r>
          </w:p>
        </w:tc>
        <w:tc>
          <w:tcPr>
            <w:tcW w:w="3543" w:type="dxa"/>
            <w:gridSpan w:val="2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3176EB">
              <w:rPr>
                <w:rFonts w:ascii="Bell MT" w:eastAsia="Batang" w:hAnsi="Bell MT"/>
                <w:sz w:val="24"/>
                <w:szCs w:val="24"/>
              </w:rPr>
              <w:t>Mise en place de quelques manuelles de recommandation sécurité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en annexe</w:t>
            </w:r>
          </w:p>
        </w:tc>
      </w:tr>
      <w:tr w:rsidR="004D2E90" w:rsidRPr="00F55718" w:rsidTr="00FA47F6">
        <w:trPr>
          <w:trHeight w:val="700"/>
        </w:trPr>
        <w:tc>
          <w:tcPr>
            <w:tcW w:w="3492" w:type="dxa"/>
          </w:tcPr>
          <w:p w:rsidR="004D2E90" w:rsidRPr="00F55718" w:rsidRDefault="003176EB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176EB">
              <w:rPr>
                <w:rFonts w:ascii="Bell MT" w:eastAsia="Batang" w:hAnsi="Bell MT"/>
                <w:sz w:val="28"/>
                <w:szCs w:val="28"/>
              </w:rPr>
              <w:t xml:space="preserve">La politique sécurité des routeurs et </w:t>
            </w:r>
            <w:proofErr w:type="spellStart"/>
            <w:r w:rsidRPr="003176EB">
              <w:rPr>
                <w:rFonts w:ascii="Bell MT" w:eastAsia="Batang" w:hAnsi="Bell MT"/>
                <w:sz w:val="28"/>
                <w:szCs w:val="28"/>
              </w:rPr>
              <w:t>swichts</w:t>
            </w:r>
            <w:proofErr w:type="spellEnd"/>
            <w:r w:rsidRPr="00791F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D2E90" w:rsidRPr="00F55718" w:rsidRDefault="004D2E9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FA47F6">
        <w:trPr>
          <w:trHeight w:val="700"/>
        </w:trPr>
        <w:tc>
          <w:tcPr>
            <w:tcW w:w="3492" w:type="dxa"/>
          </w:tcPr>
          <w:p w:rsidR="003176EB" w:rsidRPr="001648AF" w:rsidRDefault="001648AF" w:rsidP="001648AF">
            <w:pPr>
              <w:pStyle w:val="Paragraphedeliste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Assistance </w:t>
            </w:r>
          </w:p>
        </w:tc>
        <w:tc>
          <w:tcPr>
            <w:tcW w:w="2085" w:type="dxa"/>
          </w:tcPr>
          <w:p w:rsidR="003176EB" w:rsidRDefault="003176EB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</w:tc>
        <w:tc>
          <w:tcPr>
            <w:tcW w:w="3402" w:type="dxa"/>
          </w:tcPr>
          <w:p w:rsidR="003176EB" w:rsidRPr="00F55718" w:rsidRDefault="003176EB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Désactivation des empreintes de la badgeuse</w:t>
            </w: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Désactivation des logs sur </w:t>
            </w:r>
            <w:proofErr w:type="spellStart"/>
            <w:r w:rsidRPr="00791FE3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Revoir la politique d’accès réseau</w:t>
            </w: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La politique sécurité des routeurs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 et </w:t>
            </w:r>
            <w:proofErr w:type="spellStart"/>
            <w:r w:rsidR="00312FD8" w:rsidRPr="00791FE3">
              <w:rPr>
                <w:rFonts w:ascii="Bell MT" w:eastAsia="Batang" w:hAnsi="Bell MT"/>
                <w:sz w:val="24"/>
                <w:szCs w:val="24"/>
              </w:rPr>
              <w:t>swichts</w:t>
            </w:r>
            <w:proofErr w:type="spellEnd"/>
            <w:r w:rsidR="00312FD8" w:rsidRPr="00791F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09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>/ Aout</w:t>
            </w: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09/ Aout</w:t>
            </w: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10/ Aout</w:t>
            </w:r>
          </w:p>
          <w:p w:rsidR="00312FD8" w:rsidRPr="00F55718" w:rsidRDefault="00312FD8" w:rsidP="00791FE3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10/ Aout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85" w:rsidRDefault="009D7685" w:rsidP="00E248EC">
      <w:pPr>
        <w:spacing w:after="0" w:line="240" w:lineRule="auto"/>
      </w:pPr>
      <w:r>
        <w:separator/>
      </w:r>
    </w:p>
  </w:endnote>
  <w:endnote w:type="continuationSeparator" w:id="0">
    <w:p w:rsidR="009D7685" w:rsidRDefault="009D768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85" w:rsidRDefault="009D7685" w:rsidP="00E248EC">
      <w:pPr>
        <w:spacing w:after="0" w:line="240" w:lineRule="auto"/>
      </w:pPr>
      <w:r>
        <w:separator/>
      </w:r>
    </w:p>
  </w:footnote>
  <w:footnote w:type="continuationSeparator" w:id="0">
    <w:p w:rsidR="009D7685" w:rsidRDefault="009D768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7"/>
  </w:num>
  <w:num w:numId="5">
    <w:abstractNumId w:val="9"/>
  </w:num>
  <w:num w:numId="6">
    <w:abstractNumId w:val="20"/>
  </w:num>
  <w:num w:numId="7">
    <w:abstractNumId w:val="14"/>
  </w:num>
  <w:num w:numId="8">
    <w:abstractNumId w:val="13"/>
  </w:num>
  <w:num w:numId="9">
    <w:abstractNumId w:val="16"/>
  </w:num>
  <w:num w:numId="10">
    <w:abstractNumId w:val="2"/>
  </w:num>
  <w:num w:numId="11">
    <w:abstractNumId w:val="10"/>
  </w:num>
  <w:num w:numId="12">
    <w:abstractNumId w:val="6"/>
  </w:num>
  <w:num w:numId="13">
    <w:abstractNumId w:val="18"/>
  </w:num>
  <w:num w:numId="14">
    <w:abstractNumId w:val="0"/>
  </w:num>
  <w:num w:numId="15">
    <w:abstractNumId w:val="11"/>
  </w:num>
  <w:num w:numId="16">
    <w:abstractNumId w:val="3"/>
  </w:num>
  <w:num w:numId="17">
    <w:abstractNumId w:val="19"/>
  </w:num>
  <w:num w:numId="18">
    <w:abstractNumId w:val="5"/>
  </w:num>
  <w:num w:numId="19">
    <w:abstractNumId w:val="17"/>
  </w:num>
  <w:num w:numId="20">
    <w:abstractNumId w:val="23"/>
  </w:num>
  <w:num w:numId="21">
    <w:abstractNumId w:val="12"/>
  </w:num>
  <w:num w:numId="22">
    <w:abstractNumId w:val="8"/>
  </w:num>
  <w:num w:numId="23">
    <w:abstractNumId w:val="15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9E6"/>
    <w:rsid w:val="00306DE1"/>
    <w:rsid w:val="00307DCB"/>
    <w:rsid w:val="00312FD8"/>
    <w:rsid w:val="00314125"/>
    <w:rsid w:val="003176EB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D7685"/>
    <w:rsid w:val="009E1D9F"/>
    <w:rsid w:val="009E6F47"/>
    <w:rsid w:val="009F1911"/>
    <w:rsid w:val="009F550B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1C1C1-397A-49E9-85A5-64385941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1851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5</cp:revision>
  <dcterms:created xsi:type="dcterms:W3CDTF">2018-08-07T20:25:00Z</dcterms:created>
  <dcterms:modified xsi:type="dcterms:W3CDTF">2018-08-20T10:33:00Z</dcterms:modified>
</cp:coreProperties>
</file>