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EC" w:rsidRDefault="00BA2643" w:rsidP="00BA2643">
      <w:pPr>
        <w:jc w:val="center"/>
        <w:rPr>
          <w:rFonts w:ascii="Tw Cen MT" w:hAnsi="Tw Cen MT"/>
          <w:b/>
          <w:color w:val="993300"/>
        </w:rPr>
      </w:pPr>
      <w:r w:rsidRPr="00BA2643">
        <w:rPr>
          <w:rFonts w:ascii="Tw Cen MT" w:hAnsi="Tw Cen MT"/>
          <w:b/>
          <w:color w:val="993300"/>
          <w:u w:val="single"/>
        </w:rPr>
        <w:t>FICHE SALARIE</w:t>
      </w:r>
      <w:r w:rsidRPr="00BA2643">
        <w:rPr>
          <w:rFonts w:ascii="Tw Cen MT" w:hAnsi="Tw Cen MT"/>
          <w:b/>
          <w:color w:val="993300"/>
        </w:rPr>
        <w:t xml:space="preserve"> : BILAN </w:t>
      </w:r>
      <w:r w:rsidR="00EF536D">
        <w:rPr>
          <w:rFonts w:ascii="Tw Cen MT" w:hAnsi="Tw Cen MT"/>
          <w:b/>
          <w:color w:val="993300"/>
        </w:rPr>
        <w:t>TRIMESTRE 2017</w:t>
      </w:r>
    </w:p>
    <w:p w:rsidR="00D62DF8" w:rsidRDefault="00D62DF8" w:rsidP="00BA2643">
      <w:pPr>
        <w:jc w:val="center"/>
        <w:rPr>
          <w:rFonts w:ascii="Tw Cen MT" w:hAnsi="Tw Cen MT"/>
          <w:b/>
          <w:color w:val="993300"/>
        </w:rPr>
      </w:pPr>
    </w:p>
    <w:tbl>
      <w:tblPr>
        <w:tblW w:w="10503" w:type="dxa"/>
        <w:jc w:val="center"/>
        <w:tblCellMar>
          <w:left w:w="70" w:type="dxa"/>
          <w:right w:w="70" w:type="dxa"/>
        </w:tblCellMar>
        <w:tblLook w:val="0000" w:firstRow="0" w:lastRow="0" w:firstColumn="0" w:lastColumn="0" w:noHBand="0" w:noVBand="0"/>
      </w:tblPr>
      <w:tblGrid>
        <w:gridCol w:w="7"/>
        <w:gridCol w:w="4272"/>
        <w:gridCol w:w="5456"/>
        <w:gridCol w:w="768"/>
      </w:tblGrid>
      <w:tr w:rsidR="00BA2643" w:rsidRPr="00961050" w:rsidTr="001C7A9E">
        <w:trPr>
          <w:gridBefore w:val="1"/>
          <w:wBefore w:w="7" w:type="dxa"/>
          <w:trHeight w:val="20"/>
          <w:jc w:val="center"/>
        </w:trPr>
        <w:tc>
          <w:tcPr>
            <w:tcW w:w="10496"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rsidR="00BA2643" w:rsidRPr="00961050" w:rsidRDefault="00BA2643">
            <w:pPr>
              <w:jc w:val="center"/>
              <w:rPr>
                <w:rFonts w:ascii="Tw Cen MT" w:hAnsi="Tw Cen MT" w:cs="Arial"/>
                <w:b/>
                <w:bCs/>
                <w:sz w:val="22"/>
                <w:szCs w:val="22"/>
              </w:rPr>
            </w:pPr>
            <w:r w:rsidRPr="00961050">
              <w:rPr>
                <w:rFonts w:ascii="Tw Cen MT" w:hAnsi="Tw Cen MT" w:cs="Arial"/>
                <w:b/>
                <w:bCs/>
                <w:sz w:val="22"/>
                <w:szCs w:val="22"/>
              </w:rPr>
              <w:t>IDENTIFICATION DU SALARIE</w:t>
            </w:r>
          </w:p>
        </w:tc>
      </w:tr>
      <w:tr w:rsidR="00BA2643" w:rsidRPr="006968A6" w:rsidTr="001C7A9E">
        <w:trPr>
          <w:gridBefore w:val="1"/>
          <w:wBefore w:w="7" w:type="dxa"/>
          <w:trHeight w:val="20"/>
          <w:jc w:val="center"/>
        </w:trPr>
        <w:tc>
          <w:tcPr>
            <w:tcW w:w="4272" w:type="dxa"/>
            <w:tcBorders>
              <w:top w:val="nil"/>
              <w:left w:val="single" w:sz="8" w:space="0" w:color="auto"/>
              <w:bottom w:val="single" w:sz="4" w:space="0" w:color="auto"/>
              <w:right w:val="single" w:sz="4" w:space="0" w:color="auto"/>
            </w:tcBorders>
            <w:shd w:val="clear" w:color="auto" w:fill="auto"/>
            <w:noWrap/>
            <w:vAlign w:val="bottom"/>
          </w:tcPr>
          <w:p w:rsidR="00BA2643" w:rsidRPr="006968A6" w:rsidRDefault="00BA2643" w:rsidP="00683645">
            <w:pPr>
              <w:rPr>
                <w:rFonts w:ascii="Tw Cen MT" w:hAnsi="Tw Cen MT" w:cs="Arial"/>
                <w:b/>
                <w:bCs/>
                <w:sz w:val="22"/>
                <w:szCs w:val="22"/>
              </w:rPr>
            </w:pPr>
            <w:r w:rsidRPr="006968A6">
              <w:rPr>
                <w:rFonts w:ascii="Tw Cen MT" w:hAnsi="Tw Cen MT" w:cs="Arial"/>
                <w:b/>
                <w:bCs/>
                <w:sz w:val="22"/>
                <w:szCs w:val="22"/>
              </w:rPr>
              <w:t>Nom et Prénoms:</w:t>
            </w:r>
            <w:r w:rsidR="003F621E">
              <w:rPr>
                <w:rFonts w:ascii="Tw Cen MT" w:hAnsi="Tw Cen MT" w:cs="Arial"/>
                <w:b/>
                <w:bCs/>
                <w:sz w:val="22"/>
                <w:szCs w:val="22"/>
              </w:rPr>
              <w:t xml:space="preserve"> KODJA Amen Bicas</w:t>
            </w:r>
          </w:p>
        </w:tc>
        <w:tc>
          <w:tcPr>
            <w:tcW w:w="6224" w:type="dxa"/>
            <w:gridSpan w:val="2"/>
            <w:tcBorders>
              <w:top w:val="nil"/>
              <w:left w:val="nil"/>
              <w:bottom w:val="single" w:sz="4" w:space="0" w:color="auto"/>
              <w:right w:val="single" w:sz="8" w:space="0" w:color="auto"/>
            </w:tcBorders>
            <w:shd w:val="clear" w:color="auto" w:fill="auto"/>
            <w:noWrap/>
            <w:vAlign w:val="bottom"/>
          </w:tcPr>
          <w:p w:rsidR="00BA2643" w:rsidRPr="006968A6" w:rsidRDefault="00BA2643" w:rsidP="00D62DF8">
            <w:pPr>
              <w:rPr>
                <w:rFonts w:ascii="Tw Cen MT" w:hAnsi="Tw Cen MT" w:cs="Arial"/>
                <w:b/>
                <w:bCs/>
                <w:sz w:val="22"/>
                <w:szCs w:val="22"/>
              </w:rPr>
            </w:pPr>
            <w:r w:rsidRPr="006968A6">
              <w:rPr>
                <w:rFonts w:ascii="Tw Cen MT" w:hAnsi="Tw Cen MT" w:cs="Arial"/>
                <w:b/>
                <w:bCs/>
                <w:sz w:val="22"/>
                <w:szCs w:val="22"/>
              </w:rPr>
              <w:t>Date d'entrée:</w:t>
            </w:r>
            <w:r w:rsidR="003F621E">
              <w:rPr>
                <w:rFonts w:ascii="Tw Cen MT" w:hAnsi="Tw Cen MT" w:cs="Arial"/>
                <w:b/>
                <w:bCs/>
                <w:sz w:val="22"/>
                <w:szCs w:val="22"/>
              </w:rPr>
              <w:t xml:space="preserve"> 01 Mars 2017</w:t>
            </w:r>
          </w:p>
        </w:tc>
      </w:tr>
      <w:tr w:rsidR="00BA2643" w:rsidRPr="006968A6" w:rsidTr="001C7A9E">
        <w:trPr>
          <w:gridBefore w:val="1"/>
          <w:wBefore w:w="7" w:type="dxa"/>
          <w:trHeight w:val="20"/>
          <w:jc w:val="center"/>
        </w:trPr>
        <w:tc>
          <w:tcPr>
            <w:tcW w:w="4272" w:type="dxa"/>
            <w:tcBorders>
              <w:top w:val="nil"/>
              <w:left w:val="single" w:sz="8" w:space="0" w:color="auto"/>
              <w:bottom w:val="single" w:sz="4" w:space="0" w:color="auto"/>
              <w:right w:val="single" w:sz="4" w:space="0" w:color="auto"/>
            </w:tcBorders>
            <w:shd w:val="clear" w:color="auto" w:fill="auto"/>
            <w:noWrap/>
            <w:vAlign w:val="bottom"/>
          </w:tcPr>
          <w:p w:rsidR="00BA2643" w:rsidRPr="00437D14" w:rsidRDefault="00BA2643" w:rsidP="00D62DF8">
            <w:pPr>
              <w:rPr>
                <w:rFonts w:ascii="Tw Cen MT" w:hAnsi="Tw Cen MT" w:cs="Arial"/>
                <w:b/>
                <w:bCs/>
                <w:sz w:val="22"/>
                <w:szCs w:val="22"/>
              </w:rPr>
            </w:pPr>
            <w:r w:rsidRPr="00437D14">
              <w:rPr>
                <w:rFonts w:ascii="Tw Cen MT" w:hAnsi="Tw Cen MT" w:cs="Arial"/>
                <w:b/>
                <w:bCs/>
                <w:sz w:val="22"/>
                <w:szCs w:val="22"/>
              </w:rPr>
              <w:t>Titre:</w:t>
            </w:r>
            <w:r w:rsidR="00437D14">
              <w:rPr>
                <w:rFonts w:ascii="Tw Cen MT" w:hAnsi="Tw Cen MT" w:cs="Arial"/>
                <w:b/>
                <w:bCs/>
                <w:sz w:val="22"/>
                <w:szCs w:val="22"/>
              </w:rPr>
              <w:t xml:space="preserve"> </w:t>
            </w:r>
            <w:r w:rsidR="009805D7">
              <w:rPr>
                <w:rFonts w:ascii="Tw Cen MT" w:hAnsi="Tw Cen MT" w:cs="Arial"/>
                <w:b/>
                <w:bCs/>
                <w:sz w:val="22"/>
                <w:szCs w:val="22"/>
              </w:rPr>
              <w:t>Assistant DSI</w:t>
            </w:r>
            <w:bookmarkStart w:id="0" w:name="_GoBack"/>
            <w:bookmarkEnd w:id="0"/>
          </w:p>
        </w:tc>
        <w:tc>
          <w:tcPr>
            <w:tcW w:w="6224" w:type="dxa"/>
            <w:gridSpan w:val="2"/>
            <w:tcBorders>
              <w:top w:val="nil"/>
              <w:left w:val="nil"/>
              <w:bottom w:val="single" w:sz="4" w:space="0" w:color="auto"/>
              <w:right w:val="single" w:sz="8" w:space="0" w:color="auto"/>
            </w:tcBorders>
            <w:shd w:val="clear" w:color="auto" w:fill="auto"/>
            <w:noWrap/>
            <w:vAlign w:val="bottom"/>
          </w:tcPr>
          <w:p w:rsidR="00BA2643" w:rsidRPr="006968A6" w:rsidRDefault="00BA2643" w:rsidP="00D62DF8">
            <w:pPr>
              <w:rPr>
                <w:rFonts w:ascii="Tw Cen MT" w:hAnsi="Tw Cen MT" w:cs="Arial"/>
                <w:b/>
                <w:bCs/>
                <w:sz w:val="22"/>
                <w:szCs w:val="22"/>
              </w:rPr>
            </w:pPr>
            <w:r w:rsidRPr="006968A6">
              <w:rPr>
                <w:rFonts w:ascii="Tw Cen MT" w:hAnsi="Tw Cen MT" w:cs="Arial"/>
                <w:b/>
                <w:bCs/>
                <w:sz w:val="22"/>
                <w:szCs w:val="22"/>
              </w:rPr>
              <w:t>Département:</w:t>
            </w:r>
            <w:r w:rsidR="003F621E">
              <w:rPr>
                <w:rFonts w:ascii="Tw Cen MT" w:hAnsi="Tw Cen MT" w:cs="Arial"/>
                <w:b/>
                <w:bCs/>
                <w:sz w:val="22"/>
                <w:szCs w:val="22"/>
              </w:rPr>
              <w:t xml:space="preserve"> Direction des Système d’</w:t>
            </w:r>
            <w:r w:rsidR="00A51E63">
              <w:rPr>
                <w:rFonts w:ascii="Tw Cen MT" w:hAnsi="Tw Cen MT" w:cs="Arial"/>
                <w:b/>
                <w:bCs/>
                <w:sz w:val="22"/>
                <w:szCs w:val="22"/>
              </w:rPr>
              <w:t>I</w:t>
            </w:r>
            <w:r w:rsidR="003F621E">
              <w:rPr>
                <w:rFonts w:ascii="Tw Cen MT" w:hAnsi="Tw Cen MT" w:cs="Arial"/>
                <w:b/>
                <w:bCs/>
                <w:sz w:val="22"/>
                <w:szCs w:val="22"/>
              </w:rPr>
              <w:t>nformation</w:t>
            </w:r>
          </w:p>
        </w:tc>
      </w:tr>
      <w:tr w:rsidR="00BA2643" w:rsidRPr="006968A6" w:rsidTr="001C7A9E">
        <w:trPr>
          <w:gridBefore w:val="1"/>
          <w:wBefore w:w="7" w:type="dxa"/>
          <w:trHeight w:val="20"/>
          <w:jc w:val="center"/>
        </w:trPr>
        <w:tc>
          <w:tcPr>
            <w:tcW w:w="4272" w:type="dxa"/>
            <w:tcBorders>
              <w:top w:val="nil"/>
              <w:left w:val="single" w:sz="8" w:space="0" w:color="auto"/>
              <w:bottom w:val="nil"/>
              <w:right w:val="single" w:sz="4" w:space="0" w:color="auto"/>
            </w:tcBorders>
            <w:shd w:val="clear" w:color="auto" w:fill="auto"/>
            <w:noWrap/>
            <w:vAlign w:val="bottom"/>
          </w:tcPr>
          <w:p w:rsidR="00BA2643" w:rsidRPr="006968A6" w:rsidRDefault="00BA2643" w:rsidP="00D62DF8">
            <w:pPr>
              <w:rPr>
                <w:rFonts w:ascii="Tw Cen MT" w:hAnsi="Tw Cen MT" w:cs="Arial"/>
                <w:b/>
                <w:bCs/>
                <w:sz w:val="22"/>
                <w:szCs w:val="22"/>
              </w:rPr>
            </w:pPr>
            <w:r w:rsidRPr="006968A6">
              <w:rPr>
                <w:rFonts w:ascii="Tw Cen MT" w:hAnsi="Tw Cen MT" w:cs="Arial"/>
                <w:b/>
                <w:bCs/>
                <w:sz w:val="22"/>
                <w:szCs w:val="22"/>
              </w:rPr>
              <w:t>Supérieur immédiat:</w:t>
            </w:r>
            <w:r w:rsidR="003F621E">
              <w:rPr>
                <w:rFonts w:ascii="Tw Cen MT" w:hAnsi="Tw Cen MT" w:cs="Arial"/>
                <w:b/>
                <w:bCs/>
                <w:sz w:val="22"/>
                <w:szCs w:val="22"/>
              </w:rPr>
              <w:t xml:space="preserve"> Léandre AGUIAH</w:t>
            </w:r>
          </w:p>
        </w:tc>
        <w:tc>
          <w:tcPr>
            <w:tcW w:w="6224" w:type="dxa"/>
            <w:gridSpan w:val="2"/>
            <w:tcBorders>
              <w:top w:val="nil"/>
              <w:left w:val="nil"/>
              <w:bottom w:val="nil"/>
              <w:right w:val="single" w:sz="8" w:space="0" w:color="auto"/>
            </w:tcBorders>
            <w:shd w:val="clear" w:color="auto" w:fill="auto"/>
            <w:noWrap/>
            <w:vAlign w:val="bottom"/>
          </w:tcPr>
          <w:p w:rsidR="00BA2643" w:rsidRPr="006968A6" w:rsidRDefault="00BA2643" w:rsidP="002513DB">
            <w:pPr>
              <w:rPr>
                <w:rFonts w:ascii="Tw Cen MT" w:hAnsi="Tw Cen MT" w:cs="Arial"/>
                <w:b/>
                <w:bCs/>
                <w:sz w:val="22"/>
                <w:szCs w:val="22"/>
              </w:rPr>
            </w:pPr>
            <w:r w:rsidRPr="006968A6">
              <w:rPr>
                <w:rFonts w:ascii="Tw Cen MT" w:hAnsi="Tw Cen MT" w:cs="Arial"/>
                <w:b/>
                <w:bCs/>
                <w:sz w:val="22"/>
                <w:szCs w:val="22"/>
              </w:rPr>
              <w:t>Ancienneté</w:t>
            </w:r>
            <w:r w:rsidR="002513DB">
              <w:rPr>
                <w:rFonts w:ascii="Tw Cen MT" w:hAnsi="Tw Cen MT" w:cs="Arial"/>
                <w:b/>
                <w:bCs/>
                <w:sz w:val="22"/>
                <w:szCs w:val="22"/>
              </w:rPr>
              <w:t xml:space="preserve"> : </w:t>
            </w:r>
            <w:r w:rsidR="00E60393">
              <w:rPr>
                <w:rFonts w:ascii="Tw Cen MT" w:hAnsi="Tw Cen MT" w:cs="Arial"/>
                <w:b/>
                <w:bCs/>
                <w:sz w:val="22"/>
                <w:szCs w:val="22"/>
              </w:rPr>
              <w:t xml:space="preserve">4 mois </w:t>
            </w:r>
          </w:p>
        </w:tc>
      </w:tr>
      <w:tr w:rsidR="00BA2643" w:rsidRPr="00961050" w:rsidTr="001C7A9E">
        <w:trPr>
          <w:gridBefore w:val="1"/>
          <w:wBefore w:w="7" w:type="dxa"/>
          <w:trHeight w:val="20"/>
          <w:jc w:val="center"/>
        </w:trPr>
        <w:tc>
          <w:tcPr>
            <w:tcW w:w="10496"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rsidR="00BA2643" w:rsidRPr="00961050" w:rsidRDefault="00BA2643" w:rsidP="00B02C77">
            <w:pPr>
              <w:jc w:val="center"/>
              <w:rPr>
                <w:rFonts w:ascii="Tw Cen MT" w:hAnsi="Tw Cen MT" w:cs="Arial"/>
                <w:b/>
                <w:bCs/>
                <w:sz w:val="22"/>
                <w:szCs w:val="22"/>
              </w:rPr>
            </w:pPr>
            <w:r w:rsidRPr="00961050">
              <w:rPr>
                <w:rFonts w:ascii="Tw Cen MT" w:hAnsi="Tw Cen MT" w:cs="Arial"/>
                <w:b/>
                <w:bCs/>
                <w:sz w:val="22"/>
                <w:szCs w:val="22"/>
              </w:rPr>
              <w:t xml:space="preserve">FAITES LE BILAN DE VOS TÂCHES AU COURS </w:t>
            </w:r>
            <w:r w:rsidR="007F1482">
              <w:rPr>
                <w:rFonts w:ascii="Tw Cen MT" w:hAnsi="Tw Cen MT" w:cs="Arial"/>
                <w:b/>
                <w:bCs/>
                <w:sz w:val="22"/>
                <w:szCs w:val="22"/>
              </w:rPr>
              <w:t xml:space="preserve">DU </w:t>
            </w:r>
            <w:r w:rsidR="002513DB">
              <w:rPr>
                <w:rFonts w:ascii="Tw Cen MT" w:hAnsi="Tw Cen MT" w:cs="Arial"/>
                <w:b/>
                <w:bCs/>
                <w:sz w:val="22"/>
                <w:szCs w:val="22"/>
              </w:rPr>
              <w:t>TROISIEME</w:t>
            </w:r>
            <w:r w:rsidR="007F1482">
              <w:rPr>
                <w:rFonts w:ascii="Tw Cen MT" w:hAnsi="Tw Cen MT" w:cs="Arial"/>
                <w:b/>
                <w:bCs/>
                <w:sz w:val="22"/>
                <w:szCs w:val="22"/>
              </w:rPr>
              <w:t xml:space="preserve"> TRIMESTRE DE</w:t>
            </w:r>
            <w:r w:rsidR="00065113">
              <w:rPr>
                <w:rFonts w:ascii="Tw Cen MT" w:hAnsi="Tw Cen MT" w:cs="Arial"/>
                <w:b/>
                <w:bCs/>
                <w:sz w:val="22"/>
                <w:szCs w:val="22"/>
              </w:rPr>
              <w:t xml:space="preserve"> L’ANNEE 201</w:t>
            </w:r>
            <w:r w:rsidR="003F205F">
              <w:rPr>
                <w:rFonts w:ascii="Tw Cen MT" w:hAnsi="Tw Cen MT" w:cs="Arial"/>
                <w:b/>
                <w:bCs/>
                <w:sz w:val="22"/>
                <w:szCs w:val="22"/>
              </w:rPr>
              <w:t>6</w:t>
            </w:r>
          </w:p>
        </w:tc>
      </w:tr>
      <w:tr w:rsidR="00BA2643" w:rsidRPr="006968A6" w:rsidTr="001C7A9E">
        <w:trPr>
          <w:gridBefore w:val="1"/>
          <w:wBefore w:w="7" w:type="dxa"/>
          <w:trHeight w:val="450"/>
          <w:jc w:val="center"/>
        </w:trPr>
        <w:tc>
          <w:tcPr>
            <w:tcW w:w="10496" w:type="dxa"/>
            <w:gridSpan w:val="3"/>
            <w:vMerge w:val="restart"/>
            <w:tcBorders>
              <w:top w:val="single" w:sz="4" w:space="0" w:color="auto"/>
              <w:left w:val="single" w:sz="8" w:space="0" w:color="auto"/>
              <w:bottom w:val="single" w:sz="8" w:space="0" w:color="000000"/>
              <w:right w:val="single" w:sz="8" w:space="0" w:color="000000"/>
            </w:tcBorders>
            <w:shd w:val="clear" w:color="auto" w:fill="auto"/>
            <w:noWrap/>
          </w:tcPr>
          <w:p w:rsidR="002513DB" w:rsidRPr="002513DB" w:rsidRDefault="002513DB" w:rsidP="00EF536D">
            <w:pPr>
              <w:pStyle w:val="Paragraphedeliste"/>
              <w:spacing w:after="0" w:line="360" w:lineRule="auto"/>
              <w:jc w:val="both"/>
              <w:rPr>
                <w:rFonts w:ascii="Maiandra GD" w:hAnsi="Maiandra GD" w:cs="Arial"/>
                <w:bCs/>
                <w:sz w:val="20"/>
                <w:szCs w:val="20"/>
              </w:rPr>
            </w:pPr>
          </w:p>
          <w:p w:rsidR="00D37650" w:rsidRDefault="00D37650" w:rsidP="003F621E">
            <w:pPr>
              <w:pStyle w:val="Paragraphedeliste"/>
              <w:numPr>
                <w:ilvl w:val="0"/>
                <w:numId w:val="10"/>
              </w:numPr>
              <w:rPr>
                <w:rFonts w:ascii="Tw Cen MT" w:hAnsi="Tw Cen MT" w:cs="Arial"/>
                <w:b/>
                <w:bCs/>
                <w:sz w:val="20"/>
                <w:szCs w:val="20"/>
              </w:rPr>
            </w:pPr>
            <w:r>
              <w:rPr>
                <w:rFonts w:ascii="Tw Cen MT" w:hAnsi="Tw Cen MT" w:cs="Arial"/>
                <w:b/>
                <w:bCs/>
                <w:sz w:val="20"/>
                <w:szCs w:val="20"/>
              </w:rPr>
              <w:t xml:space="preserve">Archivage sous le serveur d’archive des mails des utilisateurs </w:t>
            </w:r>
          </w:p>
          <w:p w:rsidR="00D37650" w:rsidRDefault="00A51E63" w:rsidP="003F621E">
            <w:pPr>
              <w:pStyle w:val="Paragraphedeliste"/>
              <w:numPr>
                <w:ilvl w:val="0"/>
                <w:numId w:val="10"/>
              </w:numPr>
              <w:rPr>
                <w:rFonts w:ascii="Tw Cen MT" w:hAnsi="Tw Cen MT" w:cs="Arial"/>
                <w:b/>
                <w:bCs/>
                <w:sz w:val="20"/>
                <w:szCs w:val="20"/>
              </w:rPr>
            </w:pPr>
            <w:r>
              <w:rPr>
                <w:rFonts w:ascii="Tw Cen MT" w:hAnsi="Tw Cen MT" w:cs="Arial"/>
                <w:b/>
                <w:bCs/>
                <w:sz w:val="20"/>
                <w:szCs w:val="20"/>
              </w:rPr>
              <w:t xml:space="preserve">Assistance pour la </w:t>
            </w:r>
            <w:r w:rsidR="00D37650">
              <w:rPr>
                <w:rFonts w:ascii="Tw Cen MT" w:hAnsi="Tw Cen MT" w:cs="Arial"/>
                <w:b/>
                <w:bCs/>
                <w:sz w:val="20"/>
                <w:szCs w:val="20"/>
              </w:rPr>
              <w:t>Reconfiguration et Migration du serveur de fichier sous windows 2008</w:t>
            </w:r>
          </w:p>
          <w:p w:rsidR="00EB1941" w:rsidRDefault="00D37650" w:rsidP="003F621E">
            <w:pPr>
              <w:pStyle w:val="Paragraphedeliste"/>
              <w:numPr>
                <w:ilvl w:val="0"/>
                <w:numId w:val="10"/>
              </w:numPr>
              <w:rPr>
                <w:rFonts w:ascii="Tw Cen MT" w:hAnsi="Tw Cen MT" w:cs="Arial"/>
                <w:b/>
                <w:bCs/>
                <w:sz w:val="20"/>
                <w:szCs w:val="20"/>
              </w:rPr>
            </w:pPr>
            <w:r>
              <w:rPr>
                <w:rFonts w:ascii="Tw Cen MT" w:hAnsi="Tw Cen MT" w:cs="Arial"/>
                <w:b/>
                <w:bCs/>
                <w:sz w:val="20"/>
                <w:szCs w:val="20"/>
              </w:rPr>
              <w:t>I</w:t>
            </w:r>
            <w:r w:rsidR="003F621E">
              <w:rPr>
                <w:rFonts w:ascii="Tw Cen MT" w:hAnsi="Tw Cen MT" w:cs="Arial"/>
                <w:b/>
                <w:bCs/>
                <w:sz w:val="20"/>
                <w:szCs w:val="20"/>
              </w:rPr>
              <w:t>nstallation d’une interface graphique sur le serveur d’application</w:t>
            </w:r>
          </w:p>
          <w:p w:rsidR="00D37650" w:rsidRPr="00D37650" w:rsidRDefault="00D37650" w:rsidP="00D37650">
            <w:pPr>
              <w:pStyle w:val="Paragraphedeliste"/>
              <w:numPr>
                <w:ilvl w:val="0"/>
                <w:numId w:val="10"/>
              </w:numPr>
              <w:rPr>
                <w:rFonts w:ascii="Tw Cen MT" w:hAnsi="Tw Cen MT" w:cs="Arial"/>
                <w:b/>
                <w:bCs/>
                <w:sz w:val="20"/>
                <w:szCs w:val="20"/>
              </w:rPr>
            </w:pPr>
            <w:r>
              <w:rPr>
                <w:rFonts w:ascii="Tw Cen MT" w:hAnsi="Tw Cen MT" w:cs="Arial"/>
                <w:b/>
                <w:bCs/>
                <w:sz w:val="20"/>
                <w:szCs w:val="20"/>
              </w:rPr>
              <w:t>Installation des SE (windows server 2012, windows 7) pour la virtualisation de l’application de la badgeuse ainsi que du nouveau proxy</w:t>
            </w:r>
          </w:p>
          <w:p w:rsidR="003F621E" w:rsidRDefault="003F621E" w:rsidP="003F621E">
            <w:pPr>
              <w:pStyle w:val="Paragraphedeliste"/>
              <w:numPr>
                <w:ilvl w:val="0"/>
                <w:numId w:val="10"/>
              </w:numPr>
              <w:rPr>
                <w:rFonts w:ascii="Tw Cen MT" w:hAnsi="Tw Cen MT" w:cs="Arial"/>
                <w:b/>
                <w:bCs/>
                <w:sz w:val="20"/>
                <w:szCs w:val="20"/>
              </w:rPr>
            </w:pPr>
            <w:r>
              <w:rPr>
                <w:rFonts w:ascii="Tw Cen MT" w:hAnsi="Tw Cen MT" w:cs="Arial"/>
                <w:b/>
                <w:bCs/>
                <w:sz w:val="20"/>
                <w:szCs w:val="20"/>
              </w:rPr>
              <w:t>Installation du sophfone xlite pour l’écoute en live du département qualité</w:t>
            </w:r>
          </w:p>
          <w:p w:rsidR="00D37650" w:rsidRDefault="003F621E" w:rsidP="00D37650">
            <w:pPr>
              <w:pStyle w:val="Paragraphedeliste"/>
              <w:numPr>
                <w:ilvl w:val="0"/>
                <w:numId w:val="10"/>
              </w:numPr>
              <w:rPr>
                <w:rFonts w:ascii="Tw Cen MT" w:hAnsi="Tw Cen MT" w:cs="Arial"/>
                <w:b/>
                <w:bCs/>
                <w:sz w:val="20"/>
                <w:szCs w:val="20"/>
              </w:rPr>
            </w:pPr>
            <w:r>
              <w:rPr>
                <w:rFonts w:ascii="Tw Cen MT" w:hAnsi="Tw Cen MT" w:cs="Arial"/>
                <w:b/>
                <w:bCs/>
                <w:sz w:val="20"/>
                <w:szCs w:val="20"/>
              </w:rPr>
              <w:t xml:space="preserve">Configuration de l’application IRM sous les postes qualités pour </w:t>
            </w:r>
            <w:r w:rsidR="00D37650">
              <w:rPr>
                <w:rFonts w:ascii="Tw Cen MT" w:hAnsi="Tw Cen MT" w:cs="Arial"/>
                <w:b/>
                <w:bCs/>
                <w:sz w:val="20"/>
                <w:szCs w:val="20"/>
              </w:rPr>
              <w:t>l’évaluation des agents</w:t>
            </w:r>
          </w:p>
          <w:p w:rsidR="00D37650" w:rsidRDefault="00D37650" w:rsidP="00D37650">
            <w:pPr>
              <w:pStyle w:val="Paragraphedeliste"/>
              <w:numPr>
                <w:ilvl w:val="0"/>
                <w:numId w:val="10"/>
              </w:numPr>
              <w:rPr>
                <w:rFonts w:ascii="Tw Cen MT" w:hAnsi="Tw Cen MT" w:cs="Arial"/>
                <w:b/>
                <w:bCs/>
                <w:sz w:val="20"/>
                <w:szCs w:val="20"/>
              </w:rPr>
            </w:pPr>
            <w:r>
              <w:rPr>
                <w:rFonts w:ascii="Tw Cen MT" w:hAnsi="Tw Cen MT" w:cs="Arial"/>
                <w:b/>
                <w:bCs/>
                <w:sz w:val="20"/>
                <w:szCs w:val="20"/>
              </w:rPr>
              <w:t xml:space="preserve">Configuration de la mise à jour sécuritaire des postes </w:t>
            </w:r>
          </w:p>
          <w:p w:rsidR="00D37650" w:rsidRPr="00D37650" w:rsidRDefault="00D37650" w:rsidP="00D37650">
            <w:pPr>
              <w:pStyle w:val="Paragraphedeliste"/>
              <w:numPr>
                <w:ilvl w:val="0"/>
                <w:numId w:val="10"/>
              </w:numPr>
              <w:rPr>
                <w:rFonts w:ascii="Tw Cen MT" w:hAnsi="Tw Cen MT" w:cs="Arial"/>
                <w:b/>
                <w:bCs/>
                <w:sz w:val="20"/>
                <w:szCs w:val="20"/>
              </w:rPr>
            </w:pPr>
            <w:r>
              <w:rPr>
                <w:rFonts w:ascii="Tw Cen MT" w:hAnsi="Tw Cen MT" w:cs="Arial"/>
                <w:b/>
                <w:bCs/>
                <w:sz w:val="20"/>
                <w:szCs w:val="20"/>
              </w:rPr>
              <w:t>Configuration de la nouvelle imprimante pour les utilisateurs et sur le serveur d’impression</w:t>
            </w:r>
          </w:p>
          <w:p w:rsidR="00D37650" w:rsidRDefault="00D37650" w:rsidP="00D37650">
            <w:pPr>
              <w:pStyle w:val="Paragraphedeliste"/>
              <w:numPr>
                <w:ilvl w:val="0"/>
                <w:numId w:val="10"/>
              </w:numPr>
              <w:rPr>
                <w:rFonts w:ascii="Tw Cen MT" w:hAnsi="Tw Cen MT" w:cs="Arial"/>
                <w:b/>
                <w:bCs/>
                <w:sz w:val="20"/>
                <w:szCs w:val="20"/>
              </w:rPr>
            </w:pPr>
            <w:r>
              <w:rPr>
                <w:rFonts w:ascii="Tw Cen MT" w:hAnsi="Tw Cen MT" w:cs="Arial"/>
                <w:b/>
                <w:bCs/>
                <w:sz w:val="20"/>
                <w:szCs w:val="20"/>
              </w:rPr>
              <w:t>Suivis de la QOS de la bande passante du routeur France Téléphony via Cacti</w:t>
            </w:r>
          </w:p>
          <w:p w:rsidR="00D37650" w:rsidRDefault="00D37650" w:rsidP="00D37650">
            <w:pPr>
              <w:pStyle w:val="Paragraphedeliste"/>
              <w:numPr>
                <w:ilvl w:val="0"/>
                <w:numId w:val="10"/>
              </w:numPr>
              <w:rPr>
                <w:rFonts w:ascii="Tw Cen MT" w:hAnsi="Tw Cen MT" w:cs="Arial"/>
                <w:b/>
                <w:bCs/>
                <w:sz w:val="20"/>
                <w:szCs w:val="20"/>
              </w:rPr>
            </w:pPr>
            <w:r>
              <w:rPr>
                <w:rFonts w:ascii="Tw Cen MT" w:hAnsi="Tw Cen MT" w:cs="Arial"/>
                <w:b/>
                <w:bCs/>
                <w:sz w:val="20"/>
                <w:szCs w:val="20"/>
              </w:rPr>
              <w:t>Suivis de la production sous Nixxis de la campagne France Téléphony et MTN Business</w:t>
            </w:r>
          </w:p>
          <w:p w:rsidR="00A51E63" w:rsidRPr="00D37650" w:rsidRDefault="00A51E63" w:rsidP="00D37650">
            <w:pPr>
              <w:pStyle w:val="Paragraphedeliste"/>
              <w:numPr>
                <w:ilvl w:val="0"/>
                <w:numId w:val="10"/>
              </w:numPr>
              <w:rPr>
                <w:rFonts w:ascii="Tw Cen MT" w:hAnsi="Tw Cen MT" w:cs="Arial"/>
                <w:b/>
                <w:bCs/>
                <w:sz w:val="20"/>
                <w:szCs w:val="20"/>
              </w:rPr>
            </w:pPr>
            <w:r>
              <w:rPr>
                <w:rFonts w:ascii="Tw Cen MT" w:hAnsi="Tw Cen MT" w:cs="Arial"/>
                <w:b/>
                <w:bCs/>
                <w:sz w:val="20"/>
                <w:szCs w:val="20"/>
              </w:rPr>
              <w:t>Support aux utilisateurs et conseille sur l’utilisation des matériels du parc informatique</w:t>
            </w: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RPr="00961050" w:rsidTr="001C7A9E">
        <w:trPr>
          <w:gridBefore w:val="1"/>
          <w:wBefore w:w="7" w:type="dxa"/>
          <w:trHeight w:val="20"/>
          <w:jc w:val="center"/>
        </w:trPr>
        <w:tc>
          <w:tcPr>
            <w:tcW w:w="10496"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rsidR="00BA2643" w:rsidRPr="00961050" w:rsidRDefault="00BA2643" w:rsidP="00190971">
            <w:pPr>
              <w:jc w:val="center"/>
              <w:rPr>
                <w:rFonts w:ascii="Tw Cen MT" w:hAnsi="Tw Cen MT" w:cs="Arial"/>
                <w:b/>
                <w:bCs/>
                <w:sz w:val="22"/>
                <w:szCs w:val="22"/>
              </w:rPr>
            </w:pPr>
            <w:r w:rsidRPr="00961050">
              <w:rPr>
                <w:rFonts w:ascii="Tw Cen MT" w:hAnsi="Tw Cen MT" w:cs="Arial"/>
                <w:b/>
                <w:bCs/>
                <w:sz w:val="22"/>
                <w:szCs w:val="22"/>
              </w:rPr>
              <w:t>QUELLES SONT VOS PERSPECTIVES EVENTUELLES</w:t>
            </w:r>
          </w:p>
        </w:tc>
      </w:tr>
      <w:tr w:rsidR="00BA2643" w:rsidTr="002513DB">
        <w:trPr>
          <w:gridBefore w:val="1"/>
          <w:wBefore w:w="7" w:type="dxa"/>
          <w:trHeight w:val="485"/>
          <w:jc w:val="center"/>
        </w:trPr>
        <w:tc>
          <w:tcPr>
            <w:tcW w:w="10496" w:type="dxa"/>
            <w:gridSpan w:val="3"/>
            <w:vMerge w:val="restart"/>
            <w:tcBorders>
              <w:top w:val="single" w:sz="4" w:space="0" w:color="auto"/>
              <w:left w:val="single" w:sz="8" w:space="0" w:color="auto"/>
              <w:bottom w:val="single" w:sz="8" w:space="0" w:color="000000"/>
              <w:right w:val="single" w:sz="8" w:space="0" w:color="000000"/>
            </w:tcBorders>
          </w:tcPr>
          <w:p w:rsidR="002513DB" w:rsidRPr="0080183E" w:rsidRDefault="002513DB" w:rsidP="00EF536D">
            <w:pPr>
              <w:pStyle w:val="Paragraphedeliste"/>
              <w:rPr>
                <w:rFonts w:ascii="Maiandra GD" w:hAnsi="Maiandra GD" w:cs="Arial"/>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2513DB">
        <w:trPr>
          <w:gridBefore w:val="1"/>
          <w:wBefore w:w="7" w:type="dxa"/>
          <w:trHeight w:val="218"/>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RPr="0037000D" w:rsidTr="001C7A9E">
        <w:trPr>
          <w:gridBefore w:val="1"/>
          <w:wBefore w:w="7" w:type="dxa"/>
          <w:trHeight w:val="20"/>
          <w:jc w:val="center"/>
        </w:trPr>
        <w:tc>
          <w:tcPr>
            <w:tcW w:w="10496" w:type="dxa"/>
            <w:gridSpan w:val="3"/>
            <w:tcBorders>
              <w:top w:val="nil"/>
              <w:left w:val="single" w:sz="8" w:space="0" w:color="auto"/>
              <w:bottom w:val="single" w:sz="4" w:space="0" w:color="auto"/>
              <w:right w:val="single" w:sz="8" w:space="0" w:color="000000"/>
            </w:tcBorders>
            <w:shd w:val="clear" w:color="auto" w:fill="auto"/>
            <w:noWrap/>
            <w:vAlign w:val="bottom"/>
          </w:tcPr>
          <w:p w:rsidR="00BA2643" w:rsidRPr="0037000D" w:rsidRDefault="00BA2643">
            <w:pPr>
              <w:jc w:val="center"/>
              <w:rPr>
                <w:rFonts w:ascii="Tw Cen MT" w:hAnsi="Tw Cen MT" w:cs="Arial"/>
                <w:b/>
                <w:bCs/>
                <w:sz w:val="22"/>
                <w:szCs w:val="22"/>
              </w:rPr>
            </w:pPr>
            <w:r w:rsidRPr="0037000D">
              <w:rPr>
                <w:rFonts w:ascii="Tw Cen MT" w:hAnsi="Tw Cen MT" w:cs="Arial"/>
                <w:b/>
                <w:bCs/>
                <w:sz w:val="22"/>
                <w:szCs w:val="22"/>
              </w:rPr>
              <w:t>COMMENTAIRES ET SUGGESTIONS DU SALARIE</w:t>
            </w:r>
          </w:p>
        </w:tc>
      </w:tr>
      <w:tr w:rsidR="00BA2643" w:rsidRPr="004528E6" w:rsidTr="00517305">
        <w:trPr>
          <w:gridBefore w:val="1"/>
          <w:wBefore w:w="7" w:type="dxa"/>
          <w:trHeight w:val="240"/>
          <w:jc w:val="center"/>
        </w:trPr>
        <w:tc>
          <w:tcPr>
            <w:tcW w:w="10496" w:type="dxa"/>
            <w:gridSpan w:val="3"/>
            <w:vMerge w:val="restart"/>
            <w:tcBorders>
              <w:top w:val="single" w:sz="4" w:space="0" w:color="auto"/>
              <w:left w:val="single" w:sz="8" w:space="0" w:color="auto"/>
              <w:bottom w:val="single" w:sz="8" w:space="0" w:color="000000"/>
              <w:right w:val="single" w:sz="8" w:space="0" w:color="000000"/>
            </w:tcBorders>
            <w:vAlign w:val="center"/>
          </w:tcPr>
          <w:p w:rsidR="00517305" w:rsidRDefault="00517305" w:rsidP="00517305">
            <w:pPr>
              <w:tabs>
                <w:tab w:val="left" w:pos="1072"/>
                <w:tab w:val="left" w:pos="5103"/>
              </w:tabs>
              <w:jc w:val="center"/>
              <w:rPr>
                <w:rFonts w:ascii="Tw Cen MT" w:hAnsi="Tw Cen MT" w:cs="Arial"/>
                <w:bCs/>
                <w:sz w:val="22"/>
                <w:szCs w:val="22"/>
              </w:rPr>
            </w:pPr>
          </w:p>
          <w:p w:rsidR="00517305" w:rsidRDefault="00517305" w:rsidP="00517305">
            <w:pPr>
              <w:tabs>
                <w:tab w:val="left" w:pos="1072"/>
                <w:tab w:val="left" w:pos="5103"/>
              </w:tabs>
              <w:jc w:val="center"/>
              <w:rPr>
                <w:rFonts w:ascii="Tw Cen MT" w:hAnsi="Tw Cen MT" w:cs="Arial"/>
                <w:bCs/>
                <w:sz w:val="22"/>
                <w:szCs w:val="22"/>
              </w:rPr>
            </w:pPr>
          </w:p>
          <w:p w:rsidR="007F1482" w:rsidRPr="00A51E63" w:rsidRDefault="00A51E63" w:rsidP="00A51E63">
            <w:pPr>
              <w:tabs>
                <w:tab w:val="left" w:pos="1072"/>
                <w:tab w:val="left" w:pos="5103"/>
              </w:tabs>
              <w:jc w:val="center"/>
              <w:rPr>
                <w:rFonts w:ascii="Tw Cen MT" w:hAnsi="Tw Cen MT" w:cs="Arial"/>
                <w:b/>
                <w:bCs/>
                <w:sz w:val="22"/>
                <w:szCs w:val="22"/>
              </w:rPr>
            </w:pPr>
            <w:r w:rsidRPr="00A51E63">
              <w:rPr>
                <w:rFonts w:ascii="Tw Cen MT" w:hAnsi="Tw Cen MT" w:cs="Arial"/>
                <w:b/>
                <w:bCs/>
                <w:sz w:val="22"/>
                <w:szCs w:val="22"/>
              </w:rPr>
              <w:t>RAS</w:t>
            </w:r>
          </w:p>
          <w:p w:rsidR="007F1482" w:rsidRPr="004528E6" w:rsidRDefault="007F1482" w:rsidP="00517305">
            <w:pPr>
              <w:tabs>
                <w:tab w:val="left" w:pos="1072"/>
                <w:tab w:val="left" w:pos="5103"/>
              </w:tabs>
              <w:rPr>
                <w:rFonts w:ascii="Tw Cen MT" w:hAnsi="Tw Cen MT" w:cs="Arial"/>
                <w:bCs/>
                <w:sz w:val="22"/>
                <w:szCs w:val="22"/>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BA2643" w:rsidTr="001C7A9E">
        <w:trPr>
          <w:gridBefore w:val="1"/>
          <w:wBefore w:w="7" w:type="dxa"/>
          <w:trHeight w:val="225"/>
          <w:jc w:val="center"/>
        </w:trPr>
        <w:tc>
          <w:tcPr>
            <w:tcW w:w="10496" w:type="dxa"/>
            <w:gridSpan w:val="3"/>
            <w:vMerge/>
            <w:tcBorders>
              <w:top w:val="single" w:sz="4" w:space="0" w:color="auto"/>
              <w:left w:val="single" w:sz="8" w:space="0" w:color="auto"/>
              <w:bottom w:val="single" w:sz="8" w:space="0" w:color="000000"/>
              <w:right w:val="single" w:sz="8" w:space="0" w:color="000000"/>
            </w:tcBorders>
            <w:vAlign w:val="center"/>
          </w:tcPr>
          <w:p w:rsidR="00BA2643" w:rsidRDefault="00BA2643">
            <w:pPr>
              <w:rPr>
                <w:rFonts w:ascii="Tw Cen MT" w:hAnsi="Tw Cen MT" w:cs="Arial"/>
                <w:b/>
                <w:bCs/>
                <w:sz w:val="20"/>
                <w:szCs w:val="20"/>
              </w:rPr>
            </w:pPr>
          </w:p>
        </w:tc>
      </w:tr>
      <w:tr w:rsidR="001757EF" w:rsidRPr="00937797" w:rsidTr="003A63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8" w:type="dxa"/>
          <w:trHeight w:val="20"/>
        </w:trPr>
        <w:tc>
          <w:tcPr>
            <w:tcW w:w="9735" w:type="dxa"/>
            <w:gridSpan w:val="3"/>
          </w:tcPr>
          <w:p w:rsidR="001757EF" w:rsidRPr="00937797" w:rsidRDefault="001757EF" w:rsidP="00937797">
            <w:pPr>
              <w:jc w:val="center"/>
              <w:rPr>
                <w:rFonts w:ascii="Tw Cen MT" w:hAnsi="Tw Cen MT" w:cs="Arial"/>
                <w:b/>
                <w:bCs/>
                <w:sz w:val="22"/>
                <w:szCs w:val="22"/>
              </w:rPr>
            </w:pPr>
            <w:r w:rsidRPr="00937797">
              <w:rPr>
                <w:rFonts w:ascii="Tw Cen MT" w:hAnsi="Tw Cen MT" w:cs="Arial"/>
                <w:b/>
                <w:bCs/>
                <w:sz w:val="22"/>
                <w:szCs w:val="22"/>
              </w:rPr>
              <w:t>APPRECIATION DU SUPERIEUR HIERA</w:t>
            </w:r>
            <w:r w:rsidR="005B5584">
              <w:rPr>
                <w:rFonts w:ascii="Tw Cen MT" w:hAnsi="Tw Cen MT" w:cs="Arial"/>
                <w:b/>
                <w:bCs/>
                <w:sz w:val="22"/>
                <w:szCs w:val="22"/>
              </w:rPr>
              <w:t>R</w:t>
            </w:r>
            <w:r w:rsidRPr="00937797">
              <w:rPr>
                <w:rFonts w:ascii="Tw Cen MT" w:hAnsi="Tw Cen MT" w:cs="Arial"/>
                <w:b/>
                <w:bCs/>
                <w:sz w:val="22"/>
                <w:szCs w:val="22"/>
              </w:rPr>
              <w:t>CHIQUE</w:t>
            </w:r>
          </w:p>
        </w:tc>
      </w:tr>
      <w:tr w:rsidR="001757EF" w:rsidRPr="00937797" w:rsidTr="003A63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8" w:type="dxa"/>
          <w:trHeight w:val="20"/>
        </w:trPr>
        <w:tc>
          <w:tcPr>
            <w:tcW w:w="9735" w:type="dxa"/>
            <w:gridSpan w:val="3"/>
          </w:tcPr>
          <w:p w:rsidR="009805D7" w:rsidRDefault="009805D7" w:rsidP="009805D7">
            <w:pPr>
              <w:pStyle w:val="Paragraphedeliste"/>
              <w:numPr>
                <w:ilvl w:val="0"/>
                <w:numId w:val="11"/>
              </w:numPr>
              <w:spacing w:after="0" w:line="240" w:lineRule="auto"/>
            </w:pPr>
            <w:r w:rsidRPr="00E54CD7">
              <w:t>Collabor</w:t>
            </w:r>
            <w:r>
              <w:t xml:space="preserve">ateur </w:t>
            </w:r>
            <w:r>
              <w:t>volontaire</w:t>
            </w:r>
            <w:r>
              <w:t xml:space="preserve"> et curieux</w:t>
            </w:r>
            <w:r>
              <w:t>.</w:t>
            </w:r>
          </w:p>
          <w:p w:rsidR="009805D7" w:rsidRDefault="009805D7" w:rsidP="009805D7">
            <w:pPr>
              <w:pStyle w:val="Paragraphedeliste"/>
              <w:numPr>
                <w:ilvl w:val="0"/>
                <w:numId w:val="11"/>
              </w:numPr>
              <w:spacing w:after="0" w:line="240" w:lineRule="auto"/>
            </w:pPr>
            <w:r>
              <w:t>Exécuter ses taches quotidienne de façon continue et régulièrement avec des traçabilités ;</w:t>
            </w:r>
          </w:p>
          <w:p w:rsidR="009805D7" w:rsidRDefault="009805D7" w:rsidP="009805D7">
            <w:pPr>
              <w:pStyle w:val="Paragraphedeliste"/>
              <w:numPr>
                <w:ilvl w:val="0"/>
                <w:numId w:val="11"/>
              </w:numPr>
              <w:spacing w:after="0" w:line="240" w:lineRule="auto"/>
            </w:pPr>
            <w:r>
              <w:t>Est encore sous assistance dans la gestion de certains tickets liés au CRM qui est le cœur de notre métier. Mais montre quand même des signes positifs sur sa montée en compétence.</w:t>
            </w:r>
          </w:p>
          <w:p w:rsidR="009805D7" w:rsidRDefault="009805D7" w:rsidP="009805D7">
            <w:pPr>
              <w:pStyle w:val="Paragraphedeliste"/>
              <w:numPr>
                <w:ilvl w:val="0"/>
                <w:numId w:val="11"/>
              </w:numPr>
              <w:spacing w:after="0" w:line="240" w:lineRule="auto"/>
            </w:pPr>
            <w:r>
              <w:t xml:space="preserve">Fais beaucoup recherche pour comprendre  et participe à l’animation du département </w:t>
            </w:r>
          </w:p>
          <w:p w:rsidR="007F1482" w:rsidRDefault="007F1482" w:rsidP="00A51E63">
            <w:pPr>
              <w:jc w:val="center"/>
              <w:rPr>
                <w:u w:val="single"/>
              </w:rPr>
            </w:pPr>
          </w:p>
          <w:p w:rsidR="007F1482" w:rsidRPr="00937797" w:rsidRDefault="007F1482" w:rsidP="001C4611">
            <w:pPr>
              <w:jc w:val="center"/>
              <w:rPr>
                <w:u w:val="single"/>
              </w:rPr>
            </w:pPr>
          </w:p>
        </w:tc>
      </w:tr>
      <w:tr w:rsidR="001757EF" w:rsidRPr="00937797" w:rsidTr="003A63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8" w:type="dxa"/>
          <w:trHeight w:val="20"/>
        </w:trPr>
        <w:tc>
          <w:tcPr>
            <w:tcW w:w="9735" w:type="dxa"/>
            <w:gridSpan w:val="3"/>
          </w:tcPr>
          <w:p w:rsidR="001757EF" w:rsidRPr="00937797" w:rsidRDefault="001757EF" w:rsidP="009D4CB6">
            <w:pPr>
              <w:jc w:val="center"/>
              <w:rPr>
                <w:rFonts w:ascii="Tw Cen MT" w:hAnsi="Tw Cen MT" w:cs="Arial"/>
                <w:b/>
                <w:bCs/>
                <w:sz w:val="22"/>
                <w:szCs w:val="22"/>
              </w:rPr>
            </w:pPr>
            <w:r w:rsidRPr="00937797">
              <w:rPr>
                <w:rFonts w:ascii="Tw Cen MT" w:hAnsi="Tw Cen MT" w:cs="Arial"/>
                <w:b/>
                <w:bCs/>
                <w:sz w:val="22"/>
                <w:szCs w:val="22"/>
              </w:rPr>
              <w:lastRenderedPageBreak/>
              <w:t xml:space="preserve">APPRECIATION DU RESPONSABLE </w:t>
            </w:r>
            <w:r w:rsidR="007F1482">
              <w:rPr>
                <w:rFonts w:ascii="Tw Cen MT" w:hAnsi="Tw Cen MT" w:cs="Arial"/>
                <w:b/>
                <w:bCs/>
                <w:sz w:val="22"/>
                <w:szCs w:val="22"/>
              </w:rPr>
              <w:t>RESSOURCES HUMAINES</w:t>
            </w:r>
          </w:p>
        </w:tc>
      </w:tr>
      <w:tr w:rsidR="001757EF" w:rsidRPr="00937797" w:rsidTr="003A63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8" w:type="dxa"/>
          <w:trHeight w:val="20"/>
        </w:trPr>
        <w:tc>
          <w:tcPr>
            <w:tcW w:w="9735" w:type="dxa"/>
            <w:gridSpan w:val="3"/>
          </w:tcPr>
          <w:p w:rsidR="001757EF" w:rsidRDefault="001757EF" w:rsidP="00937797">
            <w:pPr>
              <w:jc w:val="right"/>
              <w:rPr>
                <w:u w:val="single"/>
              </w:rPr>
            </w:pPr>
          </w:p>
          <w:p w:rsidR="007F1482" w:rsidRPr="00937797" w:rsidRDefault="007F1482" w:rsidP="001C4611">
            <w:pPr>
              <w:jc w:val="center"/>
              <w:rPr>
                <w:u w:val="single"/>
              </w:rPr>
            </w:pPr>
          </w:p>
        </w:tc>
      </w:tr>
      <w:tr w:rsidR="001757EF" w:rsidRPr="00937797" w:rsidTr="003A63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8" w:type="dxa"/>
          <w:trHeight w:val="20"/>
        </w:trPr>
        <w:tc>
          <w:tcPr>
            <w:tcW w:w="9735" w:type="dxa"/>
            <w:gridSpan w:val="3"/>
          </w:tcPr>
          <w:p w:rsidR="001757EF" w:rsidRPr="00937797" w:rsidRDefault="001757EF" w:rsidP="005B5584">
            <w:pPr>
              <w:jc w:val="center"/>
              <w:rPr>
                <w:rFonts w:ascii="Tw Cen MT" w:hAnsi="Tw Cen MT" w:cs="Arial"/>
                <w:b/>
                <w:bCs/>
                <w:sz w:val="22"/>
                <w:szCs w:val="22"/>
              </w:rPr>
            </w:pPr>
            <w:r w:rsidRPr="00937797">
              <w:rPr>
                <w:rFonts w:ascii="Tw Cen MT" w:hAnsi="Tw Cen MT" w:cs="Arial"/>
                <w:b/>
                <w:bCs/>
                <w:sz w:val="22"/>
                <w:szCs w:val="22"/>
              </w:rPr>
              <w:t xml:space="preserve">APPRECIATION </w:t>
            </w:r>
            <w:r w:rsidR="005B5584">
              <w:rPr>
                <w:rFonts w:ascii="Tw Cen MT" w:hAnsi="Tw Cen MT" w:cs="Arial"/>
                <w:b/>
                <w:bCs/>
                <w:sz w:val="22"/>
                <w:szCs w:val="22"/>
              </w:rPr>
              <w:t>DE LA DIRECTION GENERALE</w:t>
            </w:r>
          </w:p>
        </w:tc>
      </w:tr>
      <w:tr w:rsidR="001757EF" w:rsidRPr="00937797" w:rsidTr="003A63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8" w:type="dxa"/>
          <w:trHeight w:val="20"/>
        </w:trPr>
        <w:tc>
          <w:tcPr>
            <w:tcW w:w="9735" w:type="dxa"/>
            <w:gridSpan w:val="3"/>
          </w:tcPr>
          <w:p w:rsidR="001757EF" w:rsidRDefault="001757EF" w:rsidP="00937797">
            <w:pPr>
              <w:jc w:val="right"/>
              <w:rPr>
                <w:u w:val="single"/>
              </w:rPr>
            </w:pPr>
          </w:p>
          <w:p w:rsidR="007F1482" w:rsidRPr="00937797" w:rsidRDefault="007F1482" w:rsidP="001C4611">
            <w:pPr>
              <w:jc w:val="center"/>
              <w:rPr>
                <w:u w:val="single"/>
              </w:rPr>
            </w:pPr>
          </w:p>
        </w:tc>
      </w:tr>
    </w:tbl>
    <w:p w:rsidR="006F1939" w:rsidRDefault="006F1939" w:rsidP="002513DB">
      <w:pPr>
        <w:rPr>
          <w:sz w:val="20"/>
          <w:szCs w:val="20"/>
          <w:u w:val="single"/>
        </w:rPr>
      </w:pPr>
    </w:p>
    <w:p w:rsidR="00BA2643" w:rsidRDefault="004528E6" w:rsidP="004528E6">
      <w:pPr>
        <w:jc w:val="right"/>
        <w:rPr>
          <w:sz w:val="20"/>
          <w:szCs w:val="20"/>
          <w:u w:val="single"/>
        </w:rPr>
      </w:pPr>
      <w:r w:rsidRPr="004528E6">
        <w:rPr>
          <w:sz w:val="20"/>
          <w:szCs w:val="20"/>
          <w:u w:val="single"/>
        </w:rPr>
        <w:t>Signature de l’intéressé</w:t>
      </w:r>
    </w:p>
    <w:sectPr w:rsidR="00BA2643" w:rsidSect="00683645">
      <w:headerReference w:type="default" r:id="rId7"/>
      <w:footerReference w:type="even" r:id="rId8"/>
      <w:footerReference w:type="default" r:id="rId9"/>
      <w:pgSz w:w="11906" w:h="16838"/>
      <w:pgMar w:top="680" w:right="1134" w:bottom="680" w:left="1134" w:header="360"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2A0" w:rsidRDefault="002722A0">
      <w:r>
        <w:separator/>
      </w:r>
    </w:p>
  </w:endnote>
  <w:endnote w:type="continuationSeparator" w:id="0">
    <w:p w:rsidR="002722A0" w:rsidRDefault="0027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7B" w:rsidRDefault="003D76F1" w:rsidP="00AB1256">
    <w:pPr>
      <w:pStyle w:val="Pieddepage"/>
      <w:framePr w:wrap="around" w:vAnchor="text" w:hAnchor="margin" w:xAlign="right" w:y="1"/>
      <w:rPr>
        <w:rStyle w:val="Numrodepage"/>
      </w:rPr>
    </w:pPr>
    <w:r>
      <w:rPr>
        <w:rStyle w:val="Numrodepage"/>
      </w:rPr>
      <w:fldChar w:fldCharType="begin"/>
    </w:r>
    <w:r w:rsidR="00C6797B">
      <w:rPr>
        <w:rStyle w:val="Numrodepage"/>
      </w:rPr>
      <w:instrText xml:space="preserve">PAGE  </w:instrText>
    </w:r>
    <w:r>
      <w:rPr>
        <w:rStyle w:val="Numrodepage"/>
      </w:rPr>
      <w:fldChar w:fldCharType="end"/>
    </w:r>
  </w:p>
  <w:p w:rsidR="00C6797B" w:rsidRDefault="00C6797B" w:rsidP="002E3BC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7B" w:rsidRDefault="003D76F1" w:rsidP="00886CEF">
    <w:pPr>
      <w:pStyle w:val="Pieddepage"/>
      <w:framePr w:wrap="around" w:vAnchor="text" w:hAnchor="margin" w:xAlign="right" w:y="1"/>
      <w:rPr>
        <w:rStyle w:val="Numrodepage"/>
      </w:rPr>
    </w:pPr>
    <w:r>
      <w:rPr>
        <w:rStyle w:val="Numrodepage"/>
      </w:rPr>
      <w:fldChar w:fldCharType="begin"/>
    </w:r>
    <w:r w:rsidR="00C6797B">
      <w:rPr>
        <w:rStyle w:val="Numrodepage"/>
      </w:rPr>
      <w:instrText xml:space="preserve">PAGE  </w:instrText>
    </w:r>
    <w:r>
      <w:rPr>
        <w:rStyle w:val="Numrodepage"/>
      </w:rPr>
      <w:fldChar w:fldCharType="separate"/>
    </w:r>
    <w:r w:rsidR="009805D7">
      <w:rPr>
        <w:rStyle w:val="Numrodepage"/>
        <w:noProof/>
      </w:rPr>
      <w:t>1</w:t>
    </w:r>
    <w:r>
      <w:rPr>
        <w:rStyle w:val="Numrodepage"/>
      </w:rPr>
      <w:fldChar w:fldCharType="end"/>
    </w:r>
  </w:p>
  <w:p w:rsidR="00C6797B" w:rsidRPr="004528E6" w:rsidRDefault="00C6797B" w:rsidP="002E3BCD">
    <w:pPr>
      <w:pStyle w:val="Pieddepage"/>
      <w:ind w:right="360"/>
      <w:rPr>
        <w:rFonts w:ascii="Tw Cen MT" w:hAnsi="Tw Cen MT"/>
        <w:b/>
        <w:sz w:val="18"/>
        <w:szCs w:val="18"/>
      </w:rPr>
    </w:pPr>
    <w:r w:rsidRPr="004528E6">
      <w:rPr>
        <w:rFonts w:ascii="Tw Cen MT" w:hAnsi="Tw Cen MT"/>
        <w:b/>
        <w:sz w:val="18"/>
        <w:szCs w:val="18"/>
      </w:rPr>
      <w:t>PS : Classer cette fiche dans le dossier du travailleur</w:t>
    </w:r>
  </w:p>
  <w:p w:rsidR="00C6797B" w:rsidRPr="004528E6" w:rsidRDefault="00C6797B" w:rsidP="002E3BCD">
    <w:pPr>
      <w:pStyle w:val="Pieddepage"/>
      <w:ind w:right="360"/>
      <w:rPr>
        <w:rFonts w:ascii="Tw Cen MT" w:hAnsi="Tw Cen MT"/>
        <w:b/>
        <w:sz w:val="18"/>
        <w:szCs w:val="18"/>
      </w:rPr>
    </w:pPr>
    <w:r w:rsidRPr="004528E6">
      <w:rPr>
        <w:rFonts w:ascii="Tw Cen MT" w:hAnsi="Tw Cen MT"/>
        <w:b/>
        <w:sz w:val="18"/>
        <w:szCs w:val="18"/>
      </w:rPr>
      <w:t>Document CONFIDENTIEL MCB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2A0" w:rsidRDefault="002722A0">
      <w:r>
        <w:separator/>
      </w:r>
    </w:p>
  </w:footnote>
  <w:footnote w:type="continuationSeparator" w:id="0">
    <w:p w:rsidR="002722A0" w:rsidRDefault="00272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7B" w:rsidRDefault="00D62DF8" w:rsidP="00BA2643">
    <w:pPr>
      <w:pStyle w:val="En-tte"/>
      <w:ind w:left="-1080"/>
    </w:pPr>
    <w:r>
      <w:rPr>
        <w:noProof/>
      </w:rPr>
      <w:drawing>
        <wp:inline distT="0" distB="0" distL="0" distR="0">
          <wp:extent cx="2171700" cy="914400"/>
          <wp:effectExtent l="1905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lum contrast="6000"/>
                  </a:blip>
                  <a:srcRect/>
                  <a:stretch>
                    <a:fillRect/>
                  </a:stretch>
                </pic:blipFill>
                <pic:spPr bwMode="auto">
                  <a:xfrm>
                    <a:off x="0" y="0"/>
                    <a:ext cx="2171700" cy="9144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6A8"/>
    <w:multiLevelType w:val="hybridMultilevel"/>
    <w:tmpl w:val="7B26C684"/>
    <w:lvl w:ilvl="0" w:tplc="E04A22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A50B6F"/>
    <w:multiLevelType w:val="hybridMultilevel"/>
    <w:tmpl w:val="C7BE732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400FE"/>
    <w:multiLevelType w:val="hybridMultilevel"/>
    <w:tmpl w:val="5F8E5BB4"/>
    <w:lvl w:ilvl="0" w:tplc="D4461F20">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DB68DF"/>
    <w:multiLevelType w:val="hybridMultilevel"/>
    <w:tmpl w:val="46385A26"/>
    <w:lvl w:ilvl="0" w:tplc="9932869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F7107A"/>
    <w:multiLevelType w:val="hybridMultilevel"/>
    <w:tmpl w:val="7BC6F114"/>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2C741218"/>
    <w:multiLevelType w:val="multilevel"/>
    <w:tmpl w:val="9EEEB772"/>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300A2EC3"/>
    <w:multiLevelType w:val="hybridMultilevel"/>
    <w:tmpl w:val="0D1C4DAC"/>
    <w:lvl w:ilvl="0" w:tplc="16589A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7C742A"/>
    <w:multiLevelType w:val="hybridMultilevel"/>
    <w:tmpl w:val="D9D44FE6"/>
    <w:lvl w:ilvl="0" w:tplc="040C000D">
      <w:start w:val="1"/>
      <w:numFmt w:val="bullet"/>
      <w:lvlText w:val=""/>
      <w:lvlJc w:val="left"/>
      <w:pPr>
        <w:tabs>
          <w:tab w:val="num" w:pos="2595"/>
        </w:tabs>
        <w:ind w:left="2595" w:hanging="360"/>
      </w:pPr>
      <w:rPr>
        <w:rFonts w:ascii="Wingdings" w:hAnsi="Wingdings" w:hint="default"/>
      </w:rPr>
    </w:lvl>
    <w:lvl w:ilvl="1" w:tplc="040C0003" w:tentative="1">
      <w:start w:val="1"/>
      <w:numFmt w:val="bullet"/>
      <w:lvlText w:val="o"/>
      <w:lvlJc w:val="left"/>
      <w:pPr>
        <w:tabs>
          <w:tab w:val="num" w:pos="3315"/>
        </w:tabs>
        <w:ind w:left="3315" w:hanging="360"/>
      </w:pPr>
      <w:rPr>
        <w:rFonts w:ascii="Courier New" w:hAnsi="Courier New" w:cs="Courier New" w:hint="default"/>
      </w:rPr>
    </w:lvl>
    <w:lvl w:ilvl="2" w:tplc="040C0005" w:tentative="1">
      <w:start w:val="1"/>
      <w:numFmt w:val="bullet"/>
      <w:lvlText w:val=""/>
      <w:lvlJc w:val="left"/>
      <w:pPr>
        <w:tabs>
          <w:tab w:val="num" w:pos="4035"/>
        </w:tabs>
        <w:ind w:left="4035" w:hanging="360"/>
      </w:pPr>
      <w:rPr>
        <w:rFonts w:ascii="Wingdings" w:hAnsi="Wingdings" w:hint="default"/>
      </w:rPr>
    </w:lvl>
    <w:lvl w:ilvl="3" w:tplc="040C0001" w:tentative="1">
      <w:start w:val="1"/>
      <w:numFmt w:val="bullet"/>
      <w:lvlText w:val=""/>
      <w:lvlJc w:val="left"/>
      <w:pPr>
        <w:tabs>
          <w:tab w:val="num" w:pos="4755"/>
        </w:tabs>
        <w:ind w:left="4755" w:hanging="360"/>
      </w:pPr>
      <w:rPr>
        <w:rFonts w:ascii="Symbol" w:hAnsi="Symbol" w:hint="default"/>
      </w:rPr>
    </w:lvl>
    <w:lvl w:ilvl="4" w:tplc="040C0003" w:tentative="1">
      <w:start w:val="1"/>
      <w:numFmt w:val="bullet"/>
      <w:lvlText w:val="o"/>
      <w:lvlJc w:val="left"/>
      <w:pPr>
        <w:tabs>
          <w:tab w:val="num" w:pos="5475"/>
        </w:tabs>
        <w:ind w:left="5475" w:hanging="360"/>
      </w:pPr>
      <w:rPr>
        <w:rFonts w:ascii="Courier New" w:hAnsi="Courier New" w:cs="Courier New" w:hint="default"/>
      </w:rPr>
    </w:lvl>
    <w:lvl w:ilvl="5" w:tplc="040C0005" w:tentative="1">
      <w:start w:val="1"/>
      <w:numFmt w:val="bullet"/>
      <w:lvlText w:val=""/>
      <w:lvlJc w:val="left"/>
      <w:pPr>
        <w:tabs>
          <w:tab w:val="num" w:pos="6195"/>
        </w:tabs>
        <w:ind w:left="6195" w:hanging="360"/>
      </w:pPr>
      <w:rPr>
        <w:rFonts w:ascii="Wingdings" w:hAnsi="Wingdings" w:hint="default"/>
      </w:rPr>
    </w:lvl>
    <w:lvl w:ilvl="6" w:tplc="040C0001" w:tentative="1">
      <w:start w:val="1"/>
      <w:numFmt w:val="bullet"/>
      <w:lvlText w:val=""/>
      <w:lvlJc w:val="left"/>
      <w:pPr>
        <w:tabs>
          <w:tab w:val="num" w:pos="6915"/>
        </w:tabs>
        <w:ind w:left="6915" w:hanging="360"/>
      </w:pPr>
      <w:rPr>
        <w:rFonts w:ascii="Symbol" w:hAnsi="Symbol" w:hint="default"/>
      </w:rPr>
    </w:lvl>
    <w:lvl w:ilvl="7" w:tplc="040C0003" w:tentative="1">
      <w:start w:val="1"/>
      <w:numFmt w:val="bullet"/>
      <w:lvlText w:val="o"/>
      <w:lvlJc w:val="left"/>
      <w:pPr>
        <w:tabs>
          <w:tab w:val="num" w:pos="7635"/>
        </w:tabs>
        <w:ind w:left="7635" w:hanging="360"/>
      </w:pPr>
      <w:rPr>
        <w:rFonts w:ascii="Courier New" w:hAnsi="Courier New" w:cs="Courier New" w:hint="default"/>
      </w:rPr>
    </w:lvl>
    <w:lvl w:ilvl="8" w:tplc="040C0005" w:tentative="1">
      <w:start w:val="1"/>
      <w:numFmt w:val="bullet"/>
      <w:lvlText w:val=""/>
      <w:lvlJc w:val="left"/>
      <w:pPr>
        <w:tabs>
          <w:tab w:val="num" w:pos="8355"/>
        </w:tabs>
        <w:ind w:left="8355" w:hanging="360"/>
      </w:pPr>
      <w:rPr>
        <w:rFonts w:ascii="Wingdings" w:hAnsi="Wingdings" w:hint="default"/>
      </w:rPr>
    </w:lvl>
  </w:abstractNum>
  <w:abstractNum w:abstractNumId="8" w15:restartNumberingAfterBreak="0">
    <w:nsid w:val="5627519B"/>
    <w:multiLevelType w:val="hybridMultilevel"/>
    <w:tmpl w:val="FEDAB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8E7A89"/>
    <w:multiLevelType w:val="hybridMultilevel"/>
    <w:tmpl w:val="3E84B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8E6ED6"/>
    <w:multiLevelType w:val="hybridMultilevel"/>
    <w:tmpl w:val="61A2EE78"/>
    <w:lvl w:ilvl="0" w:tplc="040C000D">
      <w:start w:val="1"/>
      <w:numFmt w:val="bullet"/>
      <w:lvlText w:val=""/>
      <w:lvlJc w:val="left"/>
      <w:pPr>
        <w:tabs>
          <w:tab w:val="num" w:pos="765"/>
        </w:tabs>
        <w:ind w:left="765" w:hanging="360"/>
      </w:pPr>
      <w:rPr>
        <w:rFonts w:ascii="Wingdings" w:hAnsi="Wingdings" w:hint="default"/>
      </w:rPr>
    </w:lvl>
    <w:lvl w:ilvl="1" w:tplc="040C0005">
      <w:start w:val="1"/>
      <w:numFmt w:val="bullet"/>
      <w:lvlText w:val=""/>
      <w:lvlJc w:val="left"/>
      <w:pPr>
        <w:tabs>
          <w:tab w:val="num" w:pos="1485"/>
        </w:tabs>
        <w:ind w:left="1485" w:hanging="360"/>
      </w:pPr>
      <w:rPr>
        <w:rFonts w:ascii="Wingdings" w:hAnsi="Wingdings"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cs="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cs="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10"/>
  </w:num>
  <w:num w:numId="6">
    <w:abstractNumId w:val="2"/>
  </w:num>
  <w:num w:numId="7">
    <w:abstractNumId w:val="0"/>
  </w:num>
  <w:num w:numId="8">
    <w:abstractNumId w:val="9"/>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B6"/>
    <w:rsid w:val="000012DA"/>
    <w:rsid w:val="000047FC"/>
    <w:rsid w:val="00022317"/>
    <w:rsid w:val="00040503"/>
    <w:rsid w:val="00042F58"/>
    <w:rsid w:val="00043C0B"/>
    <w:rsid w:val="00051AB5"/>
    <w:rsid w:val="00053BC8"/>
    <w:rsid w:val="00062B09"/>
    <w:rsid w:val="00065113"/>
    <w:rsid w:val="0008737F"/>
    <w:rsid w:val="000951CD"/>
    <w:rsid w:val="00096ED6"/>
    <w:rsid w:val="000A0727"/>
    <w:rsid w:val="000A70CF"/>
    <w:rsid w:val="000B29D0"/>
    <w:rsid w:val="000B4055"/>
    <w:rsid w:val="000C1169"/>
    <w:rsid w:val="000C770F"/>
    <w:rsid w:val="000D1C97"/>
    <w:rsid w:val="000D1E53"/>
    <w:rsid w:val="000F4C35"/>
    <w:rsid w:val="000F6D5F"/>
    <w:rsid w:val="00117ADB"/>
    <w:rsid w:val="00120F35"/>
    <w:rsid w:val="00123B94"/>
    <w:rsid w:val="00130AE3"/>
    <w:rsid w:val="0013189F"/>
    <w:rsid w:val="001406B1"/>
    <w:rsid w:val="0014097B"/>
    <w:rsid w:val="001450D5"/>
    <w:rsid w:val="001453A6"/>
    <w:rsid w:val="00147882"/>
    <w:rsid w:val="00152A65"/>
    <w:rsid w:val="00152AEE"/>
    <w:rsid w:val="00156696"/>
    <w:rsid w:val="00163A8D"/>
    <w:rsid w:val="00165EA8"/>
    <w:rsid w:val="001757EF"/>
    <w:rsid w:val="0017590D"/>
    <w:rsid w:val="001805BD"/>
    <w:rsid w:val="001834AF"/>
    <w:rsid w:val="00183BE3"/>
    <w:rsid w:val="001900C7"/>
    <w:rsid w:val="00190971"/>
    <w:rsid w:val="001942B6"/>
    <w:rsid w:val="00195472"/>
    <w:rsid w:val="001A1AE9"/>
    <w:rsid w:val="001A2840"/>
    <w:rsid w:val="001A49B9"/>
    <w:rsid w:val="001A4EBA"/>
    <w:rsid w:val="001A56F3"/>
    <w:rsid w:val="001B1C31"/>
    <w:rsid w:val="001B457D"/>
    <w:rsid w:val="001B55F6"/>
    <w:rsid w:val="001C1476"/>
    <w:rsid w:val="001C19EB"/>
    <w:rsid w:val="001C2D70"/>
    <w:rsid w:val="001C4611"/>
    <w:rsid w:val="001C7A9E"/>
    <w:rsid w:val="001D10E0"/>
    <w:rsid w:val="001D12E2"/>
    <w:rsid w:val="001F13E7"/>
    <w:rsid w:val="001F43B2"/>
    <w:rsid w:val="00214264"/>
    <w:rsid w:val="00222AE4"/>
    <w:rsid w:val="00233893"/>
    <w:rsid w:val="00235D0E"/>
    <w:rsid w:val="00242700"/>
    <w:rsid w:val="002513DB"/>
    <w:rsid w:val="00254CC9"/>
    <w:rsid w:val="0026243E"/>
    <w:rsid w:val="002722A0"/>
    <w:rsid w:val="002902FA"/>
    <w:rsid w:val="002A102F"/>
    <w:rsid w:val="002A122A"/>
    <w:rsid w:val="002A7BA5"/>
    <w:rsid w:val="002B17AE"/>
    <w:rsid w:val="002B3B37"/>
    <w:rsid w:val="002B3F4F"/>
    <w:rsid w:val="002C17B5"/>
    <w:rsid w:val="002C4D2E"/>
    <w:rsid w:val="002D349B"/>
    <w:rsid w:val="002D532F"/>
    <w:rsid w:val="002D6A0A"/>
    <w:rsid w:val="002E3BCD"/>
    <w:rsid w:val="002E3CFA"/>
    <w:rsid w:val="002F0FDD"/>
    <w:rsid w:val="002F14F5"/>
    <w:rsid w:val="002F4824"/>
    <w:rsid w:val="00307F6C"/>
    <w:rsid w:val="0033593B"/>
    <w:rsid w:val="00347DF1"/>
    <w:rsid w:val="00351227"/>
    <w:rsid w:val="00352F43"/>
    <w:rsid w:val="0037000D"/>
    <w:rsid w:val="00373E8A"/>
    <w:rsid w:val="00382128"/>
    <w:rsid w:val="003901F8"/>
    <w:rsid w:val="00396734"/>
    <w:rsid w:val="003979ED"/>
    <w:rsid w:val="003A549F"/>
    <w:rsid w:val="003A6391"/>
    <w:rsid w:val="003B15D2"/>
    <w:rsid w:val="003B1C5D"/>
    <w:rsid w:val="003B41AC"/>
    <w:rsid w:val="003B4BFA"/>
    <w:rsid w:val="003B7459"/>
    <w:rsid w:val="003C3AF1"/>
    <w:rsid w:val="003C7B60"/>
    <w:rsid w:val="003C7CAC"/>
    <w:rsid w:val="003D3B39"/>
    <w:rsid w:val="003D4B80"/>
    <w:rsid w:val="003D4D5D"/>
    <w:rsid w:val="003D6BAA"/>
    <w:rsid w:val="003D76F1"/>
    <w:rsid w:val="003E6DCC"/>
    <w:rsid w:val="003F205F"/>
    <w:rsid w:val="003F5249"/>
    <w:rsid w:val="003F621E"/>
    <w:rsid w:val="00404DCD"/>
    <w:rsid w:val="0042070D"/>
    <w:rsid w:val="00437D14"/>
    <w:rsid w:val="004422AA"/>
    <w:rsid w:val="00444C94"/>
    <w:rsid w:val="004528E6"/>
    <w:rsid w:val="00453AB5"/>
    <w:rsid w:val="0045558F"/>
    <w:rsid w:val="00463B11"/>
    <w:rsid w:val="00464566"/>
    <w:rsid w:val="004646C6"/>
    <w:rsid w:val="00471401"/>
    <w:rsid w:val="004840D5"/>
    <w:rsid w:val="00484862"/>
    <w:rsid w:val="00485ED4"/>
    <w:rsid w:val="00491861"/>
    <w:rsid w:val="004C3155"/>
    <w:rsid w:val="004C39D8"/>
    <w:rsid w:val="004C5A33"/>
    <w:rsid w:val="004D321D"/>
    <w:rsid w:val="004D56E4"/>
    <w:rsid w:val="004D6424"/>
    <w:rsid w:val="004D72EC"/>
    <w:rsid w:val="004F3944"/>
    <w:rsid w:val="004F39DF"/>
    <w:rsid w:val="004F5B82"/>
    <w:rsid w:val="004F792A"/>
    <w:rsid w:val="00505B82"/>
    <w:rsid w:val="00510D75"/>
    <w:rsid w:val="00515517"/>
    <w:rsid w:val="00517305"/>
    <w:rsid w:val="00523B19"/>
    <w:rsid w:val="005317DE"/>
    <w:rsid w:val="0054674D"/>
    <w:rsid w:val="005508EC"/>
    <w:rsid w:val="0055093E"/>
    <w:rsid w:val="0055361A"/>
    <w:rsid w:val="0056222C"/>
    <w:rsid w:val="00570F3B"/>
    <w:rsid w:val="0058093E"/>
    <w:rsid w:val="00583293"/>
    <w:rsid w:val="005929A2"/>
    <w:rsid w:val="005A4C08"/>
    <w:rsid w:val="005B1F21"/>
    <w:rsid w:val="005B26BF"/>
    <w:rsid w:val="005B4899"/>
    <w:rsid w:val="005B5584"/>
    <w:rsid w:val="005D4F2F"/>
    <w:rsid w:val="005F62BE"/>
    <w:rsid w:val="00611405"/>
    <w:rsid w:val="0061144F"/>
    <w:rsid w:val="00616543"/>
    <w:rsid w:val="00620087"/>
    <w:rsid w:val="00624F2F"/>
    <w:rsid w:val="006555EF"/>
    <w:rsid w:val="00664413"/>
    <w:rsid w:val="00664BC8"/>
    <w:rsid w:val="006662BF"/>
    <w:rsid w:val="006665DB"/>
    <w:rsid w:val="00667980"/>
    <w:rsid w:val="006723E5"/>
    <w:rsid w:val="00683645"/>
    <w:rsid w:val="006968A6"/>
    <w:rsid w:val="00697C7C"/>
    <w:rsid w:val="006A009B"/>
    <w:rsid w:val="006A2A72"/>
    <w:rsid w:val="006B4735"/>
    <w:rsid w:val="006C57DF"/>
    <w:rsid w:val="006D0B2D"/>
    <w:rsid w:val="006E0152"/>
    <w:rsid w:val="006E31B6"/>
    <w:rsid w:val="006E7AE6"/>
    <w:rsid w:val="006F1939"/>
    <w:rsid w:val="006F2C34"/>
    <w:rsid w:val="006F4723"/>
    <w:rsid w:val="00700EAB"/>
    <w:rsid w:val="00714E92"/>
    <w:rsid w:val="00720770"/>
    <w:rsid w:val="00721611"/>
    <w:rsid w:val="00724AE7"/>
    <w:rsid w:val="00732D24"/>
    <w:rsid w:val="00750309"/>
    <w:rsid w:val="0076294D"/>
    <w:rsid w:val="0076334F"/>
    <w:rsid w:val="007847E8"/>
    <w:rsid w:val="007909D0"/>
    <w:rsid w:val="00790DF8"/>
    <w:rsid w:val="007A07CD"/>
    <w:rsid w:val="007E01E9"/>
    <w:rsid w:val="007E5D23"/>
    <w:rsid w:val="007E6DBC"/>
    <w:rsid w:val="007E7377"/>
    <w:rsid w:val="007F1482"/>
    <w:rsid w:val="007F6CA5"/>
    <w:rsid w:val="00800483"/>
    <w:rsid w:val="0080183E"/>
    <w:rsid w:val="00804A0C"/>
    <w:rsid w:val="008106B5"/>
    <w:rsid w:val="00816639"/>
    <w:rsid w:val="00834F53"/>
    <w:rsid w:val="00837CAD"/>
    <w:rsid w:val="008424F1"/>
    <w:rsid w:val="0084406D"/>
    <w:rsid w:val="008465DA"/>
    <w:rsid w:val="008469EC"/>
    <w:rsid w:val="0085205D"/>
    <w:rsid w:val="0085668E"/>
    <w:rsid w:val="00862CF6"/>
    <w:rsid w:val="00875DC1"/>
    <w:rsid w:val="008764AE"/>
    <w:rsid w:val="00877874"/>
    <w:rsid w:val="008818EA"/>
    <w:rsid w:val="00886CEF"/>
    <w:rsid w:val="0089058B"/>
    <w:rsid w:val="00895A59"/>
    <w:rsid w:val="008A2F04"/>
    <w:rsid w:val="008A5F9B"/>
    <w:rsid w:val="008B1151"/>
    <w:rsid w:val="008B1CDF"/>
    <w:rsid w:val="008B2EC5"/>
    <w:rsid w:val="008B6399"/>
    <w:rsid w:val="008C6F16"/>
    <w:rsid w:val="008D4D61"/>
    <w:rsid w:val="008E31D8"/>
    <w:rsid w:val="008F1ECE"/>
    <w:rsid w:val="008F7530"/>
    <w:rsid w:val="00900BAD"/>
    <w:rsid w:val="009011FD"/>
    <w:rsid w:val="009018C3"/>
    <w:rsid w:val="0090362A"/>
    <w:rsid w:val="009116A1"/>
    <w:rsid w:val="009134E4"/>
    <w:rsid w:val="0091446C"/>
    <w:rsid w:val="00937797"/>
    <w:rsid w:val="0094072B"/>
    <w:rsid w:val="0094527A"/>
    <w:rsid w:val="00945BBF"/>
    <w:rsid w:val="00945FEF"/>
    <w:rsid w:val="0095655F"/>
    <w:rsid w:val="00961050"/>
    <w:rsid w:val="00962254"/>
    <w:rsid w:val="009667BE"/>
    <w:rsid w:val="0098026C"/>
    <w:rsid w:val="009805D7"/>
    <w:rsid w:val="009A24C4"/>
    <w:rsid w:val="009B5F40"/>
    <w:rsid w:val="009B66DC"/>
    <w:rsid w:val="009B7D0B"/>
    <w:rsid w:val="009C0193"/>
    <w:rsid w:val="009C3F58"/>
    <w:rsid w:val="009C4C9B"/>
    <w:rsid w:val="009D29CA"/>
    <w:rsid w:val="009D4CB6"/>
    <w:rsid w:val="009D7CEA"/>
    <w:rsid w:val="009E4525"/>
    <w:rsid w:val="009E5853"/>
    <w:rsid w:val="009F54F9"/>
    <w:rsid w:val="00A1085B"/>
    <w:rsid w:val="00A12B19"/>
    <w:rsid w:val="00A149B6"/>
    <w:rsid w:val="00A171F2"/>
    <w:rsid w:val="00A20F9B"/>
    <w:rsid w:val="00A23B6A"/>
    <w:rsid w:val="00A32202"/>
    <w:rsid w:val="00A3268F"/>
    <w:rsid w:val="00A338F0"/>
    <w:rsid w:val="00A51E63"/>
    <w:rsid w:val="00A5323B"/>
    <w:rsid w:val="00A71FA4"/>
    <w:rsid w:val="00A7486D"/>
    <w:rsid w:val="00A802E8"/>
    <w:rsid w:val="00A92104"/>
    <w:rsid w:val="00AA6F31"/>
    <w:rsid w:val="00AB0D3D"/>
    <w:rsid w:val="00AB1256"/>
    <w:rsid w:val="00AB2627"/>
    <w:rsid w:val="00AB272B"/>
    <w:rsid w:val="00AB3AB4"/>
    <w:rsid w:val="00AC28B4"/>
    <w:rsid w:val="00AC352F"/>
    <w:rsid w:val="00AC7449"/>
    <w:rsid w:val="00AD20EF"/>
    <w:rsid w:val="00AD2300"/>
    <w:rsid w:val="00AD6FEA"/>
    <w:rsid w:val="00AE07B1"/>
    <w:rsid w:val="00AE3598"/>
    <w:rsid w:val="00AE63C8"/>
    <w:rsid w:val="00AF356B"/>
    <w:rsid w:val="00AF6FC9"/>
    <w:rsid w:val="00AF7D3F"/>
    <w:rsid w:val="00B01CD4"/>
    <w:rsid w:val="00B0289F"/>
    <w:rsid w:val="00B02ACF"/>
    <w:rsid w:val="00B02C77"/>
    <w:rsid w:val="00B03B94"/>
    <w:rsid w:val="00B11FDF"/>
    <w:rsid w:val="00B20582"/>
    <w:rsid w:val="00B268BA"/>
    <w:rsid w:val="00B32553"/>
    <w:rsid w:val="00B34BD7"/>
    <w:rsid w:val="00B374EB"/>
    <w:rsid w:val="00B52FD3"/>
    <w:rsid w:val="00B568CF"/>
    <w:rsid w:val="00B645E6"/>
    <w:rsid w:val="00B96ED6"/>
    <w:rsid w:val="00B97349"/>
    <w:rsid w:val="00BA0A26"/>
    <w:rsid w:val="00BA1789"/>
    <w:rsid w:val="00BA2643"/>
    <w:rsid w:val="00BA3CDD"/>
    <w:rsid w:val="00BB4CF2"/>
    <w:rsid w:val="00BB6713"/>
    <w:rsid w:val="00BC121E"/>
    <w:rsid w:val="00BC1B83"/>
    <w:rsid w:val="00BD26D3"/>
    <w:rsid w:val="00BE2976"/>
    <w:rsid w:val="00BE2FAE"/>
    <w:rsid w:val="00BE7B9C"/>
    <w:rsid w:val="00C04639"/>
    <w:rsid w:val="00C07231"/>
    <w:rsid w:val="00C26D83"/>
    <w:rsid w:val="00C37996"/>
    <w:rsid w:val="00C4368B"/>
    <w:rsid w:val="00C4403A"/>
    <w:rsid w:val="00C50AFD"/>
    <w:rsid w:val="00C62494"/>
    <w:rsid w:val="00C62D3C"/>
    <w:rsid w:val="00C63F88"/>
    <w:rsid w:val="00C64C7A"/>
    <w:rsid w:val="00C6622B"/>
    <w:rsid w:val="00C6643F"/>
    <w:rsid w:val="00C6797B"/>
    <w:rsid w:val="00C91D11"/>
    <w:rsid w:val="00C92843"/>
    <w:rsid w:val="00C9694C"/>
    <w:rsid w:val="00CA615B"/>
    <w:rsid w:val="00CA644B"/>
    <w:rsid w:val="00CA6DED"/>
    <w:rsid w:val="00CB2F97"/>
    <w:rsid w:val="00CB397C"/>
    <w:rsid w:val="00CC5AFD"/>
    <w:rsid w:val="00CD14AE"/>
    <w:rsid w:val="00CD4441"/>
    <w:rsid w:val="00CD5F61"/>
    <w:rsid w:val="00CD6712"/>
    <w:rsid w:val="00CF0AAF"/>
    <w:rsid w:val="00CF1A59"/>
    <w:rsid w:val="00CF5336"/>
    <w:rsid w:val="00CF6B89"/>
    <w:rsid w:val="00D02805"/>
    <w:rsid w:val="00D31B76"/>
    <w:rsid w:val="00D37650"/>
    <w:rsid w:val="00D4260D"/>
    <w:rsid w:val="00D44FA9"/>
    <w:rsid w:val="00D452BC"/>
    <w:rsid w:val="00D457BF"/>
    <w:rsid w:val="00D475E1"/>
    <w:rsid w:val="00D503B8"/>
    <w:rsid w:val="00D62DF8"/>
    <w:rsid w:val="00D64EB8"/>
    <w:rsid w:val="00D76E10"/>
    <w:rsid w:val="00D77A35"/>
    <w:rsid w:val="00D77E4C"/>
    <w:rsid w:val="00D82D4C"/>
    <w:rsid w:val="00D8541B"/>
    <w:rsid w:val="00D92420"/>
    <w:rsid w:val="00DA460F"/>
    <w:rsid w:val="00DB081C"/>
    <w:rsid w:val="00DB4E2F"/>
    <w:rsid w:val="00DB7FA0"/>
    <w:rsid w:val="00DD476F"/>
    <w:rsid w:val="00DD7040"/>
    <w:rsid w:val="00DD756F"/>
    <w:rsid w:val="00DE2943"/>
    <w:rsid w:val="00DE428E"/>
    <w:rsid w:val="00DE7150"/>
    <w:rsid w:val="00DF1CBE"/>
    <w:rsid w:val="00DF1F62"/>
    <w:rsid w:val="00DF2446"/>
    <w:rsid w:val="00DF2F73"/>
    <w:rsid w:val="00E0306A"/>
    <w:rsid w:val="00E13396"/>
    <w:rsid w:val="00E23E51"/>
    <w:rsid w:val="00E275E5"/>
    <w:rsid w:val="00E307E6"/>
    <w:rsid w:val="00E3274D"/>
    <w:rsid w:val="00E347E8"/>
    <w:rsid w:val="00E35C4B"/>
    <w:rsid w:val="00E403F9"/>
    <w:rsid w:val="00E405A8"/>
    <w:rsid w:val="00E52E4B"/>
    <w:rsid w:val="00E5558A"/>
    <w:rsid w:val="00E60393"/>
    <w:rsid w:val="00E635FF"/>
    <w:rsid w:val="00E7189C"/>
    <w:rsid w:val="00E747CD"/>
    <w:rsid w:val="00E84E84"/>
    <w:rsid w:val="00E92733"/>
    <w:rsid w:val="00E94FA5"/>
    <w:rsid w:val="00EA2333"/>
    <w:rsid w:val="00EA35C0"/>
    <w:rsid w:val="00EA6C3D"/>
    <w:rsid w:val="00EB1941"/>
    <w:rsid w:val="00EB6A6C"/>
    <w:rsid w:val="00EC73D0"/>
    <w:rsid w:val="00ED5487"/>
    <w:rsid w:val="00ED72C3"/>
    <w:rsid w:val="00EF536D"/>
    <w:rsid w:val="00F00595"/>
    <w:rsid w:val="00F1740E"/>
    <w:rsid w:val="00F21164"/>
    <w:rsid w:val="00F372A7"/>
    <w:rsid w:val="00F5308F"/>
    <w:rsid w:val="00F569B2"/>
    <w:rsid w:val="00F648B8"/>
    <w:rsid w:val="00F71500"/>
    <w:rsid w:val="00F75043"/>
    <w:rsid w:val="00F754E4"/>
    <w:rsid w:val="00F76B68"/>
    <w:rsid w:val="00F80A3B"/>
    <w:rsid w:val="00F8494A"/>
    <w:rsid w:val="00F96687"/>
    <w:rsid w:val="00FA3757"/>
    <w:rsid w:val="00FA3F6C"/>
    <w:rsid w:val="00FA444F"/>
    <w:rsid w:val="00FB02C6"/>
    <w:rsid w:val="00FB2733"/>
    <w:rsid w:val="00FB5ECF"/>
    <w:rsid w:val="00FC0167"/>
    <w:rsid w:val="00FC4581"/>
    <w:rsid w:val="00FE3D4C"/>
    <w:rsid w:val="00FF7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B38DC2D-1784-4F67-999A-F6A84334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13"/>
    <w:rPr>
      <w:sz w:val="24"/>
      <w:szCs w:val="24"/>
    </w:rPr>
  </w:style>
  <w:style w:type="paragraph" w:styleId="Titre1">
    <w:name w:val="heading 1"/>
    <w:basedOn w:val="Normal"/>
    <w:qFormat/>
    <w:rsid w:val="00C92843"/>
    <w:pPr>
      <w:spacing w:before="180"/>
      <w:outlineLvl w:val="0"/>
    </w:pPr>
    <w:rPr>
      <w:rFonts w:ascii="Arial" w:hAnsi="Arial" w:cs="Arial"/>
      <w:color w:val="000000"/>
      <w:kern w:val="36"/>
      <w:sz w:val="31"/>
      <w:szCs w:val="31"/>
    </w:rPr>
  </w:style>
  <w:style w:type="paragraph" w:styleId="Titre2">
    <w:name w:val="heading 2"/>
    <w:basedOn w:val="Normal"/>
    <w:next w:val="Normal"/>
    <w:qFormat/>
    <w:rsid w:val="00C9284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C92843"/>
    <w:pPr>
      <w:keepNext/>
      <w:spacing w:before="240" w:after="60"/>
      <w:outlineLvl w:val="2"/>
    </w:pPr>
    <w:rPr>
      <w:rFonts w:ascii="Arial" w:hAnsi="Arial" w:cs="Arial"/>
      <w:b/>
      <w:bCs/>
      <w:sz w:val="26"/>
      <w:szCs w:val="26"/>
    </w:rPr>
  </w:style>
  <w:style w:type="paragraph" w:styleId="Titre4">
    <w:name w:val="heading 4"/>
    <w:basedOn w:val="Normal"/>
    <w:next w:val="Normal"/>
    <w:qFormat/>
    <w:rsid w:val="00C92843"/>
    <w:pPr>
      <w:keepNext/>
      <w:spacing w:before="240" w:after="60"/>
      <w:outlineLvl w:val="3"/>
    </w:pPr>
    <w:rPr>
      <w:b/>
      <w:bCs/>
      <w:sz w:val="28"/>
      <w:szCs w:val="28"/>
    </w:rPr>
  </w:style>
  <w:style w:type="paragraph" w:styleId="Titre5">
    <w:name w:val="heading 5"/>
    <w:basedOn w:val="Normal"/>
    <w:next w:val="Normal"/>
    <w:qFormat/>
    <w:rsid w:val="00C92843"/>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94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92843"/>
    <w:pPr>
      <w:spacing w:line="336" w:lineRule="auto"/>
    </w:pPr>
    <w:rPr>
      <w:rFonts w:ascii="Verdana" w:hAnsi="Verdana"/>
      <w:sz w:val="17"/>
      <w:szCs w:val="17"/>
    </w:rPr>
  </w:style>
  <w:style w:type="character" w:styleId="Lienhypertexte">
    <w:name w:val="Hyperlink"/>
    <w:rsid w:val="00C92843"/>
    <w:rPr>
      <w:color w:val="0033CC"/>
      <w:u w:val="single"/>
    </w:rPr>
  </w:style>
  <w:style w:type="paragraph" w:customStyle="1" w:styleId="lastincell">
    <w:name w:val="lastincell"/>
    <w:basedOn w:val="Normal"/>
    <w:rsid w:val="00C92843"/>
    <w:pPr>
      <w:spacing w:line="336" w:lineRule="auto"/>
    </w:pPr>
    <w:rPr>
      <w:rFonts w:ascii="Verdana" w:hAnsi="Verdana"/>
      <w:sz w:val="17"/>
      <w:szCs w:val="17"/>
    </w:rPr>
  </w:style>
  <w:style w:type="paragraph" w:customStyle="1" w:styleId="figurecaption">
    <w:name w:val="figurecaption"/>
    <w:basedOn w:val="Normal"/>
    <w:rsid w:val="00C92843"/>
    <w:pPr>
      <w:spacing w:line="336" w:lineRule="auto"/>
    </w:pPr>
    <w:rPr>
      <w:rFonts w:ascii="Verdana" w:hAnsi="Verdana"/>
      <w:sz w:val="16"/>
      <w:szCs w:val="16"/>
    </w:rPr>
  </w:style>
  <w:style w:type="paragraph" w:customStyle="1" w:styleId="figurecaption1">
    <w:name w:val="figurecaption1"/>
    <w:basedOn w:val="Normal"/>
    <w:rsid w:val="00C92843"/>
    <w:pPr>
      <w:spacing w:line="336" w:lineRule="auto"/>
    </w:pPr>
    <w:rPr>
      <w:rFonts w:ascii="Verdana" w:hAnsi="Verdana"/>
      <w:sz w:val="16"/>
      <w:szCs w:val="16"/>
    </w:rPr>
  </w:style>
  <w:style w:type="character" w:customStyle="1" w:styleId="pagenumber1">
    <w:name w:val="pagenumber1"/>
    <w:rsid w:val="00C92843"/>
    <w:rPr>
      <w:rFonts w:ascii="Verdana" w:hAnsi="Verdana" w:hint="default"/>
      <w:sz w:val="17"/>
      <w:szCs w:val="17"/>
    </w:rPr>
  </w:style>
  <w:style w:type="paragraph" w:styleId="Pieddepage">
    <w:name w:val="footer"/>
    <w:basedOn w:val="Normal"/>
    <w:rsid w:val="002E3BCD"/>
    <w:pPr>
      <w:tabs>
        <w:tab w:val="center" w:pos="4536"/>
        <w:tab w:val="right" w:pos="9072"/>
      </w:tabs>
    </w:pPr>
  </w:style>
  <w:style w:type="character" w:styleId="Numrodepage">
    <w:name w:val="page number"/>
    <w:basedOn w:val="Policepardfaut"/>
    <w:rsid w:val="002E3BCD"/>
  </w:style>
  <w:style w:type="paragraph" w:styleId="Corpsdetexte2">
    <w:name w:val="Body Text 2"/>
    <w:basedOn w:val="Normal"/>
    <w:rsid w:val="009C4C9B"/>
    <w:pPr>
      <w:overflowPunct w:val="0"/>
      <w:autoSpaceDE w:val="0"/>
      <w:autoSpaceDN w:val="0"/>
      <w:adjustRightInd w:val="0"/>
      <w:spacing w:after="120" w:line="480" w:lineRule="auto"/>
      <w:textAlignment w:val="baseline"/>
    </w:pPr>
    <w:rPr>
      <w:rFonts w:ascii="Arial" w:hAnsi="Arial" w:cs="Arial"/>
    </w:rPr>
  </w:style>
  <w:style w:type="paragraph" w:styleId="Corpsdetexte3">
    <w:name w:val="Body Text 3"/>
    <w:basedOn w:val="Normal"/>
    <w:rsid w:val="009C4C9B"/>
    <w:pPr>
      <w:tabs>
        <w:tab w:val="left" w:pos="-720"/>
        <w:tab w:val="left" w:pos="0"/>
        <w:tab w:val="left" w:pos="288"/>
        <w:tab w:val="left" w:pos="720"/>
      </w:tabs>
      <w:suppressAutoHyphens/>
      <w:overflowPunct w:val="0"/>
      <w:autoSpaceDE w:val="0"/>
      <w:autoSpaceDN w:val="0"/>
      <w:adjustRightInd w:val="0"/>
      <w:jc w:val="both"/>
      <w:textAlignment w:val="baseline"/>
    </w:pPr>
    <w:rPr>
      <w:rFonts w:ascii="Arial" w:hAnsi="Arial"/>
      <w:spacing w:val="-3"/>
      <w:sz w:val="20"/>
      <w:szCs w:val="20"/>
    </w:rPr>
  </w:style>
  <w:style w:type="paragraph" w:styleId="En-tte">
    <w:name w:val="header"/>
    <w:basedOn w:val="Normal"/>
    <w:rsid w:val="009C4C9B"/>
    <w:pPr>
      <w:tabs>
        <w:tab w:val="center" w:pos="4536"/>
        <w:tab w:val="right" w:pos="9072"/>
      </w:tabs>
    </w:pPr>
  </w:style>
  <w:style w:type="paragraph" w:styleId="Titre">
    <w:name w:val="Title"/>
    <w:basedOn w:val="Normal"/>
    <w:qFormat/>
    <w:rsid w:val="00FA444F"/>
    <w:pPr>
      <w:jc w:val="center"/>
    </w:pPr>
    <w:rPr>
      <w:rFonts w:ascii="Arial" w:hAnsi="Arial" w:cs="Arial"/>
      <w:b/>
      <w:bCs/>
      <w:sz w:val="30"/>
    </w:rPr>
  </w:style>
  <w:style w:type="paragraph" w:styleId="Textedebulles">
    <w:name w:val="Balloon Text"/>
    <w:basedOn w:val="Normal"/>
    <w:semiHidden/>
    <w:rsid w:val="00FA444F"/>
    <w:rPr>
      <w:rFonts w:ascii="Tahoma" w:hAnsi="Tahoma" w:cs="Tahoma"/>
      <w:sz w:val="16"/>
      <w:szCs w:val="16"/>
    </w:rPr>
  </w:style>
  <w:style w:type="character" w:styleId="Marquedecommentaire">
    <w:name w:val="annotation reference"/>
    <w:semiHidden/>
    <w:rsid w:val="00DD7040"/>
    <w:rPr>
      <w:sz w:val="16"/>
      <w:szCs w:val="16"/>
    </w:rPr>
  </w:style>
  <w:style w:type="paragraph" w:styleId="Commentaire">
    <w:name w:val="annotation text"/>
    <w:basedOn w:val="Normal"/>
    <w:semiHidden/>
    <w:rsid w:val="00DD7040"/>
    <w:rPr>
      <w:sz w:val="20"/>
      <w:szCs w:val="20"/>
    </w:rPr>
  </w:style>
  <w:style w:type="paragraph" w:styleId="Objetducommentaire">
    <w:name w:val="annotation subject"/>
    <w:basedOn w:val="Commentaire"/>
    <w:next w:val="Commentaire"/>
    <w:semiHidden/>
    <w:rsid w:val="00DD7040"/>
    <w:rPr>
      <w:b/>
      <w:bCs/>
    </w:rPr>
  </w:style>
  <w:style w:type="paragraph" w:styleId="Paragraphedeliste">
    <w:name w:val="List Paragraph"/>
    <w:basedOn w:val="Normal"/>
    <w:uiPriority w:val="34"/>
    <w:qFormat/>
    <w:rsid w:val="002A7BA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85891">
      <w:bodyDiv w:val="1"/>
      <w:marLeft w:val="0"/>
      <w:marRight w:val="0"/>
      <w:marTop w:val="0"/>
      <w:marBottom w:val="0"/>
      <w:divBdr>
        <w:top w:val="none" w:sz="0" w:space="0" w:color="auto"/>
        <w:left w:val="none" w:sz="0" w:space="0" w:color="auto"/>
        <w:bottom w:val="none" w:sz="0" w:space="0" w:color="auto"/>
        <w:right w:val="none" w:sz="0" w:space="0" w:color="auto"/>
      </w:divBdr>
    </w:div>
    <w:div w:id="587079244">
      <w:bodyDiv w:val="1"/>
      <w:marLeft w:val="0"/>
      <w:marRight w:val="0"/>
      <w:marTop w:val="0"/>
      <w:marBottom w:val="0"/>
      <w:divBdr>
        <w:top w:val="none" w:sz="0" w:space="0" w:color="auto"/>
        <w:left w:val="none" w:sz="0" w:space="0" w:color="auto"/>
        <w:bottom w:val="none" w:sz="0" w:space="0" w:color="auto"/>
        <w:right w:val="none" w:sz="0" w:space="0" w:color="auto"/>
      </w:divBdr>
    </w:div>
    <w:div w:id="606087494">
      <w:bodyDiv w:val="1"/>
      <w:marLeft w:val="0"/>
      <w:marRight w:val="0"/>
      <w:marTop w:val="0"/>
      <w:marBottom w:val="0"/>
      <w:divBdr>
        <w:top w:val="none" w:sz="0" w:space="0" w:color="auto"/>
        <w:left w:val="none" w:sz="0" w:space="0" w:color="auto"/>
        <w:bottom w:val="none" w:sz="0" w:space="0" w:color="auto"/>
        <w:right w:val="none" w:sz="0" w:space="0" w:color="auto"/>
      </w:divBdr>
    </w:div>
    <w:div w:id="14066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1642</Characters>
  <Application>Microsoft Office Word</Application>
  <DocSecurity>4</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Procédure d’installation et de Configuration d’un serveur Windows 2003</vt:lpstr>
      <vt:lpstr>Procédure d’installation et de Configuration d’un serveur Windows 2003</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d’installation et de Configuration d’un serveur Windows 2003</dc:title>
  <dc:creator>mganlaky</dc:creator>
  <cp:lastModifiedBy>Léandre Aguiah</cp:lastModifiedBy>
  <cp:revision>2</cp:revision>
  <cp:lastPrinted>2017-07-10T08:45:00Z</cp:lastPrinted>
  <dcterms:created xsi:type="dcterms:W3CDTF">2017-07-10T18:36:00Z</dcterms:created>
  <dcterms:modified xsi:type="dcterms:W3CDTF">2017-07-10T18:36:00Z</dcterms:modified>
</cp:coreProperties>
</file>