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16160" w:type="dxa"/>
        <w:jc w:val="center"/>
        <w:tblLayout w:type="fixed"/>
        <w:tblLook w:val="04A0"/>
      </w:tblPr>
      <w:tblGrid>
        <w:gridCol w:w="2496"/>
        <w:gridCol w:w="1418"/>
        <w:gridCol w:w="1276"/>
        <w:gridCol w:w="2409"/>
        <w:gridCol w:w="4450"/>
        <w:gridCol w:w="4111"/>
      </w:tblGrid>
      <w:tr w:rsidR="009E6900" w:rsidRPr="00E248EC" w:rsidTr="004A6DD3">
        <w:trPr>
          <w:trHeight w:val="326"/>
          <w:jc w:val="center"/>
        </w:trPr>
        <w:tc>
          <w:tcPr>
            <w:tcW w:w="2496" w:type="dxa"/>
          </w:tcPr>
          <w:p w:rsidR="009E6900" w:rsidRPr="00026ED3" w:rsidRDefault="009E6900" w:rsidP="00CC3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ED3">
              <w:rPr>
                <w:rFonts w:ascii="Times New Roman" w:hAnsi="Times New Roman" w:cs="Times New Roman"/>
                <w:b/>
                <w:sz w:val="24"/>
                <w:szCs w:val="24"/>
              </w:rPr>
              <w:t>PERIODE</w:t>
            </w:r>
          </w:p>
        </w:tc>
        <w:tc>
          <w:tcPr>
            <w:tcW w:w="13664" w:type="dxa"/>
            <w:gridSpan w:val="5"/>
          </w:tcPr>
          <w:p w:rsidR="009E6900" w:rsidRPr="00026ED3" w:rsidRDefault="00264EE5" w:rsidP="00914F09">
            <w:pPr>
              <w:jc w:val="center"/>
              <w:rPr>
                <w:sz w:val="24"/>
                <w:szCs w:val="28"/>
              </w:rPr>
            </w:pPr>
            <w:bookmarkStart w:id="0" w:name="_GoBack"/>
            <w:bookmarkEnd w:id="0"/>
            <w:r>
              <w:rPr>
                <w:sz w:val="24"/>
                <w:szCs w:val="28"/>
              </w:rPr>
              <w:t>28</w:t>
            </w:r>
            <w:r w:rsidR="00615BD8">
              <w:rPr>
                <w:sz w:val="24"/>
                <w:szCs w:val="28"/>
              </w:rPr>
              <w:t>/0</w:t>
            </w:r>
            <w:r>
              <w:rPr>
                <w:sz w:val="24"/>
                <w:szCs w:val="28"/>
              </w:rPr>
              <w:t>5</w:t>
            </w:r>
            <w:r w:rsidR="00813DF5">
              <w:rPr>
                <w:sz w:val="24"/>
                <w:szCs w:val="28"/>
              </w:rPr>
              <w:t>/2016</w:t>
            </w:r>
            <w:r w:rsidR="00603EAE" w:rsidRPr="00026ED3">
              <w:rPr>
                <w:sz w:val="24"/>
                <w:szCs w:val="28"/>
              </w:rPr>
              <w:t xml:space="preserve">  au </w:t>
            </w:r>
            <w:r w:rsidR="00615BD8">
              <w:rPr>
                <w:sz w:val="24"/>
                <w:szCs w:val="28"/>
              </w:rPr>
              <w:t>2</w:t>
            </w:r>
            <w:r>
              <w:rPr>
                <w:sz w:val="24"/>
                <w:szCs w:val="28"/>
              </w:rPr>
              <w:t>4</w:t>
            </w:r>
            <w:r w:rsidR="00813DF5">
              <w:rPr>
                <w:sz w:val="24"/>
                <w:szCs w:val="28"/>
              </w:rPr>
              <w:t>/0</w:t>
            </w:r>
            <w:r>
              <w:rPr>
                <w:sz w:val="24"/>
                <w:szCs w:val="28"/>
              </w:rPr>
              <w:t>6</w:t>
            </w:r>
            <w:r w:rsidR="00813DF5">
              <w:rPr>
                <w:sz w:val="24"/>
                <w:szCs w:val="28"/>
              </w:rPr>
              <w:t>/2016</w:t>
            </w:r>
          </w:p>
        </w:tc>
      </w:tr>
      <w:tr w:rsidR="009E6900" w:rsidRPr="00E248EC" w:rsidTr="0027062B">
        <w:trPr>
          <w:trHeight w:val="328"/>
          <w:jc w:val="center"/>
        </w:trPr>
        <w:tc>
          <w:tcPr>
            <w:tcW w:w="2496" w:type="dxa"/>
            <w:vAlign w:val="center"/>
          </w:tcPr>
          <w:p w:rsidR="009E6900" w:rsidRPr="00026ED3" w:rsidRDefault="009E6900" w:rsidP="00FA5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ED3">
              <w:rPr>
                <w:rFonts w:ascii="Times New Roman" w:hAnsi="Times New Roman" w:cs="Times New Roman"/>
                <w:b/>
                <w:sz w:val="24"/>
                <w:szCs w:val="24"/>
              </w:rPr>
              <w:t>REDACTEURS</w:t>
            </w:r>
          </w:p>
        </w:tc>
        <w:tc>
          <w:tcPr>
            <w:tcW w:w="13664" w:type="dxa"/>
            <w:gridSpan w:val="5"/>
            <w:vAlign w:val="center"/>
          </w:tcPr>
          <w:p w:rsidR="009E6900" w:rsidRPr="00026ED3" w:rsidRDefault="001768B3" w:rsidP="00FA520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CHABI Adébayo</w:t>
            </w:r>
            <w:r w:rsidR="00264EE5">
              <w:rPr>
                <w:sz w:val="24"/>
                <w:szCs w:val="28"/>
              </w:rPr>
              <w:t xml:space="preserve"> &amp; KASSIMOU Bachirou</w:t>
            </w:r>
          </w:p>
        </w:tc>
      </w:tr>
      <w:tr w:rsidR="000766A4" w:rsidRPr="00E248EC" w:rsidTr="004A6DD3">
        <w:trPr>
          <w:trHeight w:val="312"/>
          <w:jc w:val="center"/>
        </w:trPr>
        <w:tc>
          <w:tcPr>
            <w:tcW w:w="2496" w:type="dxa"/>
          </w:tcPr>
          <w:p w:rsidR="000766A4" w:rsidRPr="00026ED3" w:rsidRDefault="000766A4" w:rsidP="00CC3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ED3">
              <w:rPr>
                <w:rFonts w:ascii="Times New Roman" w:hAnsi="Times New Roman" w:cs="Times New Roman"/>
                <w:b/>
                <w:sz w:val="24"/>
                <w:szCs w:val="24"/>
              </w:rPr>
              <w:t>SERVICE</w:t>
            </w:r>
          </w:p>
        </w:tc>
        <w:tc>
          <w:tcPr>
            <w:tcW w:w="13664" w:type="dxa"/>
            <w:gridSpan w:val="5"/>
            <w:vAlign w:val="center"/>
          </w:tcPr>
          <w:p w:rsidR="000766A4" w:rsidRPr="00026ED3" w:rsidRDefault="000766A4" w:rsidP="000766A4">
            <w:pPr>
              <w:jc w:val="center"/>
              <w:rPr>
                <w:b/>
                <w:color w:val="FF0000"/>
                <w:sz w:val="24"/>
                <w:szCs w:val="28"/>
              </w:rPr>
            </w:pPr>
            <w:r w:rsidRPr="00026ED3">
              <w:rPr>
                <w:b/>
                <w:color w:val="FF0000"/>
                <w:sz w:val="24"/>
                <w:szCs w:val="28"/>
              </w:rPr>
              <w:t>DSI-PARAKOU</w:t>
            </w:r>
          </w:p>
        </w:tc>
      </w:tr>
      <w:tr w:rsidR="00E248EC" w:rsidRPr="00E248EC" w:rsidTr="004A6DD3">
        <w:trPr>
          <w:trHeight w:val="135"/>
          <w:jc w:val="center"/>
        </w:trPr>
        <w:tc>
          <w:tcPr>
            <w:tcW w:w="16160" w:type="dxa"/>
            <w:gridSpan w:val="6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511793" w:rsidRPr="00F16142" w:rsidTr="00D44A15">
        <w:trPr>
          <w:trHeight w:val="538"/>
          <w:jc w:val="center"/>
        </w:trPr>
        <w:tc>
          <w:tcPr>
            <w:tcW w:w="3914" w:type="dxa"/>
            <w:gridSpan w:val="2"/>
            <w:vAlign w:val="center"/>
          </w:tcPr>
          <w:p w:rsidR="00E248EC" w:rsidRPr="00F16142" w:rsidRDefault="00E248EC" w:rsidP="003B6E8E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F16142">
              <w:rPr>
                <w:rFonts w:ascii="Times New Roman" w:hAnsi="Times New Roman" w:cs="Times New Roman"/>
                <w:b/>
                <w:szCs w:val="28"/>
              </w:rPr>
              <w:t>OBJECTIFS DE LA SEMAINE</w:t>
            </w:r>
          </w:p>
        </w:tc>
        <w:tc>
          <w:tcPr>
            <w:tcW w:w="1276" w:type="dxa"/>
            <w:vAlign w:val="center"/>
          </w:tcPr>
          <w:p w:rsidR="00E248EC" w:rsidRPr="00F16142" w:rsidRDefault="00E248EC" w:rsidP="00F16142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F16142">
              <w:rPr>
                <w:rFonts w:ascii="Times New Roman" w:hAnsi="Times New Roman" w:cs="Times New Roman"/>
                <w:b/>
                <w:szCs w:val="28"/>
              </w:rPr>
              <w:t>TAUX DE</w:t>
            </w:r>
          </w:p>
          <w:p w:rsidR="00E248EC" w:rsidRPr="00F16142" w:rsidRDefault="00E248EC" w:rsidP="00F16142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F16142">
              <w:rPr>
                <w:rFonts w:ascii="Times New Roman" w:hAnsi="Times New Roman" w:cs="Times New Roman"/>
                <w:b/>
                <w:szCs w:val="28"/>
              </w:rPr>
              <w:t>REALISATION</w:t>
            </w:r>
          </w:p>
        </w:tc>
        <w:tc>
          <w:tcPr>
            <w:tcW w:w="2409" w:type="dxa"/>
            <w:vAlign w:val="center"/>
          </w:tcPr>
          <w:p w:rsidR="00E248EC" w:rsidRPr="00F16142" w:rsidRDefault="00E248EC" w:rsidP="00F16142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F16142">
              <w:rPr>
                <w:rFonts w:ascii="Times New Roman" w:hAnsi="Times New Roman" w:cs="Times New Roman"/>
                <w:b/>
                <w:szCs w:val="28"/>
              </w:rPr>
              <w:t>ACTIVITEES SUPPLEMENTAIRES</w:t>
            </w:r>
          </w:p>
        </w:tc>
        <w:tc>
          <w:tcPr>
            <w:tcW w:w="4450" w:type="dxa"/>
            <w:vAlign w:val="center"/>
          </w:tcPr>
          <w:p w:rsidR="00E248EC" w:rsidRPr="00F16142" w:rsidRDefault="00E248EC" w:rsidP="00F16142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F16142">
              <w:rPr>
                <w:rFonts w:ascii="Times New Roman" w:hAnsi="Times New Roman" w:cs="Times New Roman"/>
                <w:b/>
                <w:szCs w:val="28"/>
              </w:rPr>
              <w:t>DIFFICULTEES RENCONTREES</w:t>
            </w:r>
          </w:p>
        </w:tc>
        <w:tc>
          <w:tcPr>
            <w:tcW w:w="4111" w:type="dxa"/>
            <w:vAlign w:val="center"/>
          </w:tcPr>
          <w:p w:rsidR="00E248EC" w:rsidRPr="00F16142" w:rsidRDefault="00E248EC" w:rsidP="00F16142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F16142">
              <w:rPr>
                <w:rFonts w:ascii="Times New Roman" w:hAnsi="Times New Roman" w:cs="Times New Roman"/>
                <w:b/>
                <w:szCs w:val="28"/>
              </w:rPr>
              <w:t>COMMENTAIRES OU SUGGESTIONS</w:t>
            </w:r>
          </w:p>
        </w:tc>
      </w:tr>
      <w:tr w:rsidR="00511793" w:rsidRPr="00E248EC" w:rsidTr="00D94B2D">
        <w:trPr>
          <w:trHeight w:val="5937"/>
          <w:jc w:val="center"/>
        </w:trPr>
        <w:tc>
          <w:tcPr>
            <w:tcW w:w="3914" w:type="dxa"/>
            <w:gridSpan w:val="2"/>
            <w:vAlign w:val="center"/>
          </w:tcPr>
          <w:p w:rsidR="00D07D80" w:rsidRDefault="000766A4" w:rsidP="0027062B">
            <w:pPr>
              <w:pStyle w:val="Paragraphedeliste"/>
              <w:numPr>
                <w:ilvl w:val="0"/>
                <w:numId w:val="12"/>
              </w:numPr>
              <w:tabs>
                <w:tab w:val="left" w:pos="195"/>
              </w:tabs>
              <w:spacing w:after="120"/>
              <w:ind w:left="193" w:hanging="193"/>
              <w:rPr>
                <w:rFonts w:asciiTheme="majorHAnsi" w:hAnsiTheme="majorHAnsi"/>
                <w:sz w:val="24"/>
                <w:szCs w:val="24"/>
              </w:rPr>
            </w:pPr>
            <w:r w:rsidRPr="003E5AFE">
              <w:rPr>
                <w:rFonts w:asciiTheme="majorHAnsi" w:hAnsiTheme="majorHAnsi"/>
                <w:sz w:val="24"/>
                <w:szCs w:val="24"/>
              </w:rPr>
              <w:t>Assurer le bon fonctionn</w:t>
            </w:r>
            <w:r w:rsidR="003378E9">
              <w:rPr>
                <w:rFonts w:asciiTheme="majorHAnsi" w:hAnsiTheme="majorHAnsi"/>
                <w:sz w:val="24"/>
                <w:szCs w:val="24"/>
              </w:rPr>
              <w:t>ement du système informatique</w:t>
            </w:r>
          </w:p>
          <w:p w:rsidR="003378E9" w:rsidRPr="003E5AFE" w:rsidRDefault="003378E9" w:rsidP="0027062B">
            <w:pPr>
              <w:pStyle w:val="Paragraphedeliste"/>
              <w:tabs>
                <w:tab w:val="left" w:pos="195"/>
              </w:tabs>
              <w:spacing w:after="120"/>
              <w:ind w:left="193"/>
              <w:rPr>
                <w:rFonts w:asciiTheme="majorHAnsi" w:hAnsiTheme="majorHAnsi"/>
                <w:sz w:val="24"/>
                <w:szCs w:val="24"/>
              </w:rPr>
            </w:pPr>
          </w:p>
          <w:p w:rsidR="00CC36EE" w:rsidRDefault="00D07D80" w:rsidP="0027062B">
            <w:pPr>
              <w:pStyle w:val="Paragraphedeliste"/>
              <w:numPr>
                <w:ilvl w:val="0"/>
                <w:numId w:val="12"/>
              </w:numPr>
              <w:tabs>
                <w:tab w:val="left" w:pos="195"/>
              </w:tabs>
              <w:spacing w:after="120"/>
              <w:ind w:left="193" w:hanging="193"/>
              <w:rPr>
                <w:rFonts w:asciiTheme="majorHAnsi" w:hAnsiTheme="majorHAnsi"/>
                <w:sz w:val="24"/>
                <w:szCs w:val="24"/>
              </w:rPr>
            </w:pPr>
            <w:r w:rsidRPr="003E5AFE">
              <w:rPr>
                <w:rFonts w:asciiTheme="majorHAnsi" w:hAnsiTheme="majorHAnsi"/>
                <w:sz w:val="24"/>
                <w:szCs w:val="24"/>
              </w:rPr>
              <w:t>Assurer la production sur les camp</w:t>
            </w:r>
            <w:r w:rsidR="00813DF5">
              <w:rPr>
                <w:rFonts w:asciiTheme="majorHAnsi" w:hAnsiTheme="majorHAnsi"/>
                <w:sz w:val="24"/>
                <w:szCs w:val="24"/>
              </w:rPr>
              <w:t>agnes ASP, Moov identification, et Back Office.</w:t>
            </w:r>
          </w:p>
          <w:p w:rsidR="003378E9" w:rsidRPr="003E5AFE" w:rsidRDefault="003378E9" w:rsidP="0027062B">
            <w:pPr>
              <w:pStyle w:val="Paragraphedeliste"/>
              <w:tabs>
                <w:tab w:val="left" w:pos="195"/>
              </w:tabs>
              <w:spacing w:after="120"/>
              <w:ind w:left="193"/>
              <w:rPr>
                <w:rFonts w:asciiTheme="majorHAnsi" w:hAnsiTheme="majorHAnsi"/>
                <w:sz w:val="24"/>
                <w:szCs w:val="24"/>
              </w:rPr>
            </w:pPr>
          </w:p>
          <w:p w:rsidR="00044D66" w:rsidRDefault="00424FBA" w:rsidP="0027062B">
            <w:pPr>
              <w:pStyle w:val="Paragraphedeliste"/>
              <w:numPr>
                <w:ilvl w:val="0"/>
                <w:numId w:val="12"/>
              </w:numPr>
              <w:tabs>
                <w:tab w:val="left" w:pos="195"/>
              </w:tabs>
              <w:spacing w:after="120"/>
              <w:ind w:left="193" w:hanging="193"/>
              <w:rPr>
                <w:rFonts w:asciiTheme="majorHAnsi" w:hAnsiTheme="majorHAnsi"/>
                <w:sz w:val="24"/>
                <w:szCs w:val="24"/>
              </w:rPr>
            </w:pPr>
            <w:r w:rsidRPr="003E5AFE">
              <w:rPr>
                <w:rFonts w:asciiTheme="majorHAnsi" w:hAnsiTheme="majorHAnsi"/>
                <w:sz w:val="24"/>
                <w:szCs w:val="24"/>
              </w:rPr>
              <w:t xml:space="preserve">Assurer la formation des JCMS </w:t>
            </w:r>
            <w:r w:rsidR="00D07D80" w:rsidRPr="003E5AFE">
              <w:rPr>
                <w:rFonts w:asciiTheme="majorHAnsi" w:hAnsiTheme="majorHAnsi"/>
                <w:sz w:val="24"/>
                <w:szCs w:val="24"/>
              </w:rPr>
              <w:t xml:space="preserve">sur </w:t>
            </w:r>
            <w:r w:rsidR="00813DF5">
              <w:rPr>
                <w:rFonts w:asciiTheme="majorHAnsi" w:hAnsiTheme="majorHAnsi"/>
                <w:sz w:val="24"/>
                <w:szCs w:val="24"/>
              </w:rPr>
              <w:t>les produits et services</w:t>
            </w:r>
            <w:r w:rsidR="00F16142" w:rsidRPr="003E5AFE">
              <w:rPr>
                <w:rFonts w:asciiTheme="majorHAnsi" w:hAnsiTheme="majorHAnsi"/>
                <w:sz w:val="24"/>
                <w:szCs w:val="24"/>
              </w:rPr>
              <w:t xml:space="preserve"> de </w:t>
            </w:r>
            <w:r w:rsidR="002F657A" w:rsidRPr="003E5AFE">
              <w:rPr>
                <w:rFonts w:asciiTheme="majorHAnsi" w:hAnsiTheme="majorHAnsi"/>
                <w:sz w:val="24"/>
                <w:szCs w:val="24"/>
              </w:rPr>
              <w:t>MTN</w:t>
            </w:r>
            <w:r w:rsidR="00615BD8">
              <w:rPr>
                <w:rFonts w:asciiTheme="majorHAnsi" w:hAnsiTheme="majorHAnsi"/>
                <w:sz w:val="24"/>
                <w:szCs w:val="24"/>
              </w:rPr>
              <w:t xml:space="preserve"> et MOOV</w:t>
            </w:r>
            <w:r w:rsidR="002F657A" w:rsidRPr="003E5AFE">
              <w:rPr>
                <w:rFonts w:asciiTheme="majorHAnsi" w:hAnsiTheme="majorHAnsi"/>
                <w:sz w:val="24"/>
                <w:szCs w:val="24"/>
              </w:rPr>
              <w:t>.</w:t>
            </w:r>
          </w:p>
          <w:p w:rsidR="003378E9" w:rsidRPr="003E5AFE" w:rsidRDefault="003378E9" w:rsidP="0027062B">
            <w:pPr>
              <w:pStyle w:val="Paragraphedeliste"/>
              <w:tabs>
                <w:tab w:val="left" w:pos="195"/>
              </w:tabs>
              <w:spacing w:after="120"/>
              <w:ind w:left="193"/>
              <w:rPr>
                <w:rFonts w:asciiTheme="majorHAnsi" w:hAnsiTheme="majorHAnsi"/>
                <w:sz w:val="24"/>
                <w:szCs w:val="24"/>
              </w:rPr>
            </w:pPr>
          </w:p>
          <w:p w:rsidR="0067341A" w:rsidRPr="003E5AFE" w:rsidRDefault="006425E5" w:rsidP="0027062B">
            <w:pPr>
              <w:pStyle w:val="Paragraphedeliste"/>
              <w:numPr>
                <w:ilvl w:val="0"/>
                <w:numId w:val="12"/>
              </w:numPr>
              <w:tabs>
                <w:tab w:val="left" w:pos="195"/>
              </w:tabs>
              <w:spacing w:after="120"/>
              <w:ind w:left="193" w:hanging="193"/>
              <w:rPr>
                <w:rFonts w:asciiTheme="majorHAnsi" w:hAnsiTheme="majorHAnsi"/>
                <w:sz w:val="24"/>
                <w:szCs w:val="24"/>
              </w:rPr>
            </w:pPr>
            <w:r w:rsidRPr="003E5AFE">
              <w:rPr>
                <w:rFonts w:asciiTheme="majorHAnsi" w:hAnsiTheme="majorHAnsi"/>
                <w:sz w:val="24"/>
                <w:szCs w:val="24"/>
              </w:rPr>
              <w:t>Assister les télé-conseillers  pour un bon rendement</w:t>
            </w:r>
            <w:r w:rsidR="00DD5312" w:rsidRPr="003E5AFE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0339D4" w:rsidRPr="003E5AFE" w:rsidRDefault="000339D4" w:rsidP="002876EF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0339D4" w:rsidRPr="003E5AFE" w:rsidRDefault="000339D4" w:rsidP="002876EF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0339D4" w:rsidRPr="003E5AFE" w:rsidRDefault="000339D4" w:rsidP="002876EF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0339D4" w:rsidRPr="003E5AFE" w:rsidRDefault="000339D4" w:rsidP="002876EF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8E2737" w:rsidRPr="003E5AFE" w:rsidRDefault="008E2737" w:rsidP="002876EF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8E2737" w:rsidRPr="003E5AFE" w:rsidRDefault="008E2737" w:rsidP="002876EF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9F7B15" w:rsidRDefault="009F7B15" w:rsidP="00875A83">
            <w:pPr>
              <w:jc w:val="center"/>
              <w:rPr>
                <w:rFonts w:asciiTheme="majorHAnsi" w:hAnsiTheme="majorHAnsi"/>
                <w:sz w:val="24"/>
                <w:szCs w:val="20"/>
              </w:rPr>
            </w:pPr>
          </w:p>
          <w:p w:rsidR="005169A2" w:rsidRDefault="005169A2" w:rsidP="00875A83">
            <w:pPr>
              <w:jc w:val="center"/>
              <w:rPr>
                <w:rFonts w:asciiTheme="majorHAnsi" w:hAnsiTheme="majorHAnsi"/>
                <w:sz w:val="24"/>
                <w:szCs w:val="20"/>
              </w:rPr>
            </w:pPr>
          </w:p>
          <w:p w:rsidR="005169A2" w:rsidRDefault="005169A2" w:rsidP="00875A83">
            <w:pPr>
              <w:jc w:val="center"/>
              <w:rPr>
                <w:rFonts w:asciiTheme="majorHAnsi" w:hAnsiTheme="majorHAnsi"/>
                <w:sz w:val="24"/>
                <w:szCs w:val="20"/>
              </w:rPr>
            </w:pPr>
          </w:p>
          <w:p w:rsidR="005169A2" w:rsidRDefault="005169A2" w:rsidP="00875A83">
            <w:pPr>
              <w:jc w:val="center"/>
              <w:rPr>
                <w:rFonts w:asciiTheme="majorHAnsi" w:hAnsiTheme="majorHAnsi"/>
                <w:sz w:val="24"/>
                <w:szCs w:val="20"/>
              </w:rPr>
            </w:pPr>
          </w:p>
          <w:p w:rsidR="005169A2" w:rsidRDefault="005169A2" w:rsidP="00875A83">
            <w:pPr>
              <w:jc w:val="center"/>
              <w:rPr>
                <w:rFonts w:asciiTheme="majorHAnsi" w:hAnsiTheme="majorHAnsi"/>
                <w:sz w:val="24"/>
                <w:szCs w:val="20"/>
              </w:rPr>
            </w:pPr>
          </w:p>
          <w:p w:rsidR="000766A4" w:rsidRPr="003E5AFE" w:rsidRDefault="009F7B15" w:rsidP="005169A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4"/>
                <w:szCs w:val="20"/>
              </w:rPr>
              <w:t>9</w:t>
            </w:r>
            <w:r w:rsidR="00615BD8">
              <w:rPr>
                <w:rFonts w:asciiTheme="majorHAnsi" w:hAnsiTheme="majorHAnsi"/>
                <w:sz w:val="24"/>
                <w:szCs w:val="20"/>
              </w:rPr>
              <w:t>9</w:t>
            </w:r>
            <w:r w:rsidR="000766A4" w:rsidRPr="003E5AFE">
              <w:rPr>
                <w:rFonts w:asciiTheme="majorHAnsi" w:hAnsiTheme="majorHAnsi"/>
                <w:sz w:val="24"/>
                <w:szCs w:val="20"/>
              </w:rPr>
              <w:t>%</w:t>
            </w:r>
          </w:p>
        </w:tc>
        <w:tc>
          <w:tcPr>
            <w:tcW w:w="2409" w:type="dxa"/>
          </w:tcPr>
          <w:p w:rsidR="009E0ABD" w:rsidRDefault="009E0ABD" w:rsidP="00BD1033">
            <w:pPr>
              <w:pStyle w:val="Paragraphedeliste"/>
              <w:tabs>
                <w:tab w:val="left" w:pos="195"/>
              </w:tabs>
              <w:spacing w:after="120"/>
              <w:ind w:left="193"/>
              <w:rPr>
                <w:rFonts w:asciiTheme="majorHAnsi" w:hAnsiTheme="majorHAnsi"/>
                <w:sz w:val="24"/>
                <w:szCs w:val="24"/>
              </w:rPr>
            </w:pPr>
          </w:p>
          <w:p w:rsidR="00C95679" w:rsidRDefault="00C95679" w:rsidP="00012F21">
            <w:pPr>
              <w:pStyle w:val="Paragraphedeliste"/>
              <w:tabs>
                <w:tab w:val="left" w:pos="195"/>
              </w:tabs>
              <w:spacing w:after="120"/>
              <w:ind w:left="193"/>
              <w:rPr>
                <w:rFonts w:asciiTheme="majorHAnsi" w:hAnsiTheme="majorHAnsi"/>
                <w:sz w:val="24"/>
                <w:szCs w:val="24"/>
              </w:rPr>
            </w:pPr>
          </w:p>
          <w:p w:rsidR="00C95679" w:rsidRPr="00C95679" w:rsidRDefault="00C95679" w:rsidP="00C95679">
            <w:pPr>
              <w:tabs>
                <w:tab w:val="left" w:pos="195"/>
              </w:tabs>
              <w:spacing w:after="120"/>
              <w:rPr>
                <w:rFonts w:asciiTheme="majorHAnsi" w:hAnsiTheme="majorHAnsi"/>
                <w:sz w:val="24"/>
                <w:szCs w:val="24"/>
              </w:rPr>
            </w:pPr>
          </w:p>
          <w:p w:rsidR="00B24264" w:rsidRDefault="00B24264" w:rsidP="00012F21">
            <w:pPr>
              <w:pStyle w:val="Paragraphedeliste"/>
              <w:tabs>
                <w:tab w:val="left" w:pos="195"/>
              </w:tabs>
              <w:spacing w:after="120"/>
              <w:ind w:left="193"/>
              <w:rPr>
                <w:rFonts w:asciiTheme="majorHAnsi" w:hAnsiTheme="majorHAnsi"/>
                <w:sz w:val="24"/>
                <w:szCs w:val="24"/>
              </w:rPr>
            </w:pPr>
          </w:p>
          <w:p w:rsidR="00B24264" w:rsidRDefault="00B24264" w:rsidP="00012F21">
            <w:pPr>
              <w:pStyle w:val="Paragraphedeliste"/>
              <w:tabs>
                <w:tab w:val="left" w:pos="195"/>
              </w:tabs>
              <w:spacing w:after="120"/>
              <w:ind w:left="193"/>
              <w:rPr>
                <w:rFonts w:asciiTheme="majorHAnsi" w:hAnsiTheme="majorHAnsi"/>
                <w:sz w:val="24"/>
                <w:szCs w:val="24"/>
              </w:rPr>
            </w:pPr>
          </w:p>
          <w:p w:rsidR="00B24264" w:rsidRDefault="00B24264" w:rsidP="00012F21">
            <w:pPr>
              <w:pStyle w:val="Paragraphedeliste"/>
              <w:tabs>
                <w:tab w:val="left" w:pos="195"/>
              </w:tabs>
              <w:spacing w:after="120"/>
              <w:ind w:left="193"/>
              <w:rPr>
                <w:rFonts w:asciiTheme="majorHAnsi" w:hAnsiTheme="majorHAnsi"/>
                <w:sz w:val="24"/>
                <w:szCs w:val="24"/>
              </w:rPr>
            </w:pPr>
          </w:p>
          <w:p w:rsidR="00B24264" w:rsidRDefault="00B24264" w:rsidP="00012F21">
            <w:pPr>
              <w:pStyle w:val="Paragraphedeliste"/>
              <w:tabs>
                <w:tab w:val="left" w:pos="195"/>
              </w:tabs>
              <w:spacing w:after="120"/>
              <w:ind w:left="193"/>
              <w:rPr>
                <w:rFonts w:asciiTheme="majorHAnsi" w:hAnsiTheme="majorHAnsi"/>
                <w:sz w:val="24"/>
                <w:szCs w:val="24"/>
              </w:rPr>
            </w:pPr>
          </w:p>
          <w:p w:rsidR="00B24264" w:rsidRDefault="00B24264" w:rsidP="00012F21">
            <w:pPr>
              <w:pStyle w:val="Paragraphedeliste"/>
              <w:tabs>
                <w:tab w:val="left" w:pos="195"/>
              </w:tabs>
              <w:spacing w:after="120"/>
              <w:ind w:left="193"/>
              <w:rPr>
                <w:rFonts w:asciiTheme="majorHAnsi" w:hAnsiTheme="majorHAnsi"/>
                <w:sz w:val="24"/>
                <w:szCs w:val="24"/>
              </w:rPr>
            </w:pPr>
          </w:p>
          <w:p w:rsidR="00B24264" w:rsidRDefault="00B24264" w:rsidP="00B24264">
            <w:pPr>
              <w:pStyle w:val="Paragraphedeliste"/>
              <w:tabs>
                <w:tab w:val="left" w:pos="195"/>
              </w:tabs>
              <w:spacing w:after="120"/>
              <w:ind w:left="193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1768B3" w:rsidRPr="003E5AFE" w:rsidRDefault="00B24264" w:rsidP="00B24264">
            <w:pPr>
              <w:pStyle w:val="Paragraphedeliste"/>
              <w:tabs>
                <w:tab w:val="left" w:pos="195"/>
              </w:tabs>
              <w:spacing w:after="120"/>
              <w:ind w:left="19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RAS</w:t>
            </w:r>
          </w:p>
        </w:tc>
        <w:tc>
          <w:tcPr>
            <w:tcW w:w="4450" w:type="dxa"/>
          </w:tcPr>
          <w:p w:rsidR="00511793" w:rsidRPr="00511793" w:rsidRDefault="00511793" w:rsidP="00511793">
            <w:pPr>
              <w:pStyle w:val="Paragraphedeliste"/>
              <w:rPr>
                <w:rFonts w:asciiTheme="majorHAnsi" w:hAnsiTheme="majorHAnsi"/>
                <w:sz w:val="24"/>
                <w:szCs w:val="24"/>
              </w:rPr>
            </w:pPr>
          </w:p>
          <w:p w:rsidR="000A1138" w:rsidRDefault="000A1138" w:rsidP="000A1138">
            <w:pPr>
              <w:tabs>
                <w:tab w:val="left" w:pos="3342"/>
              </w:tabs>
              <w:ind w:left="360"/>
              <w:rPr>
                <w:rFonts w:asciiTheme="majorHAnsi" w:hAnsiTheme="majorHAnsi"/>
                <w:sz w:val="24"/>
                <w:szCs w:val="24"/>
              </w:rPr>
            </w:pPr>
          </w:p>
          <w:p w:rsidR="000A1138" w:rsidRDefault="000A1138" w:rsidP="000A1138">
            <w:pPr>
              <w:tabs>
                <w:tab w:val="left" w:pos="3342"/>
              </w:tabs>
              <w:ind w:left="360"/>
              <w:rPr>
                <w:rFonts w:asciiTheme="majorHAnsi" w:hAnsiTheme="majorHAnsi"/>
                <w:sz w:val="24"/>
                <w:szCs w:val="24"/>
              </w:rPr>
            </w:pPr>
          </w:p>
          <w:p w:rsidR="000A1138" w:rsidRDefault="000A1138" w:rsidP="002E5117">
            <w:pPr>
              <w:tabs>
                <w:tab w:val="left" w:pos="3342"/>
              </w:tabs>
              <w:rPr>
                <w:rFonts w:asciiTheme="majorHAnsi" w:hAnsiTheme="majorHAnsi"/>
                <w:sz w:val="24"/>
                <w:szCs w:val="24"/>
              </w:rPr>
            </w:pPr>
          </w:p>
          <w:p w:rsidR="002E5117" w:rsidRPr="00264EE5" w:rsidRDefault="000A1138" w:rsidP="000A1138">
            <w:pPr>
              <w:tabs>
                <w:tab w:val="left" w:pos="3342"/>
              </w:tabs>
              <w:rPr>
                <w:rFonts w:asciiTheme="majorHAnsi" w:hAnsiTheme="majorHAnsi"/>
                <w:sz w:val="24"/>
                <w:szCs w:val="24"/>
              </w:rPr>
            </w:pPr>
            <w:r w:rsidRPr="00264EE5">
              <w:rPr>
                <w:rFonts w:asciiTheme="majorHAnsi" w:hAnsiTheme="majorHAnsi"/>
                <w:sz w:val="24"/>
                <w:szCs w:val="24"/>
              </w:rPr>
              <w:t xml:space="preserve">La badgeuse d’entrée  </w:t>
            </w:r>
            <w:r w:rsidR="00603B1F" w:rsidRPr="00264EE5">
              <w:rPr>
                <w:rFonts w:asciiTheme="majorHAnsi" w:hAnsiTheme="majorHAnsi"/>
                <w:sz w:val="24"/>
                <w:szCs w:val="24"/>
              </w:rPr>
              <w:t>a</w:t>
            </w:r>
            <w:r w:rsidRPr="00264EE5">
              <w:rPr>
                <w:rFonts w:asciiTheme="majorHAnsi" w:hAnsiTheme="majorHAnsi"/>
                <w:sz w:val="24"/>
                <w:szCs w:val="24"/>
              </w:rPr>
              <w:t xml:space="preserve"> cessé de fonctionner</w:t>
            </w:r>
            <w:r w:rsidR="002E5117" w:rsidRPr="00264EE5">
              <w:rPr>
                <w:rFonts w:asciiTheme="majorHAnsi" w:hAnsiTheme="majorHAnsi"/>
                <w:sz w:val="24"/>
                <w:szCs w:val="24"/>
              </w:rPr>
              <w:t>.</w:t>
            </w:r>
          </w:p>
          <w:p w:rsidR="002E5117" w:rsidRPr="00264EE5" w:rsidRDefault="002E5117" w:rsidP="000A1138">
            <w:pPr>
              <w:tabs>
                <w:tab w:val="left" w:pos="3342"/>
              </w:tabs>
              <w:rPr>
                <w:rFonts w:asciiTheme="majorHAnsi" w:hAnsiTheme="majorHAnsi"/>
                <w:sz w:val="24"/>
                <w:szCs w:val="24"/>
              </w:rPr>
            </w:pPr>
          </w:p>
          <w:p w:rsidR="002E5117" w:rsidRPr="00264EE5" w:rsidRDefault="002E5117" w:rsidP="000A1138">
            <w:pPr>
              <w:tabs>
                <w:tab w:val="left" w:pos="3342"/>
              </w:tabs>
              <w:rPr>
                <w:rFonts w:asciiTheme="majorHAnsi" w:hAnsiTheme="majorHAnsi"/>
                <w:sz w:val="24"/>
                <w:szCs w:val="24"/>
              </w:rPr>
            </w:pPr>
          </w:p>
          <w:p w:rsidR="002E5117" w:rsidRPr="00264EE5" w:rsidRDefault="002E5117" w:rsidP="000A1138">
            <w:pPr>
              <w:tabs>
                <w:tab w:val="left" w:pos="3342"/>
              </w:tabs>
              <w:rPr>
                <w:rFonts w:asciiTheme="majorHAnsi" w:hAnsiTheme="majorHAnsi"/>
                <w:sz w:val="24"/>
                <w:szCs w:val="24"/>
              </w:rPr>
            </w:pPr>
          </w:p>
          <w:p w:rsidR="00264EE5" w:rsidRDefault="002E5117" w:rsidP="000A1138">
            <w:pPr>
              <w:tabs>
                <w:tab w:val="left" w:pos="3342"/>
              </w:tabs>
              <w:rPr>
                <w:rFonts w:asciiTheme="majorHAnsi" w:hAnsiTheme="majorHAnsi"/>
                <w:sz w:val="24"/>
                <w:szCs w:val="24"/>
              </w:rPr>
            </w:pPr>
            <w:r w:rsidRPr="00264EE5">
              <w:rPr>
                <w:rFonts w:asciiTheme="majorHAnsi" w:hAnsiTheme="majorHAnsi"/>
                <w:sz w:val="24"/>
                <w:szCs w:val="24"/>
              </w:rPr>
              <w:t>Les coupures intempestives de la SBEE ralentissent le travail</w:t>
            </w:r>
            <w:r w:rsidR="000A1138" w:rsidRPr="00264EE5">
              <w:rPr>
                <w:rFonts w:asciiTheme="majorHAnsi" w:hAnsiTheme="majorHAnsi"/>
                <w:sz w:val="24"/>
                <w:szCs w:val="24"/>
              </w:rPr>
              <w:t xml:space="preserve">   </w:t>
            </w:r>
          </w:p>
          <w:p w:rsidR="00264EE5" w:rsidRPr="00264EE5" w:rsidRDefault="00264EE5" w:rsidP="000A1138">
            <w:pPr>
              <w:tabs>
                <w:tab w:val="left" w:pos="3342"/>
              </w:tabs>
              <w:rPr>
                <w:rFonts w:asciiTheme="majorHAnsi" w:hAnsiTheme="majorHAnsi"/>
                <w:sz w:val="24"/>
                <w:szCs w:val="24"/>
              </w:rPr>
            </w:pPr>
          </w:p>
          <w:p w:rsidR="00264EE5" w:rsidRPr="00264EE5" w:rsidRDefault="00264EE5" w:rsidP="000A1138">
            <w:pPr>
              <w:tabs>
                <w:tab w:val="left" w:pos="3342"/>
              </w:tabs>
              <w:rPr>
                <w:rFonts w:asciiTheme="majorHAnsi" w:hAnsiTheme="majorHAnsi"/>
                <w:sz w:val="24"/>
                <w:szCs w:val="24"/>
              </w:rPr>
            </w:pPr>
          </w:p>
          <w:p w:rsidR="00264EE5" w:rsidRPr="00264EE5" w:rsidRDefault="00264EE5" w:rsidP="00264EE5">
            <w:pPr>
              <w:tabs>
                <w:tab w:val="left" w:pos="195"/>
              </w:tabs>
              <w:spacing w:after="120"/>
              <w:rPr>
                <w:rFonts w:asciiTheme="majorHAnsi" w:hAnsiTheme="majorHAnsi"/>
                <w:color w:val="FF0000"/>
                <w:sz w:val="24"/>
                <w:szCs w:val="24"/>
              </w:rPr>
            </w:pPr>
            <w:r w:rsidRPr="00264EE5">
              <w:rPr>
                <w:rFonts w:asciiTheme="majorHAnsi" w:hAnsiTheme="majorHAnsi"/>
                <w:color w:val="FF0000"/>
                <w:sz w:val="24"/>
                <w:szCs w:val="24"/>
              </w:rPr>
              <w:t>La badgeuse de sortie par moment arrête de capter les empreintes et reprend de capter après qu’on l’ai laissé un temps se reposer</w:t>
            </w:r>
          </w:p>
          <w:p w:rsidR="00D94B2D" w:rsidRPr="000A1138" w:rsidRDefault="00012F21" w:rsidP="000A1138">
            <w:pPr>
              <w:tabs>
                <w:tab w:val="left" w:pos="3342"/>
              </w:tabs>
              <w:rPr>
                <w:rFonts w:asciiTheme="majorHAnsi" w:hAnsiTheme="majorHAnsi"/>
                <w:color w:val="FF0000"/>
                <w:sz w:val="24"/>
                <w:szCs w:val="24"/>
              </w:rPr>
            </w:pPr>
            <w:r w:rsidRPr="000A1138">
              <w:rPr>
                <w:rFonts w:asciiTheme="majorHAnsi" w:hAnsiTheme="majorHAnsi"/>
                <w:color w:val="FF0000"/>
                <w:sz w:val="24"/>
                <w:szCs w:val="24"/>
              </w:rPr>
              <w:tab/>
            </w:r>
          </w:p>
          <w:p w:rsidR="00EE5719" w:rsidRPr="00EC2E69" w:rsidRDefault="00EE5719" w:rsidP="001768B3">
            <w:pPr>
              <w:pStyle w:val="Paragraphedeliste"/>
              <w:tabs>
                <w:tab w:val="left" w:pos="195"/>
              </w:tabs>
              <w:spacing w:after="120"/>
              <w:ind w:left="193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</w:p>
          <w:p w:rsidR="00196035" w:rsidRPr="003E5AFE" w:rsidRDefault="00196035" w:rsidP="00196035">
            <w:pPr>
              <w:pStyle w:val="Paragraphedeliste"/>
              <w:tabs>
                <w:tab w:val="left" w:pos="195"/>
              </w:tabs>
              <w:spacing w:after="120"/>
              <w:ind w:left="193"/>
              <w:rPr>
                <w:rFonts w:asciiTheme="majorHAnsi" w:hAnsiTheme="majorHAnsi"/>
                <w:sz w:val="24"/>
                <w:szCs w:val="24"/>
              </w:rPr>
            </w:pPr>
          </w:p>
          <w:p w:rsidR="005A1531" w:rsidRPr="003E5AFE" w:rsidRDefault="005A1531" w:rsidP="00615BD8">
            <w:pPr>
              <w:pStyle w:val="Paragraphedeliste"/>
              <w:tabs>
                <w:tab w:val="left" w:pos="195"/>
              </w:tabs>
              <w:spacing w:after="120"/>
              <w:ind w:left="19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111" w:type="dxa"/>
          </w:tcPr>
          <w:p w:rsidR="000339D4" w:rsidRPr="000A1138" w:rsidRDefault="007852B2" w:rsidP="000A1138">
            <w:pPr>
              <w:pStyle w:val="Paragraphedeliste"/>
              <w:numPr>
                <w:ilvl w:val="0"/>
                <w:numId w:val="12"/>
              </w:numPr>
              <w:tabs>
                <w:tab w:val="left" w:pos="195"/>
              </w:tabs>
              <w:spacing w:after="120"/>
              <w:ind w:left="193" w:hanging="193"/>
              <w:rPr>
                <w:rFonts w:asciiTheme="majorHAnsi" w:hAnsiTheme="majorHAnsi"/>
                <w:sz w:val="24"/>
                <w:szCs w:val="24"/>
              </w:rPr>
            </w:pPr>
            <w:r w:rsidRPr="000A1138">
              <w:rPr>
                <w:rFonts w:asciiTheme="majorHAnsi" w:hAnsiTheme="majorHAnsi"/>
                <w:sz w:val="24"/>
                <w:szCs w:val="24"/>
              </w:rPr>
              <w:t>Revoi</w:t>
            </w:r>
            <w:r w:rsidR="009F7B15" w:rsidRPr="000A1138">
              <w:rPr>
                <w:rFonts w:asciiTheme="majorHAnsi" w:hAnsiTheme="majorHAnsi"/>
                <w:sz w:val="24"/>
                <w:szCs w:val="24"/>
              </w:rPr>
              <w:t>r</w:t>
            </w:r>
            <w:r w:rsidR="000A1138" w:rsidRPr="000A1138">
              <w:rPr>
                <w:rFonts w:asciiTheme="majorHAnsi" w:hAnsiTheme="majorHAnsi"/>
                <w:sz w:val="24"/>
                <w:szCs w:val="24"/>
              </w:rPr>
              <w:t xml:space="preserve"> la bande passante du site de </w:t>
            </w:r>
            <w:r w:rsidRPr="000A1138">
              <w:rPr>
                <w:rFonts w:asciiTheme="majorHAnsi" w:hAnsiTheme="majorHAnsi"/>
                <w:sz w:val="24"/>
                <w:szCs w:val="24"/>
              </w:rPr>
              <w:t>Parakou pour faciliter le bon fonctionnement des applications HERMES</w:t>
            </w:r>
            <w:r w:rsidR="009D6622" w:rsidRPr="000A1138">
              <w:rPr>
                <w:rFonts w:asciiTheme="majorHAnsi" w:hAnsiTheme="majorHAnsi"/>
                <w:sz w:val="24"/>
                <w:szCs w:val="24"/>
              </w:rPr>
              <w:t>.</w:t>
            </w:r>
          </w:p>
          <w:p w:rsidR="00F06ED2" w:rsidRPr="003E5AFE" w:rsidRDefault="00F06ED2" w:rsidP="00F06ED2">
            <w:pPr>
              <w:pStyle w:val="Paragraphedeliste"/>
              <w:tabs>
                <w:tab w:val="left" w:pos="195"/>
              </w:tabs>
              <w:spacing w:after="120"/>
              <w:ind w:left="193"/>
              <w:rPr>
                <w:rFonts w:asciiTheme="majorHAnsi" w:hAnsiTheme="majorHAnsi"/>
                <w:sz w:val="24"/>
                <w:szCs w:val="24"/>
              </w:rPr>
            </w:pPr>
          </w:p>
          <w:p w:rsidR="007017FD" w:rsidRPr="00264EE5" w:rsidRDefault="00D30937" w:rsidP="003E5AFE">
            <w:pPr>
              <w:pStyle w:val="Paragraphedeliste"/>
              <w:numPr>
                <w:ilvl w:val="0"/>
                <w:numId w:val="12"/>
              </w:numPr>
              <w:tabs>
                <w:tab w:val="left" w:pos="195"/>
              </w:tabs>
              <w:spacing w:after="120"/>
              <w:ind w:left="193" w:hanging="193"/>
              <w:rPr>
                <w:rFonts w:asciiTheme="majorHAnsi" w:hAnsiTheme="majorHAnsi"/>
                <w:sz w:val="24"/>
                <w:szCs w:val="24"/>
              </w:rPr>
            </w:pPr>
            <w:r w:rsidRPr="00264EE5">
              <w:rPr>
                <w:rFonts w:asciiTheme="majorHAnsi" w:hAnsiTheme="majorHAnsi"/>
                <w:sz w:val="24"/>
                <w:szCs w:val="24"/>
              </w:rPr>
              <w:t>Nous avons constaté que la badgeuse d’entrée est exposée aux intempéries de la pluie et du soleil, ce qui fait que parfois elle arrête de fonctionner et reprend après.</w:t>
            </w:r>
          </w:p>
          <w:p w:rsidR="00D30937" w:rsidRPr="00D30937" w:rsidRDefault="00D30937" w:rsidP="00264EE5">
            <w:pPr>
              <w:pStyle w:val="Paragraphedeliste"/>
              <w:tabs>
                <w:tab w:val="left" w:pos="195"/>
              </w:tabs>
              <w:spacing w:after="120"/>
              <w:ind w:left="193"/>
              <w:rPr>
                <w:rFonts w:asciiTheme="majorHAnsi" w:hAnsiTheme="majorHAnsi"/>
                <w:sz w:val="24"/>
                <w:szCs w:val="24"/>
              </w:rPr>
            </w:pPr>
          </w:p>
          <w:p w:rsidR="00D30937" w:rsidRPr="00264EE5" w:rsidRDefault="00D30937" w:rsidP="003E5AFE">
            <w:pPr>
              <w:pStyle w:val="Paragraphedeliste"/>
              <w:numPr>
                <w:ilvl w:val="0"/>
                <w:numId w:val="12"/>
              </w:numPr>
              <w:tabs>
                <w:tab w:val="left" w:pos="195"/>
              </w:tabs>
              <w:spacing w:after="120"/>
              <w:ind w:left="193" w:hanging="193"/>
              <w:rPr>
                <w:rFonts w:asciiTheme="majorHAnsi" w:hAnsiTheme="majorHAnsi"/>
                <w:sz w:val="24"/>
                <w:szCs w:val="24"/>
              </w:rPr>
            </w:pPr>
            <w:r w:rsidRPr="00264EE5">
              <w:rPr>
                <w:rFonts w:asciiTheme="majorHAnsi" w:hAnsiTheme="majorHAnsi"/>
                <w:sz w:val="24"/>
                <w:szCs w:val="24"/>
              </w:rPr>
              <w:t>De même lorsqu’il pleut, l’eau entre parfois dans la salle serveur en fonction de la direction du vent.</w:t>
            </w:r>
          </w:p>
          <w:p w:rsidR="00EC2E69" w:rsidRPr="00615BD8" w:rsidRDefault="00EC2E69" w:rsidP="00264EE5">
            <w:pPr>
              <w:pStyle w:val="Paragraphedeliste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7D1AD9" w:rsidRPr="00E248EC" w:rsidTr="005169A2">
        <w:trPr>
          <w:trHeight w:val="706"/>
          <w:jc w:val="center"/>
        </w:trPr>
        <w:tc>
          <w:tcPr>
            <w:tcW w:w="3914" w:type="dxa"/>
            <w:gridSpan w:val="2"/>
          </w:tcPr>
          <w:p w:rsidR="005169A2" w:rsidRDefault="005169A2" w:rsidP="009618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1AD9" w:rsidRPr="008328DB" w:rsidRDefault="00CC36EE" w:rsidP="009618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8DB">
              <w:rPr>
                <w:rFonts w:ascii="Times New Roman" w:hAnsi="Times New Roman" w:cs="Times New Roman"/>
                <w:b/>
                <w:sz w:val="24"/>
                <w:szCs w:val="24"/>
              </w:rPr>
              <w:t>INNOVATION EFFECTUEE</w:t>
            </w:r>
          </w:p>
        </w:tc>
        <w:tc>
          <w:tcPr>
            <w:tcW w:w="12246" w:type="dxa"/>
            <w:gridSpan w:val="4"/>
          </w:tcPr>
          <w:p w:rsidR="005169A2" w:rsidRDefault="005169A2" w:rsidP="009B5AEA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  <w:p w:rsidR="007D1AD9" w:rsidRPr="008328DB" w:rsidRDefault="00603EAE" w:rsidP="009B5AEA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8328DB">
              <w:rPr>
                <w:rFonts w:ascii="Times New Roman" w:hAnsi="Times New Roman" w:cs="Times New Roman"/>
                <w:sz w:val="24"/>
                <w:szCs w:val="32"/>
              </w:rPr>
              <w:t>RAS</w:t>
            </w:r>
          </w:p>
        </w:tc>
      </w:tr>
    </w:tbl>
    <w:p w:rsidR="004065A1" w:rsidRPr="00F16142" w:rsidRDefault="004065A1" w:rsidP="000A1138">
      <w:pPr>
        <w:rPr>
          <w:sz w:val="24"/>
        </w:rPr>
      </w:pPr>
    </w:p>
    <w:sectPr w:rsidR="004065A1" w:rsidRPr="00F16142" w:rsidSect="0027062B">
      <w:headerReference w:type="default" r:id="rId8"/>
      <w:footerReference w:type="default" r:id="rId9"/>
      <w:pgSz w:w="16838" w:h="11906" w:orient="landscape"/>
      <w:pgMar w:top="144" w:right="0" w:bottom="709" w:left="0" w:header="136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7EB2" w:rsidRDefault="002A7EB2" w:rsidP="00E248EC">
      <w:pPr>
        <w:spacing w:after="0" w:line="240" w:lineRule="auto"/>
      </w:pPr>
      <w:r>
        <w:separator/>
      </w:r>
    </w:p>
  </w:endnote>
  <w:endnote w:type="continuationSeparator" w:id="1">
    <w:p w:rsidR="002A7EB2" w:rsidRDefault="002A7EB2" w:rsidP="00E24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AG Rounded Th">
    <w:altName w:val="Agency FB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20690" w:type="dxa"/>
      <w:tblBorders>
        <w:insideH w:val="single" w:sz="4" w:space="0" w:color="auto"/>
      </w:tblBorders>
      <w:shd w:val="clear" w:color="auto" w:fill="2D1205"/>
      <w:tblLook w:val="01E0"/>
    </w:tblPr>
    <w:tblGrid>
      <w:gridCol w:w="20690"/>
    </w:tblGrid>
    <w:tr w:rsidR="00D30937" w:rsidRPr="005B5010" w:rsidTr="00E248EC">
      <w:trPr>
        <w:trHeight w:val="320"/>
      </w:trPr>
      <w:tc>
        <w:tcPr>
          <w:tcW w:w="20690" w:type="dxa"/>
          <w:shd w:val="clear" w:color="auto" w:fill="2D1205"/>
        </w:tcPr>
        <w:p w:rsidR="00D30937" w:rsidRPr="005B5010" w:rsidRDefault="00D30937" w:rsidP="00813DF5">
          <w:pPr>
            <w:pStyle w:val="Pieddepage"/>
          </w:pP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Site Web: </w:t>
          </w:r>
          <w:hyperlink r:id="rId1" w:history="1">
            <w:r w:rsidRPr="00E248EC">
              <w:rPr>
                <w:rStyle w:val="Lienhypertexte"/>
                <w:rFonts w:ascii="Verdana" w:hAnsi="Verdana"/>
                <w:b/>
                <w:noProof/>
                <w:color w:val="FFFFFF" w:themeColor="background1"/>
                <w:sz w:val="16"/>
                <w:szCs w:val="16"/>
              </w:rPr>
              <w:t>www.groupmediacontact.com</w:t>
            </w:r>
          </w:hyperlink>
          <w:r>
            <w:t xml:space="preserve"> </w:t>
          </w:r>
          <w:r>
            <w:rPr>
              <w:rFonts w:ascii="Verdana" w:hAnsi="Verdana"/>
              <w:b/>
              <w:noProof/>
              <w:color w:val="FFFFFF"/>
              <w:sz w:val="16"/>
              <w:szCs w:val="16"/>
            </w:rPr>
            <w:t>DOCUMENT INTERNE A LA DSI - 2015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email:support@mediacontactbenin</w:t>
          </w:r>
          <w:r w:rsidRPr="005B5010">
            <w:rPr>
              <w:rFonts w:ascii="Verdana" w:hAnsi="Verdana"/>
              <w:b/>
              <w:noProof/>
              <w:color w:val="FFFFFF"/>
              <w:sz w:val="16"/>
              <w:szCs w:val="16"/>
            </w:rPr>
            <w:t>.com</w:t>
          </w:r>
        </w:p>
      </w:tc>
    </w:tr>
  </w:tbl>
  <w:p w:rsidR="00D30937" w:rsidRDefault="00D30937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7EB2" w:rsidRDefault="002A7EB2" w:rsidP="00E248EC">
      <w:pPr>
        <w:spacing w:after="0" w:line="240" w:lineRule="auto"/>
      </w:pPr>
      <w:r>
        <w:separator/>
      </w:r>
    </w:p>
  </w:footnote>
  <w:footnote w:type="continuationSeparator" w:id="1">
    <w:p w:rsidR="002A7EB2" w:rsidRDefault="002A7EB2" w:rsidP="00E24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Ind w:w="510" w:type="dxa"/>
      <w:tblLook w:val="01E0"/>
    </w:tblPr>
    <w:tblGrid>
      <w:gridCol w:w="16269"/>
    </w:tblGrid>
    <w:tr w:rsidR="00D30937" w:rsidTr="0027062B">
      <w:trPr>
        <w:trHeight w:val="132"/>
        <w:jc w:val="center"/>
      </w:trPr>
      <w:tc>
        <w:tcPr>
          <w:tcW w:w="16269" w:type="dxa"/>
          <w:shd w:val="clear" w:color="auto" w:fill="2D1205"/>
        </w:tcPr>
        <w:p w:rsidR="00D30937" w:rsidRDefault="00D30937" w:rsidP="00813DF5">
          <w:pPr>
            <w:pStyle w:val="En-tte"/>
          </w:pPr>
        </w:p>
      </w:tc>
    </w:tr>
    <w:tr w:rsidR="00D30937" w:rsidTr="0027062B">
      <w:trPr>
        <w:trHeight w:val="1284"/>
        <w:jc w:val="center"/>
      </w:trPr>
      <w:tc>
        <w:tcPr>
          <w:tcW w:w="16269" w:type="dxa"/>
        </w:tcPr>
        <w:p w:rsidR="00D30937" w:rsidRPr="00E248EC" w:rsidRDefault="00D30937" w:rsidP="00D0283D">
          <w:pPr>
            <w:pStyle w:val="En-tte"/>
          </w:pPr>
          <w:r>
            <w:rPr>
              <w:noProof/>
              <w:lang w:eastAsia="fr-FR"/>
            </w:rPr>
            <w:drawing>
              <wp:inline distT="0" distB="0" distL="0" distR="0">
                <wp:extent cx="1418623" cy="495300"/>
                <wp:effectExtent l="19050" t="0" r="0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2109" cy="49651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Pr="00E248EC">
            <w:rPr>
              <w:rFonts w:ascii="Arial" w:hAnsi="Arial" w:cs="Arial"/>
              <w:b/>
              <w:bCs/>
              <w:color w:val="1F497D"/>
              <w:sz w:val="36"/>
              <w:szCs w:val="36"/>
            </w:rPr>
            <w:t>RAPPORT D’ACTIVITE</w:t>
          </w:r>
          <w:r>
            <w:rPr>
              <w:rFonts w:ascii="Arial Narrow" w:hAnsi="Arial Narrow"/>
              <w:noProof/>
              <w:lang w:eastAsia="fr-FR"/>
            </w:rPr>
            <w:drawing>
              <wp:inline distT="0" distB="0" distL="0" distR="0">
                <wp:extent cx="1608653" cy="561975"/>
                <wp:effectExtent l="19050" t="0" r="0" b="0"/>
                <wp:docPr id="6" name="Imag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8653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30937" w:rsidRDefault="00D30937" w:rsidP="00E248EC">
    <w:pPr>
      <w:pStyle w:val="En-tte"/>
      <w:tabs>
        <w:tab w:val="clear" w:pos="4536"/>
        <w:tab w:val="clear" w:pos="9072"/>
        <w:tab w:val="left" w:pos="4335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F6EC7"/>
    <w:multiLevelType w:val="hybridMultilevel"/>
    <w:tmpl w:val="D952A130"/>
    <w:lvl w:ilvl="0" w:tplc="040C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">
    <w:nsid w:val="11C85A50"/>
    <w:multiLevelType w:val="hybridMultilevel"/>
    <w:tmpl w:val="FDEE30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AC0BC0"/>
    <w:multiLevelType w:val="hybridMultilevel"/>
    <w:tmpl w:val="F7FC1B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6B0035"/>
    <w:multiLevelType w:val="hybridMultilevel"/>
    <w:tmpl w:val="591609E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423BA7"/>
    <w:multiLevelType w:val="hybridMultilevel"/>
    <w:tmpl w:val="96B8B012"/>
    <w:lvl w:ilvl="0" w:tplc="1A7A3AE4">
      <w:start w:val="9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2D6852"/>
    <w:multiLevelType w:val="hybridMultilevel"/>
    <w:tmpl w:val="42B0E844"/>
    <w:lvl w:ilvl="0" w:tplc="8B04C2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8F7340"/>
    <w:multiLevelType w:val="hybridMultilevel"/>
    <w:tmpl w:val="75C6CF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D8584B"/>
    <w:multiLevelType w:val="hybridMultilevel"/>
    <w:tmpl w:val="E3F249CA"/>
    <w:lvl w:ilvl="0" w:tplc="596A8EE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FB00E5"/>
    <w:multiLevelType w:val="hybridMultilevel"/>
    <w:tmpl w:val="1200DAE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4E41B66"/>
    <w:multiLevelType w:val="hybridMultilevel"/>
    <w:tmpl w:val="A4E8CC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E93264"/>
    <w:multiLevelType w:val="hybridMultilevel"/>
    <w:tmpl w:val="FCAAACEC"/>
    <w:lvl w:ilvl="0" w:tplc="A926CA5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D32044"/>
    <w:multiLevelType w:val="hybridMultilevel"/>
    <w:tmpl w:val="10A856A2"/>
    <w:lvl w:ilvl="0" w:tplc="975A06B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4A3587"/>
    <w:multiLevelType w:val="hybridMultilevel"/>
    <w:tmpl w:val="5D40DA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CD0769"/>
    <w:multiLevelType w:val="hybridMultilevel"/>
    <w:tmpl w:val="D172955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23268D"/>
    <w:multiLevelType w:val="hybridMultilevel"/>
    <w:tmpl w:val="296EB5A4"/>
    <w:lvl w:ilvl="0" w:tplc="18FCC7D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986C40"/>
    <w:multiLevelType w:val="hybridMultilevel"/>
    <w:tmpl w:val="19483E5C"/>
    <w:lvl w:ilvl="0" w:tplc="46EE903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CE5DB5"/>
    <w:multiLevelType w:val="hybridMultilevel"/>
    <w:tmpl w:val="85C09AD6"/>
    <w:lvl w:ilvl="0" w:tplc="A20C398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3863E7"/>
    <w:multiLevelType w:val="hybridMultilevel"/>
    <w:tmpl w:val="D36ED2F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83F5369"/>
    <w:multiLevelType w:val="hybridMultilevel"/>
    <w:tmpl w:val="860CE1B6"/>
    <w:lvl w:ilvl="0" w:tplc="F3CA28C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16"/>
  </w:num>
  <w:num w:numId="4">
    <w:abstractNumId w:val="5"/>
  </w:num>
  <w:num w:numId="5">
    <w:abstractNumId w:val="7"/>
  </w:num>
  <w:num w:numId="6">
    <w:abstractNumId w:val="14"/>
  </w:num>
  <w:num w:numId="7">
    <w:abstractNumId w:val="11"/>
  </w:num>
  <w:num w:numId="8">
    <w:abstractNumId w:val="10"/>
  </w:num>
  <w:num w:numId="9">
    <w:abstractNumId w:val="3"/>
  </w:num>
  <w:num w:numId="10">
    <w:abstractNumId w:val="13"/>
  </w:num>
  <w:num w:numId="11">
    <w:abstractNumId w:val="4"/>
  </w:num>
  <w:num w:numId="12">
    <w:abstractNumId w:val="0"/>
  </w:num>
  <w:num w:numId="13">
    <w:abstractNumId w:val="6"/>
  </w:num>
  <w:num w:numId="14">
    <w:abstractNumId w:val="2"/>
  </w:num>
  <w:num w:numId="15">
    <w:abstractNumId w:val="12"/>
  </w:num>
  <w:num w:numId="16">
    <w:abstractNumId w:val="17"/>
  </w:num>
  <w:num w:numId="17">
    <w:abstractNumId w:val="8"/>
  </w:num>
  <w:num w:numId="18">
    <w:abstractNumId w:val="1"/>
  </w:num>
  <w:num w:numId="1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2946"/>
  </w:hdrShapeDefaults>
  <w:footnotePr>
    <w:footnote w:id="0"/>
    <w:footnote w:id="1"/>
  </w:footnotePr>
  <w:endnotePr>
    <w:endnote w:id="0"/>
    <w:endnote w:id="1"/>
  </w:endnotePr>
  <w:compat/>
  <w:rsids>
    <w:rsidRoot w:val="00E248EC"/>
    <w:rsid w:val="00005D88"/>
    <w:rsid w:val="00012239"/>
    <w:rsid w:val="00012F21"/>
    <w:rsid w:val="00015863"/>
    <w:rsid w:val="00021C57"/>
    <w:rsid w:val="00025CB4"/>
    <w:rsid w:val="00026ED3"/>
    <w:rsid w:val="00027822"/>
    <w:rsid w:val="00027C12"/>
    <w:rsid w:val="000339D4"/>
    <w:rsid w:val="0004432E"/>
    <w:rsid w:val="00044D66"/>
    <w:rsid w:val="000532CD"/>
    <w:rsid w:val="0005405D"/>
    <w:rsid w:val="00056ECC"/>
    <w:rsid w:val="00056FE6"/>
    <w:rsid w:val="00063C6F"/>
    <w:rsid w:val="00064C97"/>
    <w:rsid w:val="000766A4"/>
    <w:rsid w:val="00077EFC"/>
    <w:rsid w:val="00085BF6"/>
    <w:rsid w:val="00091322"/>
    <w:rsid w:val="000935F7"/>
    <w:rsid w:val="00094EBB"/>
    <w:rsid w:val="00095180"/>
    <w:rsid w:val="000A1138"/>
    <w:rsid w:val="000A269F"/>
    <w:rsid w:val="000B35AE"/>
    <w:rsid w:val="000C6DCD"/>
    <w:rsid w:val="000D54F0"/>
    <w:rsid w:val="000E0A96"/>
    <w:rsid w:val="000E3475"/>
    <w:rsid w:val="000F290F"/>
    <w:rsid w:val="000F451F"/>
    <w:rsid w:val="000F6529"/>
    <w:rsid w:val="00104420"/>
    <w:rsid w:val="00105E8E"/>
    <w:rsid w:val="00115D4D"/>
    <w:rsid w:val="00120112"/>
    <w:rsid w:val="00124697"/>
    <w:rsid w:val="00130BE3"/>
    <w:rsid w:val="00141CED"/>
    <w:rsid w:val="001504EA"/>
    <w:rsid w:val="001613A2"/>
    <w:rsid w:val="00161CC3"/>
    <w:rsid w:val="00164389"/>
    <w:rsid w:val="00170BE6"/>
    <w:rsid w:val="00171567"/>
    <w:rsid w:val="0017273E"/>
    <w:rsid w:val="00173D98"/>
    <w:rsid w:val="001768B3"/>
    <w:rsid w:val="0017782C"/>
    <w:rsid w:val="00180B03"/>
    <w:rsid w:val="00182572"/>
    <w:rsid w:val="0018324B"/>
    <w:rsid w:val="00187FD6"/>
    <w:rsid w:val="00195A50"/>
    <w:rsid w:val="00195B42"/>
    <w:rsid w:val="00196035"/>
    <w:rsid w:val="001A290E"/>
    <w:rsid w:val="001A78D2"/>
    <w:rsid w:val="001C06AD"/>
    <w:rsid w:val="001E4562"/>
    <w:rsid w:val="001E4B5D"/>
    <w:rsid w:val="001E7041"/>
    <w:rsid w:val="001F2855"/>
    <w:rsid w:val="001F5B69"/>
    <w:rsid w:val="002011AF"/>
    <w:rsid w:val="00201861"/>
    <w:rsid w:val="00201DAE"/>
    <w:rsid w:val="002040F4"/>
    <w:rsid w:val="00207BC6"/>
    <w:rsid w:val="0021187C"/>
    <w:rsid w:val="00216CD0"/>
    <w:rsid w:val="00224960"/>
    <w:rsid w:val="00225968"/>
    <w:rsid w:val="00227057"/>
    <w:rsid w:val="00230941"/>
    <w:rsid w:val="00232D61"/>
    <w:rsid w:val="00244CF0"/>
    <w:rsid w:val="002529BA"/>
    <w:rsid w:val="00256DD4"/>
    <w:rsid w:val="00264EE5"/>
    <w:rsid w:val="00265574"/>
    <w:rsid w:val="00266CB6"/>
    <w:rsid w:val="0027062B"/>
    <w:rsid w:val="0027362D"/>
    <w:rsid w:val="00277A0B"/>
    <w:rsid w:val="00281B47"/>
    <w:rsid w:val="002876EF"/>
    <w:rsid w:val="00294008"/>
    <w:rsid w:val="002A7EB2"/>
    <w:rsid w:val="002B6A30"/>
    <w:rsid w:val="002C5268"/>
    <w:rsid w:val="002C600A"/>
    <w:rsid w:val="002D0446"/>
    <w:rsid w:val="002E5117"/>
    <w:rsid w:val="002F657A"/>
    <w:rsid w:val="003006A0"/>
    <w:rsid w:val="00303E85"/>
    <w:rsid w:val="00307A6D"/>
    <w:rsid w:val="00314125"/>
    <w:rsid w:val="003250F3"/>
    <w:rsid w:val="003266B1"/>
    <w:rsid w:val="00327FD0"/>
    <w:rsid w:val="003358F7"/>
    <w:rsid w:val="00335FF4"/>
    <w:rsid w:val="003378E9"/>
    <w:rsid w:val="00340EEA"/>
    <w:rsid w:val="00391AA2"/>
    <w:rsid w:val="00392EB4"/>
    <w:rsid w:val="00394686"/>
    <w:rsid w:val="003974F0"/>
    <w:rsid w:val="003979ED"/>
    <w:rsid w:val="003A7EF7"/>
    <w:rsid w:val="003B112D"/>
    <w:rsid w:val="003B5B79"/>
    <w:rsid w:val="003B6E8E"/>
    <w:rsid w:val="003D51C0"/>
    <w:rsid w:val="003D557D"/>
    <w:rsid w:val="003D7379"/>
    <w:rsid w:val="003E4752"/>
    <w:rsid w:val="003E5AFE"/>
    <w:rsid w:val="003F500C"/>
    <w:rsid w:val="003F6A16"/>
    <w:rsid w:val="004014DD"/>
    <w:rsid w:val="00404C58"/>
    <w:rsid w:val="004065A1"/>
    <w:rsid w:val="00421A1C"/>
    <w:rsid w:val="00424FBA"/>
    <w:rsid w:val="00450797"/>
    <w:rsid w:val="0045147F"/>
    <w:rsid w:val="00452829"/>
    <w:rsid w:val="004579C5"/>
    <w:rsid w:val="00464E11"/>
    <w:rsid w:val="0047419A"/>
    <w:rsid w:val="00483155"/>
    <w:rsid w:val="0048439E"/>
    <w:rsid w:val="0049071C"/>
    <w:rsid w:val="00490E02"/>
    <w:rsid w:val="004A410B"/>
    <w:rsid w:val="004A429A"/>
    <w:rsid w:val="004A6DD3"/>
    <w:rsid w:val="004B6A20"/>
    <w:rsid w:val="004C113E"/>
    <w:rsid w:val="004C4A62"/>
    <w:rsid w:val="004C51B3"/>
    <w:rsid w:val="004D0B14"/>
    <w:rsid w:val="004D1656"/>
    <w:rsid w:val="004E2BCC"/>
    <w:rsid w:val="004E5B2D"/>
    <w:rsid w:val="004E5E48"/>
    <w:rsid w:val="004F6C3A"/>
    <w:rsid w:val="004F74B8"/>
    <w:rsid w:val="00503A2E"/>
    <w:rsid w:val="00511793"/>
    <w:rsid w:val="005169A2"/>
    <w:rsid w:val="005209E4"/>
    <w:rsid w:val="005239A1"/>
    <w:rsid w:val="005350B3"/>
    <w:rsid w:val="005362F0"/>
    <w:rsid w:val="005461BA"/>
    <w:rsid w:val="00551755"/>
    <w:rsid w:val="00561F59"/>
    <w:rsid w:val="00563673"/>
    <w:rsid w:val="00567C40"/>
    <w:rsid w:val="00571DEF"/>
    <w:rsid w:val="0058198F"/>
    <w:rsid w:val="00582AE8"/>
    <w:rsid w:val="00591778"/>
    <w:rsid w:val="00592DF3"/>
    <w:rsid w:val="00595B4A"/>
    <w:rsid w:val="00595CA5"/>
    <w:rsid w:val="005A1531"/>
    <w:rsid w:val="005A3B16"/>
    <w:rsid w:val="005B0E80"/>
    <w:rsid w:val="005B3F2E"/>
    <w:rsid w:val="005B4CC4"/>
    <w:rsid w:val="005C5D14"/>
    <w:rsid w:val="005D0503"/>
    <w:rsid w:val="005D2B5C"/>
    <w:rsid w:val="005D3CCC"/>
    <w:rsid w:val="005F54E3"/>
    <w:rsid w:val="0060069A"/>
    <w:rsid w:val="00603B1F"/>
    <w:rsid w:val="00603EAE"/>
    <w:rsid w:val="006055DF"/>
    <w:rsid w:val="0061038D"/>
    <w:rsid w:val="00611D02"/>
    <w:rsid w:val="00615BD8"/>
    <w:rsid w:val="00626B37"/>
    <w:rsid w:val="00627B9D"/>
    <w:rsid w:val="00634A53"/>
    <w:rsid w:val="006425E5"/>
    <w:rsid w:val="00646987"/>
    <w:rsid w:val="00651B9D"/>
    <w:rsid w:val="0066044C"/>
    <w:rsid w:val="00667FD5"/>
    <w:rsid w:val="0067341A"/>
    <w:rsid w:val="006735DE"/>
    <w:rsid w:val="0068467D"/>
    <w:rsid w:val="00690D8A"/>
    <w:rsid w:val="006A19B3"/>
    <w:rsid w:val="006A1B42"/>
    <w:rsid w:val="006A743B"/>
    <w:rsid w:val="006C4E4C"/>
    <w:rsid w:val="006D1073"/>
    <w:rsid w:val="006E3349"/>
    <w:rsid w:val="006F2EEB"/>
    <w:rsid w:val="006F52D2"/>
    <w:rsid w:val="00701031"/>
    <w:rsid w:val="007017FD"/>
    <w:rsid w:val="00706B48"/>
    <w:rsid w:val="00711882"/>
    <w:rsid w:val="00727DF0"/>
    <w:rsid w:val="00732F18"/>
    <w:rsid w:val="0073725B"/>
    <w:rsid w:val="0074000B"/>
    <w:rsid w:val="00755CBD"/>
    <w:rsid w:val="00762464"/>
    <w:rsid w:val="00771D2B"/>
    <w:rsid w:val="007852B2"/>
    <w:rsid w:val="00797049"/>
    <w:rsid w:val="007A4175"/>
    <w:rsid w:val="007B3B25"/>
    <w:rsid w:val="007C3E54"/>
    <w:rsid w:val="007C6015"/>
    <w:rsid w:val="007D1AD9"/>
    <w:rsid w:val="007D32AE"/>
    <w:rsid w:val="007D7256"/>
    <w:rsid w:val="007F6887"/>
    <w:rsid w:val="0080136A"/>
    <w:rsid w:val="00813DF5"/>
    <w:rsid w:val="00814DD8"/>
    <w:rsid w:val="008179FD"/>
    <w:rsid w:val="008207E6"/>
    <w:rsid w:val="00821B31"/>
    <w:rsid w:val="00823914"/>
    <w:rsid w:val="008328DB"/>
    <w:rsid w:val="0084016C"/>
    <w:rsid w:val="00840E0A"/>
    <w:rsid w:val="00845DE7"/>
    <w:rsid w:val="00851DAD"/>
    <w:rsid w:val="00852620"/>
    <w:rsid w:val="00861811"/>
    <w:rsid w:val="00866513"/>
    <w:rsid w:val="00871AD6"/>
    <w:rsid w:val="0087290B"/>
    <w:rsid w:val="00875A83"/>
    <w:rsid w:val="0088782B"/>
    <w:rsid w:val="00890EA6"/>
    <w:rsid w:val="00895657"/>
    <w:rsid w:val="008B6783"/>
    <w:rsid w:val="008B7707"/>
    <w:rsid w:val="008B7EC4"/>
    <w:rsid w:val="008C6937"/>
    <w:rsid w:val="008D2B6E"/>
    <w:rsid w:val="008E0616"/>
    <w:rsid w:val="008E2737"/>
    <w:rsid w:val="008F1C98"/>
    <w:rsid w:val="008F4722"/>
    <w:rsid w:val="009053C8"/>
    <w:rsid w:val="00906466"/>
    <w:rsid w:val="00906F8D"/>
    <w:rsid w:val="009100EE"/>
    <w:rsid w:val="00914F09"/>
    <w:rsid w:val="00930219"/>
    <w:rsid w:val="00932896"/>
    <w:rsid w:val="00935FD4"/>
    <w:rsid w:val="0094322C"/>
    <w:rsid w:val="00961835"/>
    <w:rsid w:val="00970520"/>
    <w:rsid w:val="00975104"/>
    <w:rsid w:val="00976F6F"/>
    <w:rsid w:val="00981357"/>
    <w:rsid w:val="00992721"/>
    <w:rsid w:val="00995C1B"/>
    <w:rsid w:val="009A19DA"/>
    <w:rsid w:val="009A1D11"/>
    <w:rsid w:val="009A2F35"/>
    <w:rsid w:val="009B43E4"/>
    <w:rsid w:val="009B5AEA"/>
    <w:rsid w:val="009C1739"/>
    <w:rsid w:val="009D53F8"/>
    <w:rsid w:val="009D6622"/>
    <w:rsid w:val="009E0ABD"/>
    <w:rsid w:val="009E2112"/>
    <w:rsid w:val="009E6900"/>
    <w:rsid w:val="009E6F47"/>
    <w:rsid w:val="009F5E53"/>
    <w:rsid w:val="009F7B15"/>
    <w:rsid w:val="00A02905"/>
    <w:rsid w:val="00A05AB3"/>
    <w:rsid w:val="00A06F06"/>
    <w:rsid w:val="00A16D02"/>
    <w:rsid w:val="00A27368"/>
    <w:rsid w:val="00A34580"/>
    <w:rsid w:val="00A617C4"/>
    <w:rsid w:val="00A63D10"/>
    <w:rsid w:val="00A71B83"/>
    <w:rsid w:val="00A820E9"/>
    <w:rsid w:val="00A8417F"/>
    <w:rsid w:val="00AA6308"/>
    <w:rsid w:val="00AB1B0D"/>
    <w:rsid w:val="00AB2681"/>
    <w:rsid w:val="00AB4DBC"/>
    <w:rsid w:val="00AE4A1C"/>
    <w:rsid w:val="00AE7A57"/>
    <w:rsid w:val="00AF64A4"/>
    <w:rsid w:val="00B07BA7"/>
    <w:rsid w:val="00B11BC3"/>
    <w:rsid w:val="00B12E9E"/>
    <w:rsid w:val="00B13A72"/>
    <w:rsid w:val="00B2296C"/>
    <w:rsid w:val="00B24264"/>
    <w:rsid w:val="00B24FAC"/>
    <w:rsid w:val="00B25866"/>
    <w:rsid w:val="00B451BC"/>
    <w:rsid w:val="00B53034"/>
    <w:rsid w:val="00B55852"/>
    <w:rsid w:val="00B60C3C"/>
    <w:rsid w:val="00B61B9A"/>
    <w:rsid w:val="00B64AC8"/>
    <w:rsid w:val="00B66F6F"/>
    <w:rsid w:val="00B763D3"/>
    <w:rsid w:val="00B76D1C"/>
    <w:rsid w:val="00BA2CD2"/>
    <w:rsid w:val="00BA3F9A"/>
    <w:rsid w:val="00BB6FD5"/>
    <w:rsid w:val="00BC3F66"/>
    <w:rsid w:val="00BD1033"/>
    <w:rsid w:val="00BD67A3"/>
    <w:rsid w:val="00BD6AD6"/>
    <w:rsid w:val="00BD6FE2"/>
    <w:rsid w:val="00BE3297"/>
    <w:rsid w:val="00BE710B"/>
    <w:rsid w:val="00C00C7E"/>
    <w:rsid w:val="00C03B93"/>
    <w:rsid w:val="00C060FD"/>
    <w:rsid w:val="00C0666C"/>
    <w:rsid w:val="00C07B35"/>
    <w:rsid w:val="00C109F5"/>
    <w:rsid w:val="00C12D7F"/>
    <w:rsid w:val="00C2059E"/>
    <w:rsid w:val="00C22F0F"/>
    <w:rsid w:val="00C308AB"/>
    <w:rsid w:val="00C40168"/>
    <w:rsid w:val="00C55026"/>
    <w:rsid w:val="00C56832"/>
    <w:rsid w:val="00C6478B"/>
    <w:rsid w:val="00C66E46"/>
    <w:rsid w:val="00C740AF"/>
    <w:rsid w:val="00C8230B"/>
    <w:rsid w:val="00C8670E"/>
    <w:rsid w:val="00C91EB2"/>
    <w:rsid w:val="00C93BFB"/>
    <w:rsid w:val="00C95679"/>
    <w:rsid w:val="00CB1C3F"/>
    <w:rsid w:val="00CB261E"/>
    <w:rsid w:val="00CB5C43"/>
    <w:rsid w:val="00CC01DD"/>
    <w:rsid w:val="00CC2FB5"/>
    <w:rsid w:val="00CC36EE"/>
    <w:rsid w:val="00CC520D"/>
    <w:rsid w:val="00CD2EDB"/>
    <w:rsid w:val="00CE17C0"/>
    <w:rsid w:val="00CE3130"/>
    <w:rsid w:val="00CE597F"/>
    <w:rsid w:val="00CF5F3A"/>
    <w:rsid w:val="00CF6FC8"/>
    <w:rsid w:val="00D0283D"/>
    <w:rsid w:val="00D06693"/>
    <w:rsid w:val="00D07D80"/>
    <w:rsid w:val="00D16289"/>
    <w:rsid w:val="00D30937"/>
    <w:rsid w:val="00D3269D"/>
    <w:rsid w:val="00D40554"/>
    <w:rsid w:val="00D43A87"/>
    <w:rsid w:val="00D44A15"/>
    <w:rsid w:val="00D46A65"/>
    <w:rsid w:val="00D5176A"/>
    <w:rsid w:val="00D63221"/>
    <w:rsid w:val="00D84E50"/>
    <w:rsid w:val="00D94B2D"/>
    <w:rsid w:val="00DA0FF8"/>
    <w:rsid w:val="00DA641C"/>
    <w:rsid w:val="00DB2A67"/>
    <w:rsid w:val="00DB47AA"/>
    <w:rsid w:val="00DB6A22"/>
    <w:rsid w:val="00DC08DE"/>
    <w:rsid w:val="00DC48E1"/>
    <w:rsid w:val="00DD2B26"/>
    <w:rsid w:val="00DD3A0C"/>
    <w:rsid w:val="00DD5312"/>
    <w:rsid w:val="00DE4201"/>
    <w:rsid w:val="00DF6903"/>
    <w:rsid w:val="00E11DC5"/>
    <w:rsid w:val="00E12DAB"/>
    <w:rsid w:val="00E141C1"/>
    <w:rsid w:val="00E211B2"/>
    <w:rsid w:val="00E242F0"/>
    <w:rsid w:val="00E248EC"/>
    <w:rsid w:val="00E254CF"/>
    <w:rsid w:val="00E3175F"/>
    <w:rsid w:val="00E32EDF"/>
    <w:rsid w:val="00E3443C"/>
    <w:rsid w:val="00E44D18"/>
    <w:rsid w:val="00E477E6"/>
    <w:rsid w:val="00E52884"/>
    <w:rsid w:val="00E55C73"/>
    <w:rsid w:val="00E636B2"/>
    <w:rsid w:val="00E7606D"/>
    <w:rsid w:val="00E82B46"/>
    <w:rsid w:val="00E82ECE"/>
    <w:rsid w:val="00E90308"/>
    <w:rsid w:val="00E90F3D"/>
    <w:rsid w:val="00E93102"/>
    <w:rsid w:val="00E93309"/>
    <w:rsid w:val="00E96531"/>
    <w:rsid w:val="00E97F84"/>
    <w:rsid w:val="00EA59DC"/>
    <w:rsid w:val="00EB03E9"/>
    <w:rsid w:val="00EB709A"/>
    <w:rsid w:val="00EC1A23"/>
    <w:rsid w:val="00EC2E69"/>
    <w:rsid w:val="00EC783F"/>
    <w:rsid w:val="00EE4863"/>
    <w:rsid w:val="00EE5719"/>
    <w:rsid w:val="00EE6381"/>
    <w:rsid w:val="00EF6F5C"/>
    <w:rsid w:val="00F06ED2"/>
    <w:rsid w:val="00F13000"/>
    <w:rsid w:val="00F15C28"/>
    <w:rsid w:val="00F16142"/>
    <w:rsid w:val="00F174E4"/>
    <w:rsid w:val="00F201CF"/>
    <w:rsid w:val="00F242E7"/>
    <w:rsid w:val="00F327B4"/>
    <w:rsid w:val="00F33AB6"/>
    <w:rsid w:val="00F40232"/>
    <w:rsid w:val="00F41D57"/>
    <w:rsid w:val="00F44AB6"/>
    <w:rsid w:val="00F51A86"/>
    <w:rsid w:val="00F53479"/>
    <w:rsid w:val="00F54382"/>
    <w:rsid w:val="00F61863"/>
    <w:rsid w:val="00F61D83"/>
    <w:rsid w:val="00F741B2"/>
    <w:rsid w:val="00F764E0"/>
    <w:rsid w:val="00F81252"/>
    <w:rsid w:val="00F8283B"/>
    <w:rsid w:val="00FA5209"/>
    <w:rsid w:val="00FB56AD"/>
    <w:rsid w:val="00FB69E9"/>
    <w:rsid w:val="00FC08C3"/>
    <w:rsid w:val="00FC0C17"/>
    <w:rsid w:val="00FC278B"/>
    <w:rsid w:val="00FC2FE3"/>
    <w:rsid w:val="00FD0644"/>
    <w:rsid w:val="00FF4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B3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 w:cs="Times New Roman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07B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3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roupmediacontact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7B80D8-5569-462B-990C-C874BE95E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183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MEDIA CONTACT BENIN</Company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laguiah</dc:creator>
  <cp:lastModifiedBy>asp-prk</cp:lastModifiedBy>
  <cp:revision>6</cp:revision>
  <dcterms:created xsi:type="dcterms:W3CDTF">2016-05-28T09:35:00Z</dcterms:created>
  <dcterms:modified xsi:type="dcterms:W3CDTF">2016-06-25T10:43:00Z</dcterms:modified>
</cp:coreProperties>
</file>