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5837" w:type="dxa"/>
        <w:tblInd w:w="514" w:type="dxa"/>
        <w:tblLook w:val="04A0" w:firstRow="1" w:lastRow="0" w:firstColumn="1" w:lastColumn="0" w:noHBand="0" w:noVBand="1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C651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S07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332824" w:rsidRPr="00E248EC" w:rsidTr="0030225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Derrick HEDIHON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332824" w:rsidRPr="00E248EC" w:rsidTr="004A6F22">
        <w:trPr>
          <w:trHeight w:val="460"/>
        </w:trPr>
        <w:tc>
          <w:tcPr>
            <w:tcW w:w="3495" w:type="dxa"/>
          </w:tcPr>
          <w:p w:rsidR="00332824" w:rsidRPr="00E248EC" w:rsidRDefault="00332824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4963" w:type="dxa"/>
            <w:gridSpan w:val="2"/>
          </w:tcPr>
          <w:p w:rsidR="00332824" w:rsidRPr="00E248EC" w:rsidRDefault="003328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et Développement</w:t>
            </w:r>
          </w:p>
        </w:tc>
        <w:tc>
          <w:tcPr>
            <w:tcW w:w="3511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332824" w:rsidRPr="00E248EC" w:rsidRDefault="00332824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921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030A72" w:rsidP="00C6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place interface d’évaluation E-NPS</w:t>
            </w:r>
            <w:r w:rsidR="00C676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248EC" w:rsidRPr="00E248EC" w:rsidRDefault="00C676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C356EC">
              <w:rPr>
                <w:sz w:val="20"/>
                <w:szCs w:val="20"/>
              </w:rPr>
              <w:t>0</w:t>
            </w:r>
            <w:r w:rsidR="00332824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 w:rsidP="00476210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BA7DCC" w:rsidP="00C356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Résolution du souci de messagerie</w:t>
            </w:r>
            <w:r w:rsidR="0029118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E248EC" w:rsidRPr="00E248EC" w:rsidRDefault="00C67665" w:rsidP="00B308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30827">
              <w:rPr>
                <w:sz w:val="20"/>
                <w:szCs w:val="20"/>
              </w:rPr>
              <w:t>0</w:t>
            </w:r>
            <w:r w:rsidR="00291181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C67665" w:rsidP="00C356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BA7DCC">
              <w:rPr>
                <w:sz w:val="20"/>
                <w:szCs w:val="20"/>
              </w:rPr>
              <w:t>Une nouvelle banque de données a été créée et tous les utilisateurs ont été migrés vers cette banque</w:t>
            </w:r>
          </w:p>
        </w:tc>
      </w:tr>
      <w:tr w:rsidR="003370D7" w:rsidRPr="00E248EC" w:rsidTr="00E248EC">
        <w:trPr>
          <w:trHeight w:val="460"/>
        </w:trPr>
        <w:tc>
          <w:tcPr>
            <w:tcW w:w="3495" w:type="dxa"/>
          </w:tcPr>
          <w:p w:rsidR="003370D7" w:rsidRDefault="00C65180" w:rsidP="00F17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04C28">
              <w:rPr>
                <w:sz w:val="20"/>
                <w:szCs w:val="20"/>
              </w:rPr>
              <w:t>Mise en place interface de Rappel Client au niveau du script des agents</w:t>
            </w:r>
          </w:p>
        </w:tc>
        <w:tc>
          <w:tcPr>
            <w:tcW w:w="1321" w:type="dxa"/>
          </w:tcPr>
          <w:p w:rsidR="003370D7" w:rsidRDefault="00904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51F68">
              <w:rPr>
                <w:sz w:val="20"/>
                <w:szCs w:val="20"/>
              </w:rPr>
              <w:t>0%</w:t>
            </w:r>
          </w:p>
        </w:tc>
        <w:tc>
          <w:tcPr>
            <w:tcW w:w="3642" w:type="dxa"/>
          </w:tcPr>
          <w:p w:rsidR="003370D7" w:rsidRPr="00E248EC" w:rsidRDefault="003370D7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3370D7" w:rsidRPr="00E248EC" w:rsidRDefault="00C65180" w:rsidP="00F77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68" w:type="dxa"/>
          </w:tcPr>
          <w:p w:rsidR="00C22382" w:rsidRDefault="00C22382" w:rsidP="00476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F774A" w:rsidRPr="00E248EC" w:rsidTr="00E248EC">
        <w:trPr>
          <w:trHeight w:val="460"/>
        </w:trPr>
        <w:tc>
          <w:tcPr>
            <w:tcW w:w="3495" w:type="dxa"/>
          </w:tcPr>
          <w:p w:rsidR="009F774A" w:rsidRDefault="00C65180" w:rsidP="00904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F6A8D">
              <w:rPr>
                <w:sz w:val="20"/>
                <w:szCs w:val="20"/>
              </w:rPr>
              <w:t xml:space="preserve"> </w:t>
            </w:r>
            <w:r w:rsidR="00904C28">
              <w:rPr>
                <w:sz w:val="20"/>
                <w:szCs w:val="20"/>
              </w:rPr>
              <w:t xml:space="preserve">Mise à jour interface de </w:t>
            </w:r>
            <w:proofErr w:type="spellStart"/>
            <w:r w:rsidR="00904C28">
              <w:rPr>
                <w:sz w:val="20"/>
                <w:szCs w:val="20"/>
              </w:rPr>
              <w:t>Reporting</w:t>
            </w:r>
            <w:proofErr w:type="spellEnd"/>
            <w:r w:rsidR="00904C28">
              <w:rPr>
                <w:sz w:val="20"/>
                <w:szCs w:val="20"/>
              </w:rPr>
              <w:t xml:space="preserve"> du BACK OFFICE</w:t>
            </w:r>
          </w:p>
        </w:tc>
        <w:tc>
          <w:tcPr>
            <w:tcW w:w="1321" w:type="dxa"/>
          </w:tcPr>
          <w:p w:rsidR="009F774A" w:rsidRDefault="00904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  <w:bookmarkStart w:id="0" w:name="_GoBack"/>
            <w:bookmarkEnd w:id="0"/>
          </w:p>
        </w:tc>
        <w:tc>
          <w:tcPr>
            <w:tcW w:w="3642" w:type="dxa"/>
          </w:tcPr>
          <w:p w:rsidR="009F774A" w:rsidRPr="00E248EC" w:rsidRDefault="009F774A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9F774A" w:rsidRPr="00E248EC" w:rsidRDefault="00C65180" w:rsidP="005F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F6A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68" w:type="dxa"/>
          </w:tcPr>
          <w:p w:rsidR="009F774A" w:rsidRDefault="00C65180" w:rsidP="005F6A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F6A8D">
              <w:rPr>
                <w:sz w:val="20"/>
                <w:szCs w:val="20"/>
              </w:rPr>
              <w:t xml:space="preserve">  </w:t>
            </w:r>
          </w:p>
        </w:tc>
      </w:tr>
      <w:tr w:rsidR="009D5DBB" w:rsidRPr="00E248EC" w:rsidTr="00E248EC">
        <w:trPr>
          <w:trHeight w:val="460"/>
        </w:trPr>
        <w:tc>
          <w:tcPr>
            <w:tcW w:w="3495" w:type="dxa"/>
          </w:tcPr>
          <w:p w:rsidR="009D5DBB" w:rsidRDefault="009D5DBB" w:rsidP="00F17453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9D5DBB" w:rsidRDefault="009D5DBB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9D5DBB" w:rsidRPr="00E248EC" w:rsidRDefault="009D5DBB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9D5DBB" w:rsidRPr="00E248EC" w:rsidRDefault="009D5DBB" w:rsidP="00F7799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9D5DBB" w:rsidRDefault="009D5DBB" w:rsidP="00291181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aux utilisateurs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32"/>
        </w:trPr>
        <w:tc>
          <w:tcPr>
            <w:tcW w:w="3495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E248EC" w:rsidRPr="00E248EC" w:rsidRDefault="00337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Maintenance des postes</w:t>
            </w: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A401B3">
        <w:trPr>
          <w:trHeight w:val="95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291181" w:rsidRPr="00E248EC" w:rsidRDefault="0029118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6"/>
      <w:footerReference w:type="default" r:id="rId7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A94" w:rsidRDefault="00F92A94" w:rsidP="00E248EC">
      <w:pPr>
        <w:spacing w:after="0" w:line="240" w:lineRule="auto"/>
      </w:pPr>
      <w:r>
        <w:separator/>
      </w:r>
    </w:p>
  </w:endnote>
  <w:endnote w:type="continuationSeparator" w:id="0">
    <w:p w:rsidR="00F92A94" w:rsidRDefault="00F92A94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A94" w:rsidRDefault="00F92A94" w:rsidP="00E248EC">
      <w:pPr>
        <w:spacing w:after="0" w:line="240" w:lineRule="auto"/>
      </w:pPr>
      <w:r>
        <w:separator/>
      </w:r>
    </w:p>
  </w:footnote>
  <w:footnote w:type="continuationSeparator" w:id="0">
    <w:p w:rsidR="00F92A94" w:rsidRDefault="00F92A94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2CCE4E04" wp14:editId="0193CC4B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1E110EBF" wp14:editId="0F6F8364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EC"/>
    <w:rsid w:val="00030A72"/>
    <w:rsid w:val="00061D6C"/>
    <w:rsid w:val="000B0C08"/>
    <w:rsid w:val="0022451D"/>
    <w:rsid w:val="002443EB"/>
    <w:rsid w:val="00291181"/>
    <w:rsid w:val="00307A33"/>
    <w:rsid w:val="00311186"/>
    <w:rsid w:val="00332824"/>
    <w:rsid w:val="003370D7"/>
    <w:rsid w:val="003973EE"/>
    <w:rsid w:val="003C67C8"/>
    <w:rsid w:val="003F78AD"/>
    <w:rsid w:val="00430E97"/>
    <w:rsid w:val="00451F68"/>
    <w:rsid w:val="00476210"/>
    <w:rsid w:val="005441A6"/>
    <w:rsid w:val="005E5916"/>
    <w:rsid w:val="005F6A8D"/>
    <w:rsid w:val="006735DE"/>
    <w:rsid w:val="006779C1"/>
    <w:rsid w:val="006D78A9"/>
    <w:rsid w:val="007B1061"/>
    <w:rsid w:val="008D2A33"/>
    <w:rsid w:val="00904C28"/>
    <w:rsid w:val="009B2955"/>
    <w:rsid w:val="009D15D9"/>
    <w:rsid w:val="009D5DBB"/>
    <w:rsid w:val="009F774A"/>
    <w:rsid w:val="00B30827"/>
    <w:rsid w:val="00B52038"/>
    <w:rsid w:val="00B6253F"/>
    <w:rsid w:val="00BA7DCC"/>
    <w:rsid w:val="00BD5F6D"/>
    <w:rsid w:val="00C22382"/>
    <w:rsid w:val="00C33191"/>
    <w:rsid w:val="00C356EC"/>
    <w:rsid w:val="00C65180"/>
    <w:rsid w:val="00C67665"/>
    <w:rsid w:val="00C955B4"/>
    <w:rsid w:val="00C97D8A"/>
    <w:rsid w:val="00CD0250"/>
    <w:rsid w:val="00D71954"/>
    <w:rsid w:val="00DE1913"/>
    <w:rsid w:val="00E248EC"/>
    <w:rsid w:val="00E770AD"/>
    <w:rsid w:val="00EA27B0"/>
    <w:rsid w:val="00EC04DC"/>
    <w:rsid w:val="00F17453"/>
    <w:rsid w:val="00F36832"/>
    <w:rsid w:val="00F6157A"/>
    <w:rsid w:val="00F7799A"/>
    <w:rsid w:val="00F92A94"/>
    <w:rsid w:val="00FA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07F876-8482-4A41-B3FD-E53B35B9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DERRICK</cp:lastModifiedBy>
  <cp:revision>3</cp:revision>
  <dcterms:created xsi:type="dcterms:W3CDTF">2015-02-23T10:02:00Z</dcterms:created>
  <dcterms:modified xsi:type="dcterms:W3CDTF">2015-02-23T16:23:00Z</dcterms:modified>
</cp:coreProperties>
</file>