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ayout w:type="fixed"/>
        <w:tblLook w:val="04A0"/>
      </w:tblPr>
      <w:tblGrid>
        <w:gridCol w:w="3448"/>
        <w:gridCol w:w="399"/>
        <w:gridCol w:w="1701"/>
        <w:gridCol w:w="3213"/>
        <w:gridCol w:w="3366"/>
        <w:gridCol w:w="3710"/>
      </w:tblGrid>
      <w:tr w:rsidR="00ED5B22" w:rsidRPr="00E248EC" w:rsidTr="00421B0D">
        <w:trPr>
          <w:trHeight w:val="460"/>
        </w:trPr>
        <w:tc>
          <w:tcPr>
            <w:tcW w:w="3448" w:type="dxa"/>
          </w:tcPr>
          <w:p w:rsidR="00ED5B22" w:rsidRPr="00E248EC" w:rsidRDefault="00ED5B22" w:rsidP="00421B0D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89" w:type="dxa"/>
            <w:gridSpan w:val="5"/>
          </w:tcPr>
          <w:p w:rsidR="00ED5B22" w:rsidRPr="003535E9" w:rsidRDefault="00ED5B22" w:rsidP="00421B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Semaine du 13/04/2015 au 20/04/2015</w:t>
            </w:r>
          </w:p>
        </w:tc>
      </w:tr>
      <w:tr w:rsidR="00ED5B22" w:rsidRPr="00E248EC" w:rsidTr="00421B0D">
        <w:trPr>
          <w:trHeight w:val="460"/>
        </w:trPr>
        <w:tc>
          <w:tcPr>
            <w:tcW w:w="3448" w:type="dxa"/>
          </w:tcPr>
          <w:p w:rsidR="00ED5B22" w:rsidRPr="00E248EC" w:rsidRDefault="00ED5B22" w:rsidP="00421B0D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89" w:type="dxa"/>
            <w:gridSpan w:val="5"/>
          </w:tcPr>
          <w:p w:rsidR="00ED5B22" w:rsidRPr="003535E9" w:rsidRDefault="00ED5B22" w:rsidP="00421B0D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ED5B22" w:rsidRPr="00E248EC" w:rsidTr="00421B0D">
        <w:trPr>
          <w:trHeight w:val="460"/>
        </w:trPr>
        <w:tc>
          <w:tcPr>
            <w:tcW w:w="3448" w:type="dxa"/>
          </w:tcPr>
          <w:p w:rsidR="00ED5B22" w:rsidRPr="00E248EC" w:rsidRDefault="00ED5B22" w:rsidP="00421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89" w:type="dxa"/>
            <w:gridSpan w:val="5"/>
          </w:tcPr>
          <w:p w:rsidR="00ED5B22" w:rsidRPr="003535E9" w:rsidRDefault="00ED5B22" w:rsidP="00421B0D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D5B22" w:rsidRPr="00E248EC" w:rsidTr="00421B0D">
        <w:trPr>
          <w:trHeight w:val="460"/>
        </w:trPr>
        <w:tc>
          <w:tcPr>
            <w:tcW w:w="15837" w:type="dxa"/>
            <w:gridSpan w:val="6"/>
          </w:tcPr>
          <w:p w:rsidR="00ED5B22" w:rsidRPr="00E248EC" w:rsidRDefault="00ED5B22" w:rsidP="00421B0D">
            <w:pPr>
              <w:rPr>
                <w:sz w:val="20"/>
                <w:szCs w:val="20"/>
              </w:rPr>
            </w:pPr>
          </w:p>
        </w:tc>
      </w:tr>
      <w:tr w:rsidR="00ED5B22" w:rsidRPr="00E248EC" w:rsidTr="00421B0D">
        <w:trPr>
          <w:trHeight w:val="921"/>
        </w:trPr>
        <w:tc>
          <w:tcPr>
            <w:tcW w:w="3847" w:type="dxa"/>
            <w:gridSpan w:val="2"/>
          </w:tcPr>
          <w:p w:rsidR="00ED5B22" w:rsidRPr="00E248EC" w:rsidRDefault="00ED5B22" w:rsidP="00421B0D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701" w:type="dxa"/>
          </w:tcPr>
          <w:p w:rsidR="00ED5B22" w:rsidRDefault="00ED5B22" w:rsidP="00421B0D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D5B22" w:rsidRPr="00E248EC" w:rsidRDefault="00ED5B22" w:rsidP="00421B0D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213" w:type="dxa"/>
          </w:tcPr>
          <w:p w:rsidR="00ED5B22" w:rsidRPr="00E248EC" w:rsidRDefault="00ED5B22" w:rsidP="00421B0D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366" w:type="dxa"/>
          </w:tcPr>
          <w:p w:rsidR="00ED5B22" w:rsidRPr="00E248EC" w:rsidRDefault="00ED5B22" w:rsidP="00421B0D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710" w:type="dxa"/>
          </w:tcPr>
          <w:p w:rsidR="00ED5B22" w:rsidRPr="00E248EC" w:rsidRDefault="00ED5B22" w:rsidP="00421B0D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D5B22" w:rsidRPr="00E248EC" w:rsidTr="00421B0D">
        <w:trPr>
          <w:trHeight w:val="460"/>
        </w:trPr>
        <w:tc>
          <w:tcPr>
            <w:tcW w:w="3847" w:type="dxa"/>
            <w:gridSpan w:val="2"/>
          </w:tcPr>
          <w:p w:rsidR="00ED5B22" w:rsidRPr="00930AE5" w:rsidRDefault="00ED5B22" w:rsidP="00ED5B22">
            <w:pPr>
              <w:pStyle w:val="Corpsdetexte"/>
              <w:numPr>
                <w:ilvl w:val="0"/>
                <w:numId w:val="2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Mise en place SIRACRM</w:t>
            </w:r>
          </w:p>
        </w:tc>
        <w:tc>
          <w:tcPr>
            <w:tcW w:w="1701" w:type="dxa"/>
          </w:tcPr>
          <w:p w:rsidR="00ED5B22" w:rsidRDefault="00ED5B22" w:rsidP="00421B0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ED5B22" w:rsidRPr="00CD0370" w:rsidRDefault="00ED5B22" w:rsidP="00421B0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70%</w:t>
            </w:r>
          </w:p>
        </w:tc>
        <w:tc>
          <w:tcPr>
            <w:tcW w:w="3213" w:type="dxa"/>
          </w:tcPr>
          <w:p w:rsidR="00ED5B22" w:rsidRPr="00CD0370" w:rsidRDefault="00ED5B22" w:rsidP="00421B0D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D5B22" w:rsidRPr="00930AE5" w:rsidRDefault="00ED5B22" w:rsidP="00421B0D">
            <w:pPr>
              <w:pStyle w:val="Corpsdetexte"/>
              <w:rPr>
                <w:rFonts w:ascii="Tw Cen MT" w:hAnsi="Tw Cen MT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ED5B22" w:rsidRPr="00CD0370" w:rsidRDefault="00ED5B22" w:rsidP="00421B0D">
            <w:pPr>
              <w:pStyle w:val="Paragraphedeliste"/>
              <w:ind w:left="4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Intégration de la plateforme SMS en cours</w:t>
            </w:r>
          </w:p>
        </w:tc>
      </w:tr>
      <w:tr w:rsidR="00ED5B22" w:rsidRPr="00E248EC" w:rsidTr="00421B0D">
        <w:trPr>
          <w:trHeight w:val="432"/>
        </w:trPr>
        <w:tc>
          <w:tcPr>
            <w:tcW w:w="3847" w:type="dxa"/>
            <w:gridSpan w:val="2"/>
          </w:tcPr>
          <w:p w:rsidR="00ED5B22" w:rsidRPr="00930AE5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sz w:val="24"/>
              </w:rPr>
              <w:t>ISP</w:t>
            </w:r>
          </w:p>
        </w:tc>
        <w:tc>
          <w:tcPr>
            <w:tcW w:w="1701" w:type="dxa"/>
          </w:tcPr>
          <w:p w:rsidR="00ED5B22" w:rsidRDefault="00ED5B22" w:rsidP="00421B0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ED5B22" w:rsidRDefault="00ED5B22" w:rsidP="00421B0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ED5B22" w:rsidRPr="00CD0370" w:rsidRDefault="00ED5B22" w:rsidP="00421B0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70%</w:t>
            </w:r>
          </w:p>
        </w:tc>
        <w:tc>
          <w:tcPr>
            <w:tcW w:w="3213" w:type="dxa"/>
          </w:tcPr>
          <w:p w:rsidR="00ED5B22" w:rsidRPr="00CD0370" w:rsidRDefault="00ED5B22" w:rsidP="00421B0D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D5B22" w:rsidRPr="00CD0370" w:rsidRDefault="00ED5B22" w:rsidP="00421B0D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ED5B22" w:rsidRPr="007C2B23" w:rsidRDefault="00ED5B22" w:rsidP="00421B0D">
            <w:pPr>
              <w:pStyle w:val="Paragraphedeliste"/>
              <w:ind w:left="4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</w:tr>
      <w:tr w:rsidR="00ED5B22" w:rsidRPr="00E248EC" w:rsidTr="00421B0D">
        <w:trPr>
          <w:trHeight w:val="432"/>
        </w:trPr>
        <w:tc>
          <w:tcPr>
            <w:tcW w:w="3847" w:type="dxa"/>
            <w:gridSpan w:val="2"/>
          </w:tcPr>
          <w:p w:rsidR="00ED5B22" w:rsidRPr="00930AE5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</w:rPr>
            </w:pPr>
            <w:proofErr w:type="spellStart"/>
            <w:r>
              <w:rPr>
                <w:rFonts w:ascii="Tw Cen MT" w:hAnsi="Tw Cen MT"/>
                <w:bCs/>
                <w:sz w:val="24"/>
                <w:szCs w:val="24"/>
              </w:rPr>
              <w:t>Recrutel</w:t>
            </w:r>
            <w:proofErr w:type="spellEnd"/>
            <w:r>
              <w:rPr>
                <w:rFonts w:ascii="Tw Cen MT" w:hAnsi="Tw Cen M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D5B22" w:rsidRDefault="00ED5B22" w:rsidP="00421B0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ED5B22" w:rsidRPr="00CD0370" w:rsidRDefault="00ED5B22" w:rsidP="00421B0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80 %</w:t>
            </w:r>
          </w:p>
        </w:tc>
        <w:tc>
          <w:tcPr>
            <w:tcW w:w="3213" w:type="dxa"/>
          </w:tcPr>
          <w:p w:rsidR="00ED5B22" w:rsidRPr="00CD0370" w:rsidRDefault="00ED5B22" w:rsidP="00421B0D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  <w:tc>
          <w:tcPr>
            <w:tcW w:w="3366" w:type="dxa"/>
          </w:tcPr>
          <w:p w:rsidR="00ED5B22" w:rsidRPr="00CD0370" w:rsidRDefault="00ED5B22" w:rsidP="00421B0D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  <w:tc>
          <w:tcPr>
            <w:tcW w:w="3710" w:type="dxa"/>
          </w:tcPr>
          <w:p w:rsidR="00ED5B22" w:rsidRPr="00CD0370" w:rsidRDefault="00ED5B22" w:rsidP="00421B0D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Les statistiques sont en cours d’édition</w:t>
            </w:r>
          </w:p>
        </w:tc>
      </w:tr>
      <w:tr w:rsidR="00ED5B22" w:rsidRPr="00E248EC" w:rsidTr="00421B0D">
        <w:trPr>
          <w:trHeight w:val="432"/>
        </w:trPr>
        <w:tc>
          <w:tcPr>
            <w:tcW w:w="3847" w:type="dxa"/>
            <w:gridSpan w:val="2"/>
          </w:tcPr>
          <w:p w:rsidR="00ED5B22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Configuration GNS3</w:t>
            </w:r>
          </w:p>
        </w:tc>
        <w:tc>
          <w:tcPr>
            <w:tcW w:w="1701" w:type="dxa"/>
          </w:tcPr>
          <w:p w:rsidR="00ED5B22" w:rsidRDefault="00ED5B22" w:rsidP="00421B0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50 %</w:t>
            </w:r>
          </w:p>
        </w:tc>
        <w:tc>
          <w:tcPr>
            <w:tcW w:w="3213" w:type="dxa"/>
          </w:tcPr>
          <w:p w:rsidR="00ED5B22" w:rsidRDefault="00ED5B22" w:rsidP="00421B0D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D5B22" w:rsidRDefault="00ED5B22" w:rsidP="00421B0D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ED5B22" w:rsidRDefault="00ED5B22" w:rsidP="00421B0D">
            <w:pPr>
              <w:rPr>
                <w:rFonts w:ascii="Tw Cen MT" w:hAnsi="Tw Cen MT"/>
                <w:sz w:val="24"/>
                <w:szCs w:val="24"/>
              </w:rPr>
            </w:pPr>
            <w:proofErr w:type="gramStart"/>
            <w:r>
              <w:rPr>
                <w:rFonts w:ascii="Tw Cen MT" w:hAnsi="Tw Cen MT"/>
                <w:sz w:val="24"/>
                <w:szCs w:val="24"/>
              </w:rPr>
              <w:t xml:space="preserve">Les configuration des différents </w:t>
            </w:r>
            <w:proofErr w:type="gramEnd"/>
            <w:r>
              <w:rPr>
                <w:rFonts w:ascii="Tw Cen MT" w:hAnsi="Tw Cen MT"/>
                <w:sz w:val="24"/>
                <w:szCs w:val="24"/>
              </w:rPr>
              <w:t xml:space="preserve"> VLAN sont encours</w:t>
            </w:r>
            <w:bookmarkStart w:id="0" w:name="_GoBack"/>
            <w:bookmarkEnd w:id="0"/>
          </w:p>
        </w:tc>
      </w:tr>
      <w:tr w:rsidR="00ED5B22" w:rsidRPr="0049527C" w:rsidTr="00421B0D">
        <w:trPr>
          <w:trHeight w:val="432"/>
        </w:trPr>
        <w:tc>
          <w:tcPr>
            <w:tcW w:w="3847" w:type="dxa"/>
            <w:gridSpan w:val="2"/>
            <w:vMerge w:val="restart"/>
          </w:tcPr>
          <w:p w:rsidR="00ED5B22" w:rsidRDefault="00ED5B22" w:rsidP="00421B0D">
            <w:pPr>
              <w:pStyle w:val="Corpsdetexte"/>
              <w:ind w:left="720"/>
              <w:rPr>
                <w:rFonts w:ascii="Tw Cen MT" w:hAnsi="Tw Cen MT"/>
                <w:bCs/>
                <w:sz w:val="24"/>
                <w:szCs w:val="24"/>
              </w:rPr>
            </w:pPr>
          </w:p>
          <w:p w:rsidR="00ED5B22" w:rsidRPr="00CD0370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SUIVI SVI MTN S9</w:t>
            </w:r>
          </w:p>
        </w:tc>
        <w:tc>
          <w:tcPr>
            <w:tcW w:w="11990" w:type="dxa"/>
            <w:gridSpan w:val="4"/>
          </w:tcPr>
          <w:p w:rsidR="00ED5B22" w:rsidRPr="000B6D40" w:rsidRDefault="00ED5B22" w:rsidP="00421B0D">
            <w:pPr>
              <w:rPr>
                <w:rFonts w:ascii="Calibri" w:hAnsi="Calibri"/>
                <w:color w:val="000000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MSC= </w:t>
            </w:r>
            <w:r>
              <w:rPr>
                <w:rFonts w:ascii="Calibri" w:hAnsi="Calibri"/>
                <w:color w:val="000000"/>
              </w:rPr>
              <w:t>644042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   VISITES= </w:t>
            </w:r>
            <w:r>
              <w:rPr>
                <w:rFonts w:ascii="Calibri" w:hAnsi="Calibri"/>
                <w:color w:val="000000"/>
              </w:rPr>
              <w:t>642821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RAC.IVR= </w:t>
            </w:r>
            <w:r>
              <w:rPr>
                <w:rFonts w:ascii="Calibri" w:hAnsi="Calibri"/>
                <w:color w:val="000000"/>
              </w:rPr>
              <w:t>591539</w:t>
            </w:r>
            <w:r>
              <w:rPr>
                <w:rFonts w:ascii="Tw Cen MT" w:hAnsi="Tw Cen MT"/>
                <w:sz w:val="24"/>
                <w:szCs w:val="24"/>
              </w:rPr>
              <w:t xml:space="preserve">    </w:t>
            </w:r>
          </w:p>
          <w:p w:rsidR="00ED5B22" w:rsidRPr="00B73417" w:rsidRDefault="00ED5B22" w:rsidP="00421B0D">
            <w:pPr>
              <w:rPr>
                <w:rFonts w:ascii="Tw Cen MT" w:hAnsi="Tw Cen 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>
              <w:rPr>
                <w:rFonts w:ascii="Tw Cen MT" w:hAnsi="Tw Cen MT"/>
                <w:sz w:val="24"/>
                <w:szCs w:val="24"/>
                <w:lang w:val="en-US"/>
              </w:rPr>
              <w:t xml:space="preserve"> RATIO SOLVE= 92,02</w:t>
            </w:r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%           </w:t>
            </w:r>
            <w:proofErr w:type="spellStart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ACCESSIBILITE= </w:t>
            </w:r>
            <w:r>
              <w:rPr>
                <w:rFonts w:ascii="Tw Cen MT" w:hAnsi="Tw Cen MT"/>
                <w:sz w:val="24"/>
                <w:szCs w:val="24"/>
                <w:lang w:val="en-US"/>
              </w:rPr>
              <w:t xml:space="preserve">99,81 </w:t>
            </w:r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%</w:t>
            </w:r>
          </w:p>
        </w:tc>
      </w:tr>
      <w:tr w:rsidR="00ED5B22" w:rsidRPr="00E248EC" w:rsidTr="00421B0D">
        <w:trPr>
          <w:trHeight w:val="432"/>
        </w:trPr>
        <w:tc>
          <w:tcPr>
            <w:tcW w:w="3847" w:type="dxa"/>
            <w:gridSpan w:val="2"/>
            <w:vMerge/>
          </w:tcPr>
          <w:p w:rsidR="00ED5B22" w:rsidRPr="00B73417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  <w:lang w:val="en-US"/>
              </w:rPr>
            </w:pPr>
          </w:p>
        </w:tc>
        <w:tc>
          <w:tcPr>
            <w:tcW w:w="11990" w:type="dxa"/>
            <w:gridSpan w:val="4"/>
          </w:tcPr>
          <w:p w:rsidR="00ED5B22" w:rsidRDefault="00ED5B22" w:rsidP="00421B0D">
            <w:pPr>
              <w:rPr>
                <w:rFonts w:ascii="Tw Cen MT" w:hAnsi="Tw Cen MT"/>
                <w:sz w:val="24"/>
                <w:szCs w:val="24"/>
              </w:rPr>
            </w:pPr>
            <w:r w:rsidRPr="00EF4DD5">
              <w:rPr>
                <w:rFonts w:ascii="Tw Cen MT" w:hAnsi="Tw Cen MT"/>
                <w:b/>
                <w:sz w:val="24"/>
                <w:szCs w:val="24"/>
                <w:u w:val="single"/>
              </w:rPr>
              <w:t>Commentaire</w:t>
            </w:r>
            <w:r>
              <w:rPr>
                <w:rFonts w:ascii="Tw Cen MT" w:hAnsi="Tw Cen MT"/>
                <w:sz w:val="24"/>
                <w:szCs w:val="24"/>
              </w:rPr>
              <w:t> :</w:t>
            </w:r>
          </w:p>
        </w:tc>
      </w:tr>
      <w:tr w:rsidR="00ED5B22" w:rsidRPr="0049527C" w:rsidTr="00421B0D">
        <w:trPr>
          <w:trHeight w:val="432"/>
        </w:trPr>
        <w:tc>
          <w:tcPr>
            <w:tcW w:w="3847" w:type="dxa"/>
            <w:gridSpan w:val="2"/>
          </w:tcPr>
          <w:p w:rsidR="00ED5B22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SUIVI SVI MTN FEVRIER</w:t>
            </w:r>
          </w:p>
        </w:tc>
        <w:tc>
          <w:tcPr>
            <w:tcW w:w="11990" w:type="dxa"/>
            <w:gridSpan w:val="4"/>
          </w:tcPr>
          <w:p w:rsidR="00ED5B22" w:rsidRPr="000B6D40" w:rsidRDefault="00ED5B22" w:rsidP="00421B0D">
            <w:pPr>
              <w:rPr>
                <w:rFonts w:ascii="Calibri" w:hAnsi="Calibri"/>
                <w:color w:val="000000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MSC= </w:t>
            </w:r>
            <w:r>
              <w:rPr>
                <w:rFonts w:ascii="Calibri" w:hAnsi="Calibri"/>
                <w:color w:val="000000"/>
              </w:rPr>
              <w:t>2.804.280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   VISITES= </w:t>
            </w:r>
            <w:r>
              <w:rPr>
                <w:rFonts w:ascii="Calibri" w:hAnsi="Calibri"/>
                <w:color w:val="000000"/>
              </w:rPr>
              <w:t>2.712.693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RAC.IVR= </w:t>
            </w:r>
            <w:r>
              <w:rPr>
                <w:rFonts w:ascii="Calibri" w:hAnsi="Calibri"/>
                <w:color w:val="000000"/>
              </w:rPr>
              <w:t>2.442.850</w:t>
            </w:r>
            <w:r>
              <w:rPr>
                <w:rFonts w:ascii="Tw Cen MT" w:hAnsi="Tw Cen MT"/>
                <w:sz w:val="24"/>
                <w:szCs w:val="24"/>
              </w:rPr>
              <w:t xml:space="preserve">    </w:t>
            </w:r>
          </w:p>
          <w:p w:rsidR="00ED5B22" w:rsidRPr="00B73417" w:rsidRDefault="00ED5B22" w:rsidP="00421B0D">
            <w:pPr>
              <w:rPr>
                <w:rFonts w:ascii="Tw Cen MT" w:hAnsi="Tw Cen MT"/>
                <w:sz w:val="24"/>
                <w:szCs w:val="24"/>
                <w:lang w:val="en-US"/>
              </w:rPr>
            </w:pPr>
            <w:proofErr w:type="spellStart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RATIO SOLVE= 90,05%           </w:t>
            </w:r>
            <w:proofErr w:type="spellStart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ACCESSIBILITE= 96,73%</w:t>
            </w:r>
          </w:p>
        </w:tc>
      </w:tr>
      <w:tr w:rsidR="00ED5B22" w:rsidRPr="00E248EC" w:rsidTr="00421B0D">
        <w:trPr>
          <w:trHeight w:val="432"/>
        </w:trPr>
        <w:tc>
          <w:tcPr>
            <w:tcW w:w="3847" w:type="dxa"/>
            <w:gridSpan w:val="2"/>
          </w:tcPr>
          <w:p w:rsidR="00ED5B22" w:rsidRPr="00930AE5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t>Support aux utilisateurs</w:t>
            </w:r>
          </w:p>
        </w:tc>
        <w:tc>
          <w:tcPr>
            <w:tcW w:w="1701" w:type="dxa"/>
          </w:tcPr>
          <w:p w:rsidR="00ED5B22" w:rsidRPr="00930AE5" w:rsidRDefault="00ED5B22" w:rsidP="00421B0D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</w:rPr>
              <w:t>100 %</w:t>
            </w:r>
          </w:p>
        </w:tc>
        <w:tc>
          <w:tcPr>
            <w:tcW w:w="3213" w:type="dxa"/>
          </w:tcPr>
          <w:p w:rsidR="00ED5B22" w:rsidRPr="00930AE5" w:rsidRDefault="00ED5B22" w:rsidP="00421B0D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  <w:tc>
          <w:tcPr>
            <w:tcW w:w="3366" w:type="dxa"/>
          </w:tcPr>
          <w:p w:rsidR="00ED5B22" w:rsidRPr="00930AE5" w:rsidRDefault="00ED5B22" w:rsidP="00421B0D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ED5B22" w:rsidRPr="00930AE5" w:rsidRDefault="00ED5B22" w:rsidP="00421B0D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</w:tr>
      <w:tr w:rsidR="00ED5B22" w:rsidRPr="00E248EC" w:rsidTr="00421B0D">
        <w:trPr>
          <w:trHeight w:val="432"/>
        </w:trPr>
        <w:tc>
          <w:tcPr>
            <w:tcW w:w="3847" w:type="dxa"/>
            <w:gridSpan w:val="2"/>
          </w:tcPr>
          <w:p w:rsidR="00ED5B22" w:rsidRPr="00930AE5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t>Maintenance sur les postes de travail et de l’administration</w:t>
            </w:r>
          </w:p>
        </w:tc>
        <w:tc>
          <w:tcPr>
            <w:tcW w:w="1701" w:type="dxa"/>
          </w:tcPr>
          <w:p w:rsidR="00ED5B22" w:rsidRDefault="00ED5B22" w:rsidP="00421B0D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  <w:p w:rsidR="00ED5B22" w:rsidRPr="00930AE5" w:rsidRDefault="00ED5B22" w:rsidP="00421B0D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213" w:type="dxa"/>
          </w:tcPr>
          <w:p w:rsidR="00ED5B22" w:rsidRPr="00930AE5" w:rsidRDefault="00ED5B22" w:rsidP="00421B0D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  <w:tc>
          <w:tcPr>
            <w:tcW w:w="3366" w:type="dxa"/>
          </w:tcPr>
          <w:p w:rsidR="00ED5B22" w:rsidRPr="00930AE5" w:rsidRDefault="00ED5B22" w:rsidP="00421B0D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ED5B22" w:rsidRPr="00930AE5" w:rsidRDefault="00ED5B22" w:rsidP="00421B0D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</w:rPr>
              <w:t>En fonction du planning de maintenance établie</w:t>
            </w:r>
          </w:p>
        </w:tc>
      </w:tr>
    </w:tbl>
    <w:p w:rsidR="00ED5B22" w:rsidRDefault="00ED5B22" w:rsidP="00ED5B22"/>
    <w:p w:rsidR="001D4EDB" w:rsidRDefault="00ED5B22"/>
    <w:sectPr w:rsidR="001D4EDB" w:rsidSect="00E248EC">
      <w:headerReference w:type="default" r:id="rId5"/>
      <w:footerReference w:type="default" r:id="rId6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D5B22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D5B22">
    <w:pPr>
      <w:pStyle w:val="Pieddepag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D5B22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D5B22" w:rsidP="00E248EC">
          <w:pPr>
            <w:pStyle w:val="En-tte"/>
          </w:pPr>
          <w:r>
            <w:rPr>
              <w:noProof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D5B22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336B6"/>
    <w:multiLevelType w:val="hybridMultilevel"/>
    <w:tmpl w:val="54800F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260C46"/>
    <w:multiLevelType w:val="hybridMultilevel"/>
    <w:tmpl w:val="2A6274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/>
  <w:rsids>
    <w:rsidRoot w:val="00ED5B22"/>
    <w:rsid w:val="000619D9"/>
    <w:rsid w:val="00066E42"/>
    <w:rsid w:val="00BA6B57"/>
    <w:rsid w:val="00C57828"/>
    <w:rsid w:val="00CC7CA0"/>
    <w:rsid w:val="00ED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2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5B22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D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ED5B22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nhideWhenUsed/>
    <w:rsid w:val="00ED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D5B22"/>
    <w:rPr>
      <w:rFonts w:eastAsiaTheme="minorEastAsia"/>
      <w:lang w:eastAsia="fr-FR"/>
    </w:rPr>
  </w:style>
  <w:style w:type="character" w:styleId="Lienhypertexte">
    <w:name w:val="Hyperlink"/>
    <w:rsid w:val="00ED5B22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ED5B22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</w:rPr>
  </w:style>
  <w:style w:type="character" w:customStyle="1" w:styleId="CorpsdetexteCar">
    <w:name w:val="Corps de texte Car"/>
    <w:basedOn w:val="Policepardfaut"/>
    <w:link w:val="Corpsdetexte"/>
    <w:rsid w:val="00ED5B22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D5B2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D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B22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dhedihon</dc:creator>
  <cp:lastModifiedBy>dhedihon</cp:lastModifiedBy>
  <cp:revision>1</cp:revision>
  <dcterms:created xsi:type="dcterms:W3CDTF">2015-04-20T22:07:00Z</dcterms:created>
  <dcterms:modified xsi:type="dcterms:W3CDTF">2015-04-20T22:08:00Z</dcterms:modified>
</cp:coreProperties>
</file>