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89"/>
        <w:tblW w:w="10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3"/>
        <w:gridCol w:w="1334"/>
        <w:gridCol w:w="146"/>
        <w:gridCol w:w="1134"/>
        <w:gridCol w:w="4042"/>
      </w:tblGrid>
      <w:tr w:rsidR="00FA27BA" w:rsidRPr="00FA27BA" w:rsidTr="004832C4">
        <w:trPr>
          <w:cantSplit/>
          <w:trHeight w:val="422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BA" w:rsidRPr="00FA27BA" w:rsidRDefault="00C32CD0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DSI</w:t>
            </w:r>
            <w:r w:rsidR="00B74091">
              <w:rPr>
                <w:rFonts w:ascii="Book Antiqua" w:eastAsia="Times New Roman" w:hAnsi="Book Antiqua" w:cs="Times New Roman"/>
                <w:color w:val="000000"/>
              </w:rPr>
              <w:t xml:space="preserve"> PLAN D’ACTION 2015</w:t>
            </w:r>
          </w:p>
        </w:tc>
      </w:tr>
      <w:tr w:rsidR="00FA27BA" w:rsidRPr="00FA27BA" w:rsidTr="004832C4">
        <w:trPr>
          <w:cantSplit/>
          <w:trHeight w:val="406"/>
        </w:trPr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TACHES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DEAD LINE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ETAT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COMMENTAIRES</w:t>
            </w:r>
          </w:p>
        </w:tc>
      </w:tr>
      <w:tr w:rsidR="00FA27BA" w:rsidRPr="00FA27BA" w:rsidTr="004832C4">
        <w:trPr>
          <w:cantSplit/>
          <w:trHeight w:val="510"/>
        </w:trPr>
        <w:tc>
          <w:tcPr>
            <w:tcW w:w="10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92D050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TACHES </w:t>
            </w:r>
            <w:r w:rsidR="00B26E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1</w:t>
            </w:r>
            <w:r w:rsidR="00B26EB9" w:rsidRPr="00B26EB9">
              <w:rPr>
                <w:rFonts w:ascii="Book Antiqua" w:eastAsia="Times New Roman" w:hAnsi="Book Antiqua" w:cs="Times New Roman"/>
                <w:b/>
                <w:bCs/>
                <w:color w:val="000000"/>
                <w:vertAlign w:val="superscript"/>
              </w:rPr>
              <w:t>er</w:t>
            </w:r>
            <w:r w:rsidR="00B26E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TRIMESTRE </w:t>
            </w:r>
            <w:r w:rsidR="0069597C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</w:t>
            </w: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2015</w:t>
            </w:r>
          </w:p>
        </w:tc>
      </w:tr>
      <w:tr w:rsidR="00FA27BA" w:rsidRPr="00FA27BA" w:rsidTr="004832C4">
        <w:trPr>
          <w:trHeight w:val="249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ESPACE QUALITE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Les espaces sont créés, la mise à jour se fait de façon progressive</w:t>
            </w:r>
          </w:p>
        </w:tc>
      </w:tr>
      <w:tr w:rsidR="00FA27BA" w:rsidRPr="00FA27BA" w:rsidTr="004832C4">
        <w:trPr>
          <w:trHeight w:val="416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ESPACE RO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FA27BA" w:rsidRPr="00FA27BA" w:rsidTr="004832C4">
        <w:trPr>
          <w:trHeight w:val="270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ESPACE RH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FA27BA" w:rsidRPr="00FA27BA" w:rsidTr="004832C4">
        <w:trPr>
          <w:cantSplit/>
          <w:trHeight w:val="816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Application RECRUTEL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31 Mars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BA" w:rsidRPr="00FA27BA" w:rsidRDefault="000D2BD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Une première version </w:t>
            </w:r>
            <w:r w:rsidR="00302812">
              <w:rPr>
                <w:rFonts w:ascii="Book Antiqua" w:eastAsia="Times New Roman" w:hAnsi="Book Antiqua" w:cs="Times New Roman"/>
                <w:color w:val="000000"/>
              </w:rPr>
              <w:t>exploitable est en utilisation depuis fin Mars.</w:t>
            </w:r>
          </w:p>
        </w:tc>
      </w:tr>
      <w:tr w:rsidR="00CF49BA" w:rsidRPr="00FA27BA" w:rsidTr="004832C4">
        <w:trPr>
          <w:cantSplit/>
          <w:trHeight w:val="544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A JOUR SITE WEB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à jour progressive</w:t>
            </w:r>
          </w:p>
        </w:tc>
      </w:tr>
      <w:tr w:rsidR="00CF49BA" w:rsidRPr="00FA27BA" w:rsidTr="004832C4">
        <w:trPr>
          <w:cantSplit/>
          <w:trHeight w:val="564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stratégie de supervision réseaux (</w:t>
            </w:r>
            <w:proofErr w:type="spellStart"/>
            <w:r w:rsidRPr="00FA27BA">
              <w:rPr>
                <w:rFonts w:ascii="Book Antiqua" w:eastAsia="Times New Roman" w:hAnsi="Book Antiqua" w:cs="Times New Roman"/>
                <w:color w:val="000000"/>
              </w:rPr>
              <w:t>Zabbix</w:t>
            </w:r>
            <w:proofErr w:type="spellEnd"/>
            <w:r w:rsidRPr="00FA27BA">
              <w:rPr>
                <w:rFonts w:ascii="Book Antiqua" w:eastAsia="Times New Roman" w:hAnsi="Book Antiqua" w:cs="Times New Roman"/>
                <w:color w:val="000000"/>
              </w:rPr>
              <w:t>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 janvier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Suivie de tous les équipements du réseau</w:t>
            </w:r>
          </w:p>
        </w:tc>
      </w:tr>
      <w:tr w:rsidR="00CF49BA" w:rsidRPr="00FA27BA" w:rsidTr="004832C4">
        <w:trPr>
          <w:cantSplit/>
          <w:trHeight w:val="564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E044A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Migration de tous les postes du parc informatique vers Windows 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15 Mars 201</w:t>
            </w:r>
            <w:r w:rsidRPr="00FA27BA">
              <w:rPr>
                <w:rFonts w:ascii="Book Antiqua" w:eastAsia="Times New Roman" w:hAnsi="Book Antiqua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302812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Sauf les </w:t>
            </w:r>
            <w:r w:rsidR="00B06C4C">
              <w:rPr>
                <w:rFonts w:ascii="Book Antiqua" w:eastAsia="Times New Roman" w:hAnsi="Book Antiqua" w:cs="Times New Roman"/>
                <w:color w:val="000000"/>
              </w:rPr>
              <w:t>Postes ASUS</w:t>
            </w:r>
          </w:p>
        </w:tc>
      </w:tr>
      <w:tr w:rsidR="00CF49BA" w:rsidRPr="00FA27BA" w:rsidTr="004832C4">
        <w:trPr>
          <w:cantSplit/>
          <w:trHeight w:val="600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à jour des lecteurs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BA" w:rsidRPr="00FA27BA" w:rsidRDefault="004F38F7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31 Mars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BA" w:rsidRPr="00FA27BA" w:rsidRDefault="004F38F7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à jour du fichier Excel</w:t>
            </w:r>
          </w:p>
        </w:tc>
      </w:tr>
      <w:tr w:rsidR="00CF49BA" w:rsidRPr="00FA27BA" w:rsidTr="004832C4">
        <w:trPr>
          <w:cantSplit/>
          <w:trHeight w:val="556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Refonte de la stratégie de sécurité réseau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3F2A84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10 Février 20</w:t>
            </w:r>
            <w:r w:rsidR="00CF49BA" w:rsidRPr="00FA27BA">
              <w:rPr>
                <w:rFonts w:ascii="Book Antiqua" w:eastAsia="Times New Roman" w:hAnsi="Book Antiqua" w:cs="Times New Roman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Le </w:t>
            </w:r>
            <w:proofErr w:type="spellStart"/>
            <w:r w:rsidRPr="00FA27BA">
              <w:rPr>
                <w:rFonts w:ascii="Book Antiqua" w:eastAsia="Times New Roman" w:hAnsi="Book Antiqua" w:cs="Times New Roman"/>
                <w:color w:val="000000"/>
              </w:rPr>
              <w:t>Process</w:t>
            </w:r>
            <w:proofErr w:type="spellEnd"/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 est rédigé et disponible auprès de la DSI</w:t>
            </w:r>
          </w:p>
        </w:tc>
      </w:tr>
      <w:tr w:rsidR="00CF49BA" w:rsidRPr="00FA27BA" w:rsidTr="00E044A8">
        <w:trPr>
          <w:cantSplit/>
          <w:trHeight w:val="1242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BA" w:rsidRDefault="00CF49BA" w:rsidP="00E044A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Convergence de toutes les applications vers une interface unique d’authentification (Portails d’applications)</w:t>
            </w:r>
          </w:p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BA" w:rsidRPr="00FA27BA" w:rsidRDefault="00B26EB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</w:rPr>
              <w:t>28</w:t>
            </w:r>
            <w:r>
              <w:rPr>
                <w:rFonts w:ascii="Book Antiqua" w:eastAsia="Times New Roman" w:hAnsi="Book Antiqua" w:cs="Times New Roman"/>
              </w:rPr>
              <w:t xml:space="preserve"> Février 20</w:t>
            </w:r>
            <w:r w:rsidRPr="00FA27BA">
              <w:rPr>
                <w:rFonts w:ascii="Book Antiqua" w:eastAsia="Times New Roman" w:hAnsi="Book Antiqua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Confère nouveau portail d'applications</w:t>
            </w:r>
          </w:p>
        </w:tc>
      </w:tr>
      <w:tr w:rsidR="00CF49BA" w:rsidRPr="00FA27BA" w:rsidTr="004832C4">
        <w:trPr>
          <w:cantSplit/>
          <w:trHeight w:val="880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à jour des applications existantes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B26EB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</w:rPr>
              <w:t>28 Février 20</w:t>
            </w:r>
            <w:r w:rsidRPr="00FA27BA">
              <w:rPr>
                <w:rFonts w:ascii="Book Antiqua" w:eastAsia="Times New Roman" w:hAnsi="Book Antiqua" w:cs="Times New Roman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En continu et à la demande des utilisateurs</w:t>
            </w:r>
          </w:p>
        </w:tc>
      </w:tr>
      <w:tr w:rsidR="00CF49BA" w:rsidRPr="00FA27BA" w:rsidTr="004832C4">
        <w:trPr>
          <w:trHeight w:val="827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Garantir un taux d’accessibilité de 95% de l'IVR MTN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B26EB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Confère Fichier Donneur d'Ordre MSC ACCESSIBILITE</w:t>
            </w:r>
          </w:p>
        </w:tc>
      </w:tr>
      <w:tr w:rsidR="00CF49BA" w:rsidRPr="00FA27BA" w:rsidTr="004832C4">
        <w:trPr>
          <w:cantSplit/>
          <w:trHeight w:val="69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lastRenderedPageBreak/>
              <w:t xml:space="preserve">Garantir à 90% de disponibilité des postes de travail </w:t>
            </w:r>
            <w:r>
              <w:rPr>
                <w:rFonts w:ascii="Book Antiqua" w:eastAsia="Times New Roman" w:hAnsi="Book Antiqua" w:cs="Times New Roman"/>
                <w:color w:val="000000"/>
              </w:rPr>
              <w:t>des CSCD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, et de l'administration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B26EB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CF49BA" w:rsidRPr="00FA27BA" w:rsidTr="004832C4">
        <w:trPr>
          <w:cantSplit/>
          <w:trHeight w:val="69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Garantir à 90% de disponibilité des serveurs de production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B26EB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69597C" w:rsidRPr="00FA27BA" w:rsidTr="004832C4">
        <w:trPr>
          <w:cantSplit/>
          <w:trHeight w:val="406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97C" w:rsidRDefault="0069597C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  <w:p w:rsidR="00E044A8" w:rsidRDefault="00E044A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  <w:p w:rsidR="00E044A8" w:rsidRDefault="00E044A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  <w:p w:rsidR="00E044A8" w:rsidRDefault="00E044A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  <w:p w:rsidR="00E044A8" w:rsidRDefault="00E044A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  <w:p w:rsidR="00E044A8" w:rsidRDefault="00E044A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  <w:p w:rsidR="00E044A8" w:rsidRDefault="00E044A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  <w:p w:rsidR="00E044A8" w:rsidRDefault="00E044A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  <w:p w:rsidR="00E044A8" w:rsidRPr="00FA27BA" w:rsidRDefault="00E044A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69597C" w:rsidRPr="00FA27BA" w:rsidTr="004832C4">
        <w:trPr>
          <w:cantSplit/>
          <w:trHeight w:val="456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9597C" w:rsidRPr="00FA27BA" w:rsidRDefault="00B26EB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TACHES 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2</w:t>
            </w:r>
            <w:r w:rsidRPr="00B26EB9">
              <w:rPr>
                <w:rFonts w:ascii="Book Antiqua" w:eastAsia="Times New Roman" w:hAnsi="Book Antiqua" w:cs="Times New Roman"/>
                <w:b/>
                <w:bCs/>
                <w:color w:val="000000"/>
                <w:vertAlign w:val="superscript"/>
              </w:rPr>
              <w:t>ND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TRIMESTRE  </w:t>
            </w: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2015</w:t>
            </w:r>
          </w:p>
        </w:tc>
      </w:tr>
      <w:tr w:rsidR="00CF49BA" w:rsidRPr="00FA27BA" w:rsidTr="004832C4">
        <w:trPr>
          <w:cantSplit/>
          <w:trHeight w:val="69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ISP V2.0 MTN CONGO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18/04/2015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>
              <w:rPr>
                <w:rFonts w:ascii="Book Antiqua" w:eastAsia="Times New Roman" w:hAnsi="Book Antiqua" w:cs="Times New Roman"/>
                <w:color w:val="C00000"/>
              </w:rPr>
              <w:t>Urgent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AA1EEB">
              <w:rPr>
                <w:rFonts w:ascii="Book Antiqua" w:eastAsia="Times New Roman" w:hAnsi="Book Antiqua" w:cs="Times New Roman"/>
                <w:color w:val="000000"/>
                <w:highlight w:val="yellow"/>
              </w:rPr>
              <w:t>Application Externe</w:t>
            </w:r>
          </w:p>
        </w:tc>
      </w:tr>
      <w:tr w:rsidR="00AA1EEB" w:rsidRPr="00FA27BA" w:rsidTr="004832C4">
        <w:trPr>
          <w:cantSplit/>
          <w:trHeight w:val="69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SVI Allo Service Public (ASP)</w:t>
            </w:r>
          </w:p>
          <w:p w:rsidR="00FE2CCA" w:rsidRDefault="00FE2CC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(voir retro planning)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2F35A6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28/05</w:t>
            </w:r>
            <w:r w:rsidR="00B05CC7">
              <w:rPr>
                <w:rFonts w:ascii="Book Antiqua" w:eastAsia="Times New Roman" w:hAnsi="Book Antiqua" w:cs="Times New Roman"/>
              </w:rPr>
              <w:t>/2015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C00000"/>
              </w:rPr>
            </w:pPr>
            <w:r>
              <w:rPr>
                <w:rFonts w:ascii="Book Antiqua" w:eastAsia="Times New Roman" w:hAnsi="Book Antiqua" w:cs="Times New Roman"/>
                <w:color w:val="C00000"/>
              </w:rPr>
              <w:t>Urgent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highlight w:val="yellow"/>
              </w:rPr>
            </w:pPr>
            <w:r>
              <w:rPr>
                <w:rFonts w:ascii="Book Antiqua" w:eastAsia="Times New Roman" w:hAnsi="Book Antiqua" w:cs="Times New Roman"/>
                <w:color w:val="000000"/>
                <w:highlight w:val="yellow"/>
              </w:rPr>
              <w:t>Conception de l’arborescence / Enregistrement des voix /Dimensionnement de l’ACD/ Mise en place de la Base de Données / Développement du SVI Dynamique/ Configuration de la campagne et du Script Agent</w:t>
            </w:r>
          </w:p>
        </w:tc>
      </w:tr>
      <w:tr w:rsidR="00AA1EEB" w:rsidRPr="00FA27BA" w:rsidTr="004832C4">
        <w:trPr>
          <w:cantSplit/>
          <w:trHeight w:val="69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SVI Port Autonome de Cotonou (PAC)</w:t>
            </w:r>
            <w:r w:rsidR="00E044A8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r w:rsidR="00E044A8">
              <w:rPr>
                <w:rFonts w:ascii="Book Antiqua" w:eastAsia="Times New Roman" w:hAnsi="Book Antiqua" w:cs="Times New Roman"/>
                <w:color w:val="000000"/>
              </w:rPr>
              <w:t>(voir retro planning)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2F35A6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15/05</w:t>
            </w:r>
            <w:r w:rsidR="00B05CC7">
              <w:rPr>
                <w:rFonts w:ascii="Book Antiqua" w:eastAsia="Times New Roman" w:hAnsi="Book Antiqua" w:cs="Times New Roman"/>
              </w:rPr>
              <w:t>/2015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C00000"/>
              </w:rPr>
            </w:pPr>
            <w:r>
              <w:rPr>
                <w:rFonts w:ascii="Book Antiqua" w:eastAsia="Times New Roman" w:hAnsi="Book Antiqua" w:cs="Times New Roman"/>
                <w:color w:val="C00000"/>
              </w:rPr>
              <w:t>Urgent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highlight w:val="yellow"/>
              </w:rPr>
            </w:pPr>
            <w:r>
              <w:rPr>
                <w:rFonts w:ascii="Book Antiqua" w:eastAsia="Times New Roman" w:hAnsi="Book Antiqua" w:cs="Times New Roman"/>
                <w:color w:val="000000"/>
                <w:highlight w:val="yellow"/>
              </w:rPr>
              <w:t xml:space="preserve">Conception de l’arborescence / Enregistrement des voix /Dimensionnement de l’ACD/  Développement du SVI Dynamique/ </w:t>
            </w:r>
            <w:r>
              <w:rPr>
                <w:rFonts w:ascii="Book Antiqua" w:eastAsia="Times New Roman" w:hAnsi="Book Antiqua" w:cs="Times New Roman"/>
                <w:color w:val="000000"/>
                <w:highlight w:val="yellow"/>
              </w:rPr>
              <w:t xml:space="preserve">Mise à jour du </w:t>
            </w:r>
            <w:r>
              <w:rPr>
                <w:rFonts w:ascii="Book Antiqua" w:eastAsia="Times New Roman" w:hAnsi="Book Antiqua" w:cs="Times New Roman"/>
                <w:color w:val="000000"/>
                <w:highlight w:val="yellow"/>
              </w:rPr>
              <w:t xml:space="preserve"> Script Agent</w:t>
            </w:r>
          </w:p>
        </w:tc>
      </w:tr>
      <w:tr w:rsidR="00AA1EEB" w:rsidRPr="00FA27BA" w:rsidTr="004832C4">
        <w:trPr>
          <w:cantSplit/>
          <w:trHeight w:val="69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nouvelle architecture réseau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31/04/2015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4832C4">
        <w:trPr>
          <w:cantSplit/>
          <w:trHeight w:val="69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Refonte du plan d’adressage vue l’augmentation du parc informatique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31/04/2015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La refonte a été effectuée, il reste la phase du déploiement</w:t>
            </w:r>
          </w:p>
        </w:tc>
      </w:tr>
      <w:tr w:rsidR="00AA1EEB" w:rsidRPr="00FA27BA" w:rsidTr="004832C4">
        <w:trPr>
          <w:cantSplit/>
          <w:trHeight w:val="69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 politique de gestion des quotas sur les lecteurs afin de permettre une meilleure gestion des espaces alloués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31/04/2015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4832C4">
        <w:trPr>
          <w:cantSplit/>
          <w:trHeight w:val="689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E044A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Formations périodiques des TeamLeader sur la maintenance de premier niveau, utilisation des suites bureautiques et Hermès. Net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/05/2015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4832C4">
        <w:trPr>
          <w:cantSplit/>
          <w:trHeight w:val="689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Politique d’accès au réseau (Mise en place d’un portail captif)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/05/2015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4832C4">
        <w:trPr>
          <w:cantSplit/>
          <w:trHeight w:val="689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politique de sauvegarde des données critiques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/05/2015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La demande de serveur a été effectuée, en attente du retour</w:t>
            </w:r>
          </w:p>
        </w:tc>
      </w:tr>
      <w:tr w:rsidR="00AA1EEB" w:rsidRPr="00FA27BA" w:rsidTr="004832C4">
        <w:trPr>
          <w:cantSplit/>
          <w:trHeight w:val="689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Migration des serveurs sous Windows Server 2003 vers Windows Server 2008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/05/2015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La migration a déjà été effectuée pour le serveur de mise à jour et le serveur d</w:t>
            </w:r>
            <w:r w:rsidR="00E044A8">
              <w:rPr>
                <w:rFonts w:ascii="Book Antiqua" w:eastAsia="Times New Roman" w:hAnsi="Book Antiqua" w:cs="Times New Roman"/>
                <w:color w:val="000000"/>
              </w:rPr>
              <w:t>’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antivirus</w:t>
            </w:r>
          </w:p>
        </w:tc>
      </w:tr>
      <w:tr w:rsidR="00AA1EEB" w:rsidRPr="00FA27BA" w:rsidTr="004832C4">
        <w:trPr>
          <w:cantSplit/>
          <w:trHeight w:val="84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politique de redondance des serveurs critiques (contrôleur de domaine, serveur de messagerie, serveurs de production) afin de garantir une continuité de service tolérable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/05/2015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La mise en place de la politique est déjà faite pour le contrôleur d</w:t>
            </w:r>
            <w:r>
              <w:rPr>
                <w:rFonts w:ascii="Book Antiqua" w:eastAsia="Times New Roman" w:hAnsi="Book Antiqua" w:cs="Times New Roman"/>
                <w:color w:val="000000"/>
              </w:rPr>
              <w:t>e domaine et les serveurs de pr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oduction, il reste le serveur de messagerie</w:t>
            </w:r>
          </w:p>
        </w:tc>
      </w:tr>
      <w:tr w:rsidR="00AA1EEB" w:rsidRPr="00FA27BA" w:rsidTr="004832C4">
        <w:trPr>
          <w:cantSplit/>
          <w:trHeight w:val="84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Mettre en place le système de facturation et déblocage de compte sur l</w:t>
            </w:r>
            <w:r w:rsidR="00E044A8">
              <w:rPr>
                <w:rFonts w:ascii="Book Antiqua" w:eastAsia="Times New Roman" w:hAnsi="Book Antiqua" w:cs="Times New Roman"/>
                <w:color w:val="000000"/>
              </w:rPr>
              <w:t>’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IVR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/05/2015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En attente auprès de la Direction Générale</w:t>
            </w:r>
          </w:p>
        </w:tc>
      </w:tr>
      <w:tr w:rsidR="00AA1EEB" w:rsidRPr="00FA27BA" w:rsidTr="004832C4">
        <w:trPr>
          <w:cantSplit/>
          <w:trHeight w:val="716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7525D8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7525D8">
              <w:rPr>
                <w:rFonts w:ascii="Book Antiqua" w:eastAsia="Times New Roman" w:hAnsi="Book Antiqua" w:cs="Times New Roman"/>
                <w:color w:val="000000"/>
              </w:rPr>
              <w:t xml:space="preserve">Mise en place d’une plateforme SMS (test avec </w:t>
            </w:r>
            <w:proofErr w:type="spellStart"/>
            <w:r w:rsidRPr="007525D8">
              <w:rPr>
                <w:rFonts w:ascii="Book Antiqua" w:eastAsia="Times New Roman" w:hAnsi="Book Antiqua" w:cs="Times New Roman"/>
                <w:color w:val="000000"/>
              </w:rPr>
              <w:t>kannel</w:t>
            </w:r>
            <w:proofErr w:type="spellEnd"/>
            <w:r w:rsidRPr="007525D8">
              <w:rPr>
                <w:rFonts w:ascii="Book Antiqua" w:eastAsia="Times New Roman" w:hAnsi="Book Antiqua" w:cs="Times New Roman"/>
                <w:color w:val="000000"/>
              </w:rPr>
              <w:t>)</w:t>
            </w:r>
          </w:p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/06</w:t>
            </w:r>
            <w:r>
              <w:rPr>
                <w:rFonts w:ascii="Book Antiqua" w:eastAsia="Times New Roman" w:hAnsi="Book Antiqua" w:cs="Times New Roman"/>
              </w:rPr>
              <w:t>/2015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Plate d’envoi des SMS</w:t>
            </w:r>
          </w:p>
        </w:tc>
      </w:tr>
      <w:tr w:rsidR="00AA1EEB" w:rsidRPr="00FA27BA" w:rsidTr="004832C4">
        <w:trPr>
          <w:cantSplit/>
          <w:trHeight w:val="84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politique d’archivage et de restauration des bases de données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/06/2015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Politique pour sauvegarder des données critiques vers des stockages amovibles ou serveurs déconnectés</w:t>
            </w:r>
          </w:p>
        </w:tc>
      </w:tr>
      <w:tr w:rsidR="00AA1EEB" w:rsidRPr="00FA27BA" w:rsidTr="004832C4">
        <w:trPr>
          <w:cantSplit/>
          <w:trHeight w:val="982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Garantir un taux d’accessibilité de 95% </w:t>
            </w:r>
            <w:r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r>
              <w:rPr>
                <w:rFonts w:ascii="Book Antiqua" w:eastAsia="Times New Roman" w:hAnsi="Book Antiqua" w:cs="Times New Roman"/>
                <w:color w:val="000000"/>
              </w:rPr>
              <w:t>et suivi des indicateurs  SVI de toutes les campagnes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2F35A6">
              <w:rPr>
                <w:rFonts w:ascii="Book Antiqua" w:eastAsia="Times New Roman" w:hAnsi="Book Antiqua" w:cs="Times New Roman"/>
                <w:color w:val="000000"/>
              </w:rPr>
              <w:t>MTN</w:t>
            </w:r>
            <w:r w:rsidR="00E044A8">
              <w:rPr>
                <w:rFonts w:ascii="Book Antiqua" w:eastAsia="Times New Roman" w:hAnsi="Book Antiqua" w:cs="Times New Roman"/>
                <w:color w:val="000000"/>
              </w:rPr>
              <w:t> </w:t>
            </w:r>
            <w:r w:rsidRPr="002F35A6">
              <w:rPr>
                <w:rFonts w:ascii="Book Antiqua" w:eastAsia="Times New Roman" w:hAnsi="Book Antiqua" w:cs="Times New Roman"/>
                <w:color w:val="000000"/>
              </w:rPr>
              <w:t>; Allo Service Public, PAC</w:t>
            </w:r>
          </w:p>
        </w:tc>
      </w:tr>
      <w:tr w:rsidR="00AA1EEB" w:rsidRPr="00FA27BA" w:rsidTr="004832C4">
        <w:trPr>
          <w:cantSplit/>
          <w:trHeight w:val="414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4832C4">
        <w:trPr>
          <w:cantSplit/>
          <w:trHeight w:val="420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TACHES 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3</w:t>
            </w:r>
            <w:r w:rsidRPr="002C4732">
              <w:rPr>
                <w:rFonts w:ascii="Book Antiqua" w:eastAsia="Times New Roman" w:hAnsi="Book Antiqua" w:cs="Times New Roman"/>
                <w:b/>
                <w:bCs/>
                <w:color w:val="000000"/>
                <w:vertAlign w:val="superscript"/>
              </w:rPr>
              <w:t>ième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TRIMESTRE  </w:t>
            </w: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2015</w:t>
            </w:r>
          </w:p>
        </w:tc>
      </w:tr>
      <w:tr w:rsidR="00AA1EEB" w:rsidRPr="00FA27BA" w:rsidTr="004832C4">
        <w:trPr>
          <w:cantSplit/>
          <w:trHeight w:val="84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Interface de gestion de quota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4832C4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</w:t>
            </w:r>
            <w:r>
              <w:rPr>
                <w:rFonts w:ascii="Book Antiqua" w:eastAsia="Times New Roman" w:hAnsi="Book Antiqua" w:cs="Times New Roman"/>
              </w:rPr>
              <w:t>7</w:t>
            </w:r>
            <w:r>
              <w:rPr>
                <w:rFonts w:ascii="Book Antiqua" w:eastAsia="Times New Roman" w:hAnsi="Book Antiqua" w:cs="Times New Roman"/>
              </w:rPr>
              <w:t>/2015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Interface pour déterminer les droits sur des dossiers à partir du profil de l’utilisateur</w:t>
            </w:r>
          </w:p>
        </w:tc>
      </w:tr>
      <w:tr w:rsidR="00AA1EEB" w:rsidRPr="00FA27BA" w:rsidTr="004832C4">
        <w:trPr>
          <w:cantSplit/>
          <w:trHeight w:val="68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GED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4832C4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4832C4">
              <w:rPr>
                <w:rFonts w:ascii="Book Antiqua" w:eastAsia="Times New Roman" w:hAnsi="Book Antiqua" w:cs="Times New Roman"/>
              </w:rPr>
              <w:t>31/07/2015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G</w:t>
            </w:r>
            <w:r>
              <w:rPr>
                <w:rFonts w:ascii="Book Antiqua" w:eastAsia="Times New Roman" w:hAnsi="Book Antiqua" w:cs="Times New Roman"/>
                <w:color w:val="000000"/>
              </w:rPr>
              <w:t xml:space="preserve">estion </w:t>
            </w:r>
            <w:r>
              <w:rPr>
                <w:rFonts w:ascii="Book Antiqua" w:eastAsia="Times New Roman" w:hAnsi="Book Antiqua" w:cs="Times New Roman"/>
                <w:color w:val="000000"/>
              </w:rPr>
              <w:t>Electronique des D</w:t>
            </w:r>
            <w:r>
              <w:rPr>
                <w:rFonts w:ascii="Book Antiqua" w:eastAsia="Times New Roman" w:hAnsi="Book Antiqua" w:cs="Times New Roman"/>
                <w:color w:val="000000"/>
              </w:rPr>
              <w:t>ocuments</w:t>
            </w:r>
          </w:p>
        </w:tc>
      </w:tr>
      <w:tr w:rsidR="00AA1EEB" w:rsidRPr="00FA27BA" w:rsidTr="004832C4">
        <w:trPr>
          <w:cantSplit/>
          <w:trHeight w:val="84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Etude de faisabilité d’automatisation de la grille de notation du département QUALITE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4832C4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</w:t>
            </w:r>
            <w:r>
              <w:rPr>
                <w:rFonts w:ascii="Book Antiqua" w:eastAsia="Times New Roman" w:hAnsi="Book Antiqua" w:cs="Times New Roman"/>
              </w:rPr>
              <w:t>9</w:t>
            </w:r>
            <w:r>
              <w:rPr>
                <w:rFonts w:ascii="Book Antiqua" w:eastAsia="Times New Roman" w:hAnsi="Book Antiqua" w:cs="Times New Roman"/>
              </w:rPr>
              <w:t>/2015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4832C4">
        <w:trPr>
          <w:cantSplit/>
          <w:trHeight w:val="84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Garantir un taux d’accessibilité de 95% </w:t>
            </w:r>
            <w:r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r>
              <w:rPr>
                <w:rFonts w:ascii="Book Antiqua" w:eastAsia="Times New Roman" w:hAnsi="Book Antiqua" w:cs="Times New Roman"/>
                <w:color w:val="000000"/>
              </w:rPr>
              <w:t>et suivi des indicateurs  SVI de toutes les campagnes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Confère Fichier Donneur d</w:t>
            </w:r>
            <w:r w:rsidR="00E044A8">
              <w:rPr>
                <w:rFonts w:ascii="Book Antiqua" w:eastAsia="Times New Roman" w:hAnsi="Book Antiqua" w:cs="Times New Roman"/>
                <w:color w:val="000000"/>
              </w:rPr>
              <w:t>’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Ordre MSC ACCESSIBILITE</w:t>
            </w:r>
          </w:p>
        </w:tc>
      </w:tr>
      <w:tr w:rsidR="00E044A8" w:rsidRPr="00FA27BA" w:rsidTr="004832C4">
        <w:trPr>
          <w:cantSplit/>
          <w:trHeight w:val="84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A8" w:rsidRPr="00E044A8" w:rsidRDefault="00E044A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highlight w:val="magenta"/>
              </w:rPr>
            </w:pPr>
            <w:r w:rsidRPr="00E044A8">
              <w:rPr>
                <w:rFonts w:ascii="Book Antiqua" w:eastAsia="Times New Roman" w:hAnsi="Book Antiqua" w:cs="Times New Roman"/>
                <w:color w:val="000000"/>
                <w:highlight w:val="magenta"/>
              </w:rPr>
              <w:t xml:space="preserve">D’autres taches sont à compléter en fonction du déroulement et des besoins </w:t>
            </w:r>
            <w:proofErr w:type="gramStart"/>
            <w:r w:rsidRPr="00E044A8">
              <w:rPr>
                <w:rFonts w:ascii="Book Antiqua" w:eastAsia="Times New Roman" w:hAnsi="Book Antiqua" w:cs="Times New Roman"/>
                <w:color w:val="000000"/>
                <w:highlight w:val="magenta"/>
              </w:rPr>
              <w:t>observer</w:t>
            </w:r>
            <w:proofErr w:type="gramEnd"/>
            <w:r w:rsidRPr="00E044A8">
              <w:rPr>
                <w:rFonts w:ascii="Book Antiqua" w:eastAsia="Times New Roman" w:hAnsi="Book Antiqua" w:cs="Times New Roman"/>
                <w:color w:val="000000"/>
                <w:highlight w:val="magenta"/>
              </w:rPr>
              <w:t xml:space="preserve"> au cours de second trimestre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A8" w:rsidRPr="00E044A8" w:rsidRDefault="00E044A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highlight w:val="magent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4A8" w:rsidRPr="00E044A8" w:rsidRDefault="00E044A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  <w:highlight w:val="magenta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A8" w:rsidRPr="00E044A8" w:rsidRDefault="00E044A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highlight w:val="magenta"/>
              </w:rPr>
            </w:pPr>
            <w:r w:rsidRPr="00E044A8">
              <w:rPr>
                <w:rFonts w:ascii="Book Antiqua" w:eastAsia="Times New Roman" w:hAnsi="Book Antiqua" w:cs="Times New Roman"/>
                <w:color w:val="000000"/>
                <w:highlight w:val="magenta"/>
              </w:rPr>
              <w:t>En fonction des besoins enregistrer au cours du second trimestre</w:t>
            </w:r>
          </w:p>
        </w:tc>
      </w:tr>
      <w:tr w:rsidR="00AA1EEB" w:rsidRPr="00FA27BA" w:rsidTr="004832C4">
        <w:trPr>
          <w:cantSplit/>
          <w:trHeight w:val="369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4832C4">
        <w:trPr>
          <w:cantSplit/>
          <w:trHeight w:val="411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69597C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TACHES 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REGALIENNES </w:t>
            </w:r>
            <w:r w:rsidR="006722A7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D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E LA DSI</w:t>
            </w:r>
          </w:p>
        </w:tc>
      </w:tr>
      <w:tr w:rsidR="00AA1EEB" w:rsidRPr="00FA27BA" w:rsidTr="004832C4">
        <w:trPr>
          <w:cantSplit/>
          <w:trHeight w:val="84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Garantir à 90% de disponibilité des postes de travail </w:t>
            </w:r>
            <w:r>
              <w:rPr>
                <w:rFonts w:ascii="Book Antiqua" w:eastAsia="Times New Roman" w:hAnsi="Book Antiqua" w:cs="Times New Roman"/>
                <w:color w:val="000000"/>
              </w:rPr>
              <w:t>des CSCD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, et de l</w:t>
            </w:r>
            <w:r w:rsidR="00C50808">
              <w:rPr>
                <w:rFonts w:ascii="Book Antiqua" w:eastAsia="Times New Roman" w:hAnsi="Book Antiqua" w:cs="Times New Roman"/>
                <w:color w:val="000000"/>
              </w:rPr>
              <w:t>’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administration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Maintenance du parc informatique</w:t>
            </w:r>
          </w:p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(confère les tickets OGTI)</w:t>
            </w:r>
          </w:p>
        </w:tc>
      </w:tr>
      <w:tr w:rsidR="00AA1EEB" w:rsidRPr="00FA27BA" w:rsidTr="004832C4">
        <w:trPr>
          <w:cantSplit/>
          <w:trHeight w:val="84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Garantir à 90% de disponibilité des serveurs de production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4832C4">
        <w:trPr>
          <w:cantSplit/>
          <w:trHeight w:val="1377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Garantir l’accessibilité, disponibilité  </w:t>
            </w:r>
            <w:r>
              <w:rPr>
                <w:rFonts w:ascii="Book Antiqua" w:eastAsia="Times New Roman" w:hAnsi="Book Antiqua" w:cs="Times New Roman"/>
                <w:color w:val="000000"/>
              </w:rPr>
              <w:t xml:space="preserve">et la </w:t>
            </w:r>
            <w:r>
              <w:rPr>
                <w:rFonts w:ascii="Book Antiqua" w:eastAsia="Times New Roman" w:hAnsi="Book Antiqua" w:cs="Times New Roman"/>
                <w:color w:val="000000"/>
              </w:rPr>
              <w:t xml:space="preserve">sécurité des Informations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EB" w:rsidRPr="006F0761" w:rsidRDefault="00AA1EEB" w:rsidP="004832C4">
            <w:pPr>
              <w:rPr>
                <w:rFonts w:ascii="Book Antiqua" w:eastAsia="Times New Roman" w:hAnsi="Book Antiqua"/>
                <w:color w:val="000000"/>
              </w:rPr>
            </w:pPr>
            <w:r w:rsidRPr="006F0761">
              <w:rPr>
                <w:rFonts w:ascii="Book Antiqua" w:eastAsia="Times New Roman" w:hAnsi="Book Antiqua"/>
                <w:color w:val="000000"/>
              </w:rPr>
              <w:t xml:space="preserve">Garantir la disponibilité et la sécurité des données </w:t>
            </w:r>
          </w:p>
          <w:p w:rsidR="00AA1EEB" w:rsidRPr="00230823" w:rsidRDefault="00AA1EEB" w:rsidP="004832C4">
            <w:pPr>
              <w:rPr>
                <w:rFonts w:ascii="Book Antiqua" w:eastAsia="Times New Roman" w:hAnsi="Book Antiqua"/>
                <w:color w:val="000000"/>
              </w:rPr>
            </w:pPr>
            <w:r w:rsidRPr="006F0761">
              <w:rPr>
                <w:rFonts w:ascii="Book Antiqua" w:eastAsia="Times New Roman" w:hAnsi="Book Antiqua"/>
                <w:color w:val="000000"/>
              </w:rPr>
              <w:t>Permettre aux utilisateurs d’accéder aux ressources réseaux</w:t>
            </w:r>
            <w:r>
              <w:rPr>
                <w:rFonts w:ascii="Book Antiqua" w:eastAsia="Times New Roman" w:hAnsi="Book Antiqua"/>
                <w:color w:val="000000"/>
              </w:rPr>
              <w:t xml:space="preserve"> </w:t>
            </w:r>
          </w:p>
        </w:tc>
      </w:tr>
      <w:tr w:rsidR="006F0761" w:rsidRPr="00FA27BA" w:rsidTr="004832C4">
        <w:trPr>
          <w:cantSplit/>
          <w:trHeight w:val="1377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61" w:rsidRDefault="006F0761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Administration des systèmes, du réseau et les Base de Données.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61" w:rsidRPr="00FA27BA" w:rsidRDefault="006F0761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61" w:rsidRDefault="006F0761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61" w:rsidRPr="00230823" w:rsidRDefault="006F0761" w:rsidP="004832C4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A1EEB" w:rsidRPr="00FA27BA" w:rsidTr="004832C4">
        <w:trPr>
          <w:cantSplit/>
          <w:trHeight w:val="97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Mise en place des campagnes et accompagnement dans le suivi des indicateurs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CF49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E34773" w:rsidRDefault="00AA1EEB" w:rsidP="004832C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 xml:space="preserve">Formation périodique des superviseurs (Module de  </w:t>
            </w:r>
            <w:r w:rsidRPr="00E34773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supervision, </w:t>
            </w:r>
            <w:r w:rsidRPr="00E34773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report</w:t>
            </w:r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>ing Hermes.Net et autres applications internes)</w:t>
            </w:r>
          </w:p>
        </w:tc>
      </w:tr>
      <w:tr w:rsidR="00C50808" w:rsidRPr="00FA27BA" w:rsidTr="004832C4">
        <w:trPr>
          <w:cantSplit/>
          <w:trHeight w:val="97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à jour des applications existantes et/ou développement de nouvelles applications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Pr="00FA27BA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808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Pr="00E34773" w:rsidRDefault="00C50808" w:rsidP="004832C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En fonction des besoins des autres des autres départements</w:t>
            </w:r>
          </w:p>
        </w:tc>
      </w:tr>
      <w:tr w:rsidR="00C50808" w:rsidRPr="00FA27BA" w:rsidTr="004832C4">
        <w:trPr>
          <w:cantSplit/>
          <w:trHeight w:val="97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à jour des sites Web et réseaux sociaux (Facebook, Twitter, Google+)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Pr="00FA27BA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808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Pr="00E34773" w:rsidRDefault="00C50808" w:rsidP="004832C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En collaboration avec de Département de Communication &amp; Commercial</w:t>
            </w:r>
          </w:p>
        </w:tc>
      </w:tr>
      <w:tr w:rsidR="00AA1EEB" w:rsidRPr="00FA27BA" w:rsidTr="004832C4">
        <w:trPr>
          <w:cantSplit/>
          <w:trHeight w:val="981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Automatisation des taches de maintenance ou récurrentes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CF49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230823" w:rsidRDefault="00AA1EEB" w:rsidP="004832C4">
            <w:pPr>
              <w:pStyle w:val="Paragraphedeliste"/>
              <w:numPr>
                <w:ilvl w:val="0"/>
                <w:numId w:val="15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30823">
              <w:rPr>
                <w:rFonts w:ascii="Book Antiqua" w:hAnsi="Book Antiqua"/>
                <w:color w:val="000000"/>
                <w:sz w:val="20"/>
                <w:szCs w:val="20"/>
              </w:rPr>
              <w:t>Ghost réseau (image des profils)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 ;</w:t>
            </w:r>
          </w:p>
          <w:p w:rsidR="00AA1EEB" w:rsidRPr="00230823" w:rsidRDefault="00AA1EEB" w:rsidP="004832C4">
            <w:pPr>
              <w:pStyle w:val="Paragraphedeliste"/>
              <w:numPr>
                <w:ilvl w:val="0"/>
                <w:numId w:val="15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30823">
              <w:rPr>
                <w:rFonts w:ascii="Book Antiqua" w:hAnsi="Book Antiqua"/>
                <w:color w:val="000000"/>
                <w:sz w:val="20"/>
                <w:szCs w:val="20"/>
              </w:rPr>
              <w:t>Prise de main à distance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 ;</w:t>
            </w:r>
          </w:p>
          <w:p w:rsidR="00AA1EEB" w:rsidRPr="002C4732" w:rsidRDefault="00AA1EEB" w:rsidP="004832C4">
            <w:pPr>
              <w:pStyle w:val="Paragraphedeliste"/>
              <w:numPr>
                <w:ilvl w:val="0"/>
                <w:numId w:val="15"/>
              </w:numPr>
              <w:rPr>
                <w:rFonts w:ascii="Book Antiqua" w:hAnsi="Book Antiqua"/>
                <w:color w:val="000000"/>
              </w:rPr>
            </w:pPr>
            <w:r w:rsidRPr="00230823">
              <w:rPr>
                <w:rFonts w:ascii="Book Antiqua" w:hAnsi="Book Antiqua"/>
                <w:color w:val="000000"/>
                <w:sz w:val="20"/>
                <w:szCs w:val="20"/>
              </w:rPr>
              <w:t>Script de rapatriement des enregistrements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 ;</w:t>
            </w:r>
          </w:p>
        </w:tc>
      </w:tr>
      <w:tr w:rsidR="00AA1EEB" w:rsidRPr="00FA27BA" w:rsidTr="004832C4">
        <w:trPr>
          <w:cantSplit/>
          <w:trHeight w:val="809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Rédaction des manuels et procédure</w:t>
            </w:r>
            <w:r>
              <w:rPr>
                <w:rFonts w:ascii="Book Antiqua" w:eastAsia="Times New Roman" w:hAnsi="Book Antiqua" w:cs="Times New Roman"/>
                <w:color w:val="000000"/>
              </w:rPr>
              <w:t>s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r>
              <w:rPr>
                <w:rFonts w:ascii="Book Antiqua" w:eastAsia="Times New Roman" w:hAnsi="Book Antiqua" w:cs="Times New Roman"/>
                <w:color w:val="000000"/>
              </w:rPr>
              <w:t>de la DSI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à jour du référentiel DSI ; Manuel des applications</w:t>
            </w:r>
          </w:p>
        </w:tc>
      </w:tr>
      <w:tr w:rsidR="00AA1EEB" w:rsidRPr="00FA27BA" w:rsidTr="004832C4">
        <w:trPr>
          <w:cantSplit/>
          <w:trHeight w:val="69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Support  aux utilisateurs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continu</w:t>
            </w:r>
          </w:p>
        </w:tc>
      </w:tr>
      <w:tr w:rsidR="00AA1EEB" w:rsidRPr="00FA27BA" w:rsidTr="004832C4">
        <w:trPr>
          <w:cantSplit/>
          <w:trHeight w:val="558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Veuille technologique et INNOVATIONS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continu</w:t>
            </w:r>
          </w:p>
        </w:tc>
      </w:tr>
    </w:tbl>
    <w:p w:rsidR="009673BE" w:rsidRPr="00FF6C13" w:rsidRDefault="009673BE" w:rsidP="00302812">
      <w:pPr>
        <w:rPr>
          <w:rFonts w:ascii="Book Antiqua" w:hAnsi="Book Antiqua"/>
        </w:rPr>
      </w:pPr>
    </w:p>
    <w:sectPr w:rsidR="009673BE" w:rsidRPr="00FF6C13" w:rsidSect="00FA27BA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0A" w:rsidRDefault="00735A0A" w:rsidP="009F7CE0">
      <w:pPr>
        <w:spacing w:after="0" w:line="240" w:lineRule="auto"/>
      </w:pPr>
      <w:r>
        <w:separator/>
      </w:r>
    </w:p>
  </w:endnote>
  <w:endnote w:type="continuationSeparator" w:id="0">
    <w:p w:rsidR="00735A0A" w:rsidRDefault="00735A0A" w:rsidP="009F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3919"/>
      <w:docPartObj>
        <w:docPartGallery w:val="Page Numbers (Bottom of Page)"/>
        <w:docPartUnique/>
      </w:docPartObj>
    </w:sdtPr>
    <w:sdtEndPr/>
    <w:sdtContent>
      <w:p w:rsidR="00B24767" w:rsidRDefault="00B24767" w:rsidP="00B24767">
        <w:pPr>
          <w:pStyle w:val="En-tte"/>
          <w:jc w:val="center"/>
          <w:rPr>
            <w:rFonts w:ascii="Garamond" w:hAnsi="Garamond"/>
            <w:color w:val="333399"/>
          </w:rPr>
        </w:pPr>
        <w:r w:rsidRPr="00B24767">
          <w:rPr>
            <w:rFonts w:ascii="Garamond" w:hAnsi="Garamond"/>
            <w:color w:val="333399"/>
          </w:rPr>
          <w:t xml:space="preserve">    </w:t>
        </w:r>
      </w:p>
      <w:p w:rsidR="00B24767" w:rsidRDefault="00B24767" w:rsidP="00B24767">
        <w:pPr>
          <w:pStyle w:val="En-tte"/>
          <w:jc w:val="center"/>
          <w:rPr>
            <w:rFonts w:ascii="Garamond" w:hAnsi="Garamond"/>
            <w:b/>
            <w:bCs/>
            <w:color w:val="333399"/>
          </w:rPr>
        </w:pPr>
        <w:r>
          <w:rPr>
            <w:rFonts w:ascii="Garamond" w:hAnsi="Garamond"/>
            <w:color w:val="333399"/>
          </w:rPr>
          <w:t>Media Contact – Bénin/</w:t>
        </w:r>
        <w:r w:rsidRPr="00B24767">
          <w:rPr>
            <w:rFonts w:ascii="Garamond" w:hAnsi="Garamond"/>
            <w:color w:val="333399"/>
          </w:rPr>
          <w:t xml:space="preserve"> Siège Social Gbégamey </w:t>
        </w:r>
        <w:r>
          <w:rPr>
            <w:rFonts w:ascii="Garamond" w:hAnsi="Garamond"/>
            <w:color w:val="333399"/>
          </w:rPr>
          <w:t>02 BP 8072 Cotonou</w:t>
        </w:r>
        <w:r w:rsidRPr="00B24767">
          <w:rPr>
            <w:rFonts w:ascii="Garamond" w:hAnsi="Garamond"/>
            <w:color w:val="333399"/>
          </w:rPr>
          <w:t xml:space="preserve"> </w:t>
        </w:r>
        <w:r>
          <w:rPr>
            <w:rFonts w:ascii="Garamond" w:hAnsi="Garamond"/>
            <w:color w:val="333399"/>
          </w:rPr>
          <w:t xml:space="preserve"> /</w:t>
        </w:r>
        <w:r w:rsidRPr="00B24767">
          <w:rPr>
            <w:rFonts w:ascii="Garamond" w:hAnsi="Garamond"/>
            <w:b/>
            <w:bCs/>
            <w:color w:val="333399"/>
          </w:rPr>
          <w:t xml:space="preserve">Tél. : +229 21 31 12 50 </w:t>
        </w:r>
      </w:p>
      <w:p w:rsidR="00B24767" w:rsidRPr="00B24767" w:rsidRDefault="00B24767" w:rsidP="00B24767">
        <w:pPr>
          <w:pStyle w:val="En-tte"/>
          <w:jc w:val="center"/>
          <w:rPr>
            <w:rFonts w:ascii="Garamond" w:hAnsi="Garamond"/>
            <w:color w:val="333399"/>
          </w:rPr>
        </w:pPr>
      </w:p>
      <w:p w:rsidR="009F7CE0" w:rsidRPr="00B24767" w:rsidRDefault="00B24767" w:rsidP="00B24767">
        <w:pPr>
          <w:pStyle w:val="Pieddepage"/>
          <w:jc w:val="center"/>
          <w:rPr>
            <w:lang w:val="en-US"/>
          </w:rPr>
        </w:pPr>
        <w:r w:rsidRPr="00B24767">
          <w:rPr>
            <w:rFonts w:ascii="Garamond" w:hAnsi="Garamond"/>
            <w:i/>
            <w:color w:val="333399"/>
            <w:lang w:val="en-US"/>
          </w:rPr>
          <w:t xml:space="preserve">COPYRIGHT </w:t>
        </w:r>
        <w:r w:rsidR="00302812">
          <w:rPr>
            <w:rFonts w:ascii="Garamond" w:hAnsi="Garamond"/>
            <w:i/>
            <w:color w:val="333399"/>
            <w:lang w:val="en-US"/>
          </w:rPr>
          <w:t>DSI-</w:t>
        </w:r>
        <w:r w:rsidRPr="00B24767">
          <w:rPr>
            <w:rFonts w:ascii="Garamond" w:hAnsi="Garamond"/>
            <w:i/>
            <w:color w:val="333399"/>
            <w:lang w:val="en-US"/>
          </w:rPr>
          <w:t xml:space="preserve"> MEDIA CONTACT BENIN</w:t>
        </w:r>
        <w:r w:rsidR="0069597C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F7CE0" w:rsidRDefault="006F076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6F0761">
                                <w:rPr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9F7CE0" w:rsidRDefault="006F076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6F0761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0A" w:rsidRDefault="00735A0A" w:rsidP="009F7CE0">
      <w:pPr>
        <w:spacing w:after="0" w:line="240" w:lineRule="auto"/>
      </w:pPr>
      <w:r>
        <w:separator/>
      </w:r>
    </w:p>
  </w:footnote>
  <w:footnote w:type="continuationSeparator" w:id="0">
    <w:p w:rsidR="00735A0A" w:rsidRDefault="00735A0A" w:rsidP="009F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767" w:rsidRDefault="00B24767">
    <w:pPr>
      <w:pStyle w:val="En-tte"/>
    </w:pPr>
    <w:r w:rsidRPr="00B24767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-452120</wp:posOffset>
          </wp:positionH>
          <wp:positionV relativeFrom="paragraph">
            <wp:posOffset>-354330</wp:posOffset>
          </wp:positionV>
          <wp:extent cx="1781175" cy="756920"/>
          <wp:effectExtent l="19050" t="0" r="9525" b="0"/>
          <wp:wrapTight wrapText="bothSides">
            <wp:wrapPolygon edited="0">
              <wp:start x="-231" y="0"/>
              <wp:lineTo x="-231" y="21201"/>
              <wp:lineTo x="21716" y="21201"/>
              <wp:lineTo x="21716" y="0"/>
              <wp:lineTo x="-231" y="0"/>
            </wp:wrapPolygon>
          </wp:wrapTight>
          <wp:docPr id="4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56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445"/>
    <w:multiLevelType w:val="hybridMultilevel"/>
    <w:tmpl w:val="8F88D572"/>
    <w:lvl w:ilvl="0" w:tplc="F5A691C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26FE2B20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BBB2475A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AA6EC2F0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2BCA6F84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3184B9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BF00F49A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3A68FD8E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DB784AD6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">
    <w:nsid w:val="107228ED"/>
    <w:multiLevelType w:val="hybridMultilevel"/>
    <w:tmpl w:val="77522A8C"/>
    <w:lvl w:ilvl="0" w:tplc="A4CCA472">
      <w:start w:val="1"/>
      <w:numFmt w:val="bullet"/>
      <w:lvlText w:val="I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4822B640" w:tentative="1">
      <w:start w:val="1"/>
      <w:numFmt w:val="bullet"/>
      <w:lvlText w:val="I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7F6DB0E" w:tentative="1">
      <w:start w:val="1"/>
      <w:numFmt w:val="bullet"/>
      <w:lvlText w:val="I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2398F9D2" w:tentative="1">
      <w:start w:val="1"/>
      <w:numFmt w:val="bullet"/>
      <w:lvlText w:val="I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7480B564" w:tentative="1">
      <w:start w:val="1"/>
      <w:numFmt w:val="bullet"/>
      <w:lvlText w:val="I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F40A046" w:tentative="1">
      <w:start w:val="1"/>
      <w:numFmt w:val="bullet"/>
      <w:lvlText w:val="I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1854A32C" w:tentative="1">
      <w:start w:val="1"/>
      <w:numFmt w:val="bullet"/>
      <w:lvlText w:val="I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600C1814" w:tentative="1">
      <w:start w:val="1"/>
      <w:numFmt w:val="bullet"/>
      <w:lvlText w:val="I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284C70D4" w:tentative="1">
      <w:start w:val="1"/>
      <w:numFmt w:val="bullet"/>
      <w:lvlText w:val="I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2">
    <w:nsid w:val="16433A4E"/>
    <w:multiLevelType w:val="hybridMultilevel"/>
    <w:tmpl w:val="F5C88D7E"/>
    <w:lvl w:ilvl="0" w:tplc="8F22957E">
      <w:start w:val="1"/>
      <w:numFmt w:val="bullet"/>
      <w:lvlText w:val="D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739CA1A8" w:tentative="1">
      <w:start w:val="1"/>
      <w:numFmt w:val="bullet"/>
      <w:lvlText w:val="D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441687DE" w:tentative="1">
      <w:start w:val="1"/>
      <w:numFmt w:val="bullet"/>
      <w:lvlText w:val="D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F050F0E6" w:tentative="1">
      <w:start w:val="1"/>
      <w:numFmt w:val="bullet"/>
      <w:lvlText w:val="D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5844BC98" w:tentative="1">
      <w:start w:val="1"/>
      <w:numFmt w:val="bullet"/>
      <w:lvlText w:val="D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7E451DE" w:tentative="1">
      <w:start w:val="1"/>
      <w:numFmt w:val="bullet"/>
      <w:lvlText w:val="D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0D70D6DA" w:tentative="1">
      <w:start w:val="1"/>
      <w:numFmt w:val="bullet"/>
      <w:lvlText w:val="D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F2BA8072" w:tentative="1">
      <w:start w:val="1"/>
      <w:numFmt w:val="bullet"/>
      <w:lvlText w:val="D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372524A" w:tentative="1">
      <w:start w:val="1"/>
      <w:numFmt w:val="bullet"/>
      <w:lvlText w:val="D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3">
    <w:nsid w:val="242A25F4"/>
    <w:multiLevelType w:val="hybridMultilevel"/>
    <w:tmpl w:val="7B54E1EC"/>
    <w:lvl w:ilvl="0" w:tplc="C880809C">
      <w:start w:val="1"/>
      <w:numFmt w:val="bullet"/>
      <w:lvlText w:val="P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67FA3CE0" w:tentative="1">
      <w:start w:val="1"/>
      <w:numFmt w:val="bullet"/>
      <w:lvlText w:val="P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B304589E" w:tentative="1">
      <w:start w:val="1"/>
      <w:numFmt w:val="bullet"/>
      <w:lvlText w:val="P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90268DE" w:tentative="1">
      <w:start w:val="1"/>
      <w:numFmt w:val="bullet"/>
      <w:lvlText w:val="P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E8E1B4E" w:tentative="1">
      <w:start w:val="1"/>
      <w:numFmt w:val="bullet"/>
      <w:lvlText w:val="P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07325EF2" w:tentative="1">
      <w:start w:val="1"/>
      <w:numFmt w:val="bullet"/>
      <w:lvlText w:val="P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EB8296DA" w:tentative="1">
      <w:start w:val="1"/>
      <w:numFmt w:val="bullet"/>
      <w:lvlText w:val="P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29CF0F8" w:tentative="1">
      <w:start w:val="1"/>
      <w:numFmt w:val="bullet"/>
      <w:lvlText w:val="P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0116FA6E" w:tentative="1">
      <w:start w:val="1"/>
      <w:numFmt w:val="bullet"/>
      <w:lvlText w:val="P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4">
    <w:nsid w:val="25805D36"/>
    <w:multiLevelType w:val="hybridMultilevel"/>
    <w:tmpl w:val="6A269BAA"/>
    <w:lvl w:ilvl="0" w:tplc="39A6F5AE">
      <w:start w:val="1"/>
      <w:numFmt w:val="bullet"/>
      <w:lvlText w:val="A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D42C20CA" w:tentative="1">
      <w:start w:val="1"/>
      <w:numFmt w:val="bullet"/>
      <w:lvlText w:val="A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2C6BBE0" w:tentative="1">
      <w:start w:val="1"/>
      <w:numFmt w:val="bullet"/>
      <w:lvlText w:val="A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0CA00C8" w:tentative="1">
      <w:start w:val="1"/>
      <w:numFmt w:val="bullet"/>
      <w:lvlText w:val="A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6E204DF6" w:tentative="1">
      <w:start w:val="1"/>
      <w:numFmt w:val="bullet"/>
      <w:lvlText w:val="A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600D13E" w:tentative="1">
      <w:start w:val="1"/>
      <w:numFmt w:val="bullet"/>
      <w:lvlText w:val="A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F3522AF4" w:tentative="1">
      <w:start w:val="1"/>
      <w:numFmt w:val="bullet"/>
      <w:lvlText w:val="A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3154B876" w:tentative="1">
      <w:start w:val="1"/>
      <w:numFmt w:val="bullet"/>
      <w:lvlText w:val="A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324C112" w:tentative="1">
      <w:start w:val="1"/>
      <w:numFmt w:val="bullet"/>
      <w:lvlText w:val="A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5">
    <w:nsid w:val="26E6733C"/>
    <w:multiLevelType w:val="hybridMultilevel"/>
    <w:tmpl w:val="268E90E8"/>
    <w:lvl w:ilvl="0" w:tplc="788AB63A">
      <w:start w:val="1"/>
      <w:numFmt w:val="bullet"/>
      <w:lvlText w:val="A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654A2EE2" w:tentative="1">
      <w:start w:val="1"/>
      <w:numFmt w:val="bullet"/>
      <w:lvlText w:val="A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EE0E4F66" w:tentative="1">
      <w:start w:val="1"/>
      <w:numFmt w:val="bullet"/>
      <w:lvlText w:val="A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5B4A9D8C" w:tentative="1">
      <w:start w:val="1"/>
      <w:numFmt w:val="bullet"/>
      <w:lvlText w:val="A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88688DAC" w:tentative="1">
      <w:start w:val="1"/>
      <w:numFmt w:val="bullet"/>
      <w:lvlText w:val="A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8A25758" w:tentative="1">
      <w:start w:val="1"/>
      <w:numFmt w:val="bullet"/>
      <w:lvlText w:val="A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1E088E88" w:tentative="1">
      <w:start w:val="1"/>
      <w:numFmt w:val="bullet"/>
      <w:lvlText w:val="A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A60E8A2" w:tentative="1">
      <w:start w:val="1"/>
      <w:numFmt w:val="bullet"/>
      <w:lvlText w:val="A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28848B2" w:tentative="1">
      <w:start w:val="1"/>
      <w:numFmt w:val="bullet"/>
      <w:lvlText w:val="A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6">
    <w:nsid w:val="30EE4B47"/>
    <w:multiLevelType w:val="hybridMultilevel"/>
    <w:tmpl w:val="62F487C6"/>
    <w:lvl w:ilvl="0" w:tplc="1F2E909A">
      <w:start w:val="1"/>
      <w:numFmt w:val="bullet"/>
      <w:lvlText w:val="J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F4AAE3FC" w:tentative="1">
      <w:start w:val="1"/>
      <w:numFmt w:val="bullet"/>
      <w:lvlText w:val="J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CADCE9F0" w:tentative="1">
      <w:start w:val="1"/>
      <w:numFmt w:val="bullet"/>
      <w:lvlText w:val="J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5A445802" w:tentative="1">
      <w:start w:val="1"/>
      <w:numFmt w:val="bullet"/>
      <w:lvlText w:val="J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A34FC24" w:tentative="1">
      <w:start w:val="1"/>
      <w:numFmt w:val="bullet"/>
      <w:lvlText w:val="J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52A71CE" w:tentative="1">
      <w:start w:val="1"/>
      <w:numFmt w:val="bullet"/>
      <w:lvlText w:val="J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75FA9940" w:tentative="1">
      <w:start w:val="1"/>
      <w:numFmt w:val="bullet"/>
      <w:lvlText w:val="J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C57248AE" w:tentative="1">
      <w:start w:val="1"/>
      <w:numFmt w:val="bullet"/>
      <w:lvlText w:val="J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C054D3F8" w:tentative="1">
      <w:start w:val="1"/>
      <w:numFmt w:val="bullet"/>
      <w:lvlText w:val="J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7">
    <w:nsid w:val="31850AAC"/>
    <w:multiLevelType w:val="hybridMultilevel"/>
    <w:tmpl w:val="8B58375A"/>
    <w:lvl w:ilvl="0" w:tplc="CBF658D6">
      <w:start w:val="1"/>
      <w:numFmt w:val="bullet"/>
      <w:lvlText w:val="G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97DA0836" w:tentative="1">
      <w:start w:val="1"/>
      <w:numFmt w:val="bullet"/>
      <w:lvlText w:val="G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7E0C145A" w:tentative="1">
      <w:start w:val="1"/>
      <w:numFmt w:val="bullet"/>
      <w:lvlText w:val="G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190A878" w:tentative="1">
      <w:start w:val="1"/>
      <w:numFmt w:val="bullet"/>
      <w:lvlText w:val="G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3406DEC" w:tentative="1">
      <w:start w:val="1"/>
      <w:numFmt w:val="bullet"/>
      <w:lvlText w:val="G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6EB0DA6E" w:tentative="1">
      <w:start w:val="1"/>
      <w:numFmt w:val="bullet"/>
      <w:lvlText w:val="G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6EE60B6C" w:tentative="1">
      <w:start w:val="1"/>
      <w:numFmt w:val="bullet"/>
      <w:lvlText w:val="G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D3689A0" w:tentative="1">
      <w:start w:val="1"/>
      <w:numFmt w:val="bullet"/>
      <w:lvlText w:val="G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36301DC8" w:tentative="1">
      <w:start w:val="1"/>
      <w:numFmt w:val="bullet"/>
      <w:lvlText w:val="G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8">
    <w:nsid w:val="36911032"/>
    <w:multiLevelType w:val="hybridMultilevel"/>
    <w:tmpl w:val="F844EEA2"/>
    <w:lvl w:ilvl="0" w:tplc="6440548E">
      <w:start w:val="1"/>
      <w:numFmt w:val="bullet"/>
      <w:lvlText w:val="S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545256CA" w:tentative="1">
      <w:start w:val="1"/>
      <w:numFmt w:val="bullet"/>
      <w:lvlText w:val="S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07C69866" w:tentative="1">
      <w:start w:val="1"/>
      <w:numFmt w:val="bullet"/>
      <w:lvlText w:val="S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1BE6973E" w:tentative="1">
      <w:start w:val="1"/>
      <w:numFmt w:val="bullet"/>
      <w:lvlText w:val="S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2FAE2A4" w:tentative="1">
      <w:start w:val="1"/>
      <w:numFmt w:val="bullet"/>
      <w:lvlText w:val="S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FCCA13C" w:tentative="1">
      <w:start w:val="1"/>
      <w:numFmt w:val="bullet"/>
      <w:lvlText w:val="S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F0DCE4A2" w:tentative="1">
      <w:start w:val="1"/>
      <w:numFmt w:val="bullet"/>
      <w:lvlText w:val="S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C2F485BC" w:tentative="1">
      <w:start w:val="1"/>
      <w:numFmt w:val="bullet"/>
      <w:lvlText w:val="S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E0769828" w:tentative="1">
      <w:start w:val="1"/>
      <w:numFmt w:val="bullet"/>
      <w:lvlText w:val="S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9">
    <w:nsid w:val="4F4C60AF"/>
    <w:multiLevelType w:val="hybridMultilevel"/>
    <w:tmpl w:val="B81A57D8"/>
    <w:lvl w:ilvl="0" w:tplc="56C2DF0E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BDF845E6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E830319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DE20F6EC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460A7E30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6AF83AF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8494A1DA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D5B2CA1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09E4DCE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0">
    <w:nsid w:val="6AAD2ECE"/>
    <w:multiLevelType w:val="hybridMultilevel"/>
    <w:tmpl w:val="C32AA6E2"/>
    <w:lvl w:ilvl="0" w:tplc="D1B4895A">
      <w:start w:val="1"/>
      <w:numFmt w:val="bullet"/>
      <w:lvlText w:val="-"/>
      <w:lvlJc w:val="left"/>
      <w:pPr>
        <w:ind w:left="502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6D522656"/>
    <w:multiLevelType w:val="hybridMultilevel"/>
    <w:tmpl w:val="B894737C"/>
    <w:lvl w:ilvl="0" w:tplc="DAF20A5C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4576C"/>
    <w:multiLevelType w:val="hybridMultilevel"/>
    <w:tmpl w:val="15BE8F68"/>
    <w:lvl w:ilvl="0" w:tplc="F1B098A0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E0ACC210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EECC5E6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8B246BE6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DBB2D566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2B1ADBDA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DAF8D8C8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F62A627A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36E43C2C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3">
    <w:nsid w:val="79F91105"/>
    <w:multiLevelType w:val="hybridMultilevel"/>
    <w:tmpl w:val="25DE407E"/>
    <w:lvl w:ilvl="0" w:tplc="A1A8165C">
      <w:start w:val="1"/>
      <w:numFmt w:val="bullet"/>
      <w:lvlText w:val="C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3E36F256" w:tentative="1">
      <w:start w:val="1"/>
      <w:numFmt w:val="bullet"/>
      <w:lvlText w:val="C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5E16D00C" w:tentative="1">
      <w:start w:val="1"/>
      <w:numFmt w:val="bullet"/>
      <w:lvlText w:val="C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07BC38F0" w:tentative="1">
      <w:start w:val="1"/>
      <w:numFmt w:val="bullet"/>
      <w:lvlText w:val="C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1E41CE4" w:tentative="1">
      <w:start w:val="1"/>
      <w:numFmt w:val="bullet"/>
      <w:lvlText w:val="C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FA60C06" w:tentative="1">
      <w:start w:val="1"/>
      <w:numFmt w:val="bullet"/>
      <w:lvlText w:val="C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C0DC739A" w:tentative="1">
      <w:start w:val="1"/>
      <w:numFmt w:val="bullet"/>
      <w:lvlText w:val="C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498AB7CA" w:tentative="1">
      <w:start w:val="1"/>
      <w:numFmt w:val="bullet"/>
      <w:lvlText w:val="C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6D48C406" w:tentative="1">
      <w:start w:val="1"/>
      <w:numFmt w:val="bullet"/>
      <w:lvlText w:val="C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4">
    <w:nsid w:val="7BCE703E"/>
    <w:multiLevelType w:val="hybridMultilevel"/>
    <w:tmpl w:val="B29A5882"/>
    <w:lvl w:ilvl="0" w:tplc="F998F74A">
      <w:start w:val="1"/>
      <w:numFmt w:val="bullet"/>
      <w:lvlText w:val="S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977E4E84" w:tentative="1">
      <w:start w:val="1"/>
      <w:numFmt w:val="bullet"/>
      <w:lvlText w:val="S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79ECDC22" w:tentative="1">
      <w:start w:val="1"/>
      <w:numFmt w:val="bullet"/>
      <w:lvlText w:val="S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BDFE4320" w:tentative="1">
      <w:start w:val="1"/>
      <w:numFmt w:val="bullet"/>
      <w:lvlText w:val="S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3E41D3E" w:tentative="1">
      <w:start w:val="1"/>
      <w:numFmt w:val="bullet"/>
      <w:lvlText w:val="S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B4E4D0E" w:tentative="1">
      <w:start w:val="1"/>
      <w:numFmt w:val="bullet"/>
      <w:lvlText w:val="S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A0B6F08A" w:tentative="1">
      <w:start w:val="1"/>
      <w:numFmt w:val="bullet"/>
      <w:lvlText w:val="S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67B4D938" w:tentative="1">
      <w:start w:val="1"/>
      <w:numFmt w:val="bullet"/>
      <w:lvlText w:val="S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BF70C548" w:tentative="1">
      <w:start w:val="1"/>
      <w:numFmt w:val="bullet"/>
      <w:lvlText w:val="S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14"/>
  </w:num>
  <w:num w:numId="6">
    <w:abstractNumId w:val="12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13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E0"/>
    <w:rsid w:val="000B4A4F"/>
    <w:rsid w:val="000D2BD9"/>
    <w:rsid w:val="00111E5F"/>
    <w:rsid w:val="0014468E"/>
    <w:rsid w:val="001A5097"/>
    <w:rsid w:val="001D2282"/>
    <w:rsid w:val="001E6786"/>
    <w:rsid w:val="00230823"/>
    <w:rsid w:val="00234999"/>
    <w:rsid w:val="002816D8"/>
    <w:rsid w:val="002C4732"/>
    <w:rsid w:val="002D1E7C"/>
    <w:rsid w:val="002D306A"/>
    <w:rsid w:val="002F35A6"/>
    <w:rsid w:val="00302812"/>
    <w:rsid w:val="00376407"/>
    <w:rsid w:val="003F2A84"/>
    <w:rsid w:val="00461098"/>
    <w:rsid w:val="004832C4"/>
    <w:rsid w:val="004935C1"/>
    <w:rsid w:val="004F38F7"/>
    <w:rsid w:val="00561F49"/>
    <w:rsid w:val="005A6CE2"/>
    <w:rsid w:val="005D18E4"/>
    <w:rsid w:val="005F35AB"/>
    <w:rsid w:val="00616F6B"/>
    <w:rsid w:val="0063011E"/>
    <w:rsid w:val="006722A7"/>
    <w:rsid w:val="0069597C"/>
    <w:rsid w:val="006D2AB1"/>
    <w:rsid w:val="006F0761"/>
    <w:rsid w:val="006F07EA"/>
    <w:rsid w:val="00702A75"/>
    <w:rsid w:val="00735A0A"/>
    <w:rsid w:val="007525D8"/>
    <w:rsid w:val="007A0F23"/>
    <w:rsid w:val="007A7E40"/>
    <w:rsid w:val="00814A17"/>
    <w:rsid w:val="008337C0"/>
    <w:rsid w:val="008F7676"/>
    <w:rsid w:val="00900AC1"/>
    <w:rsid w:val="00935988"/>
    <w:rsid w:val="009673BE"/>
    <w:rsid w:val="009A3516"/>
    <w:rsid w:val="009B2FF4"/>
    <w:rsid w:val="009F7CE0"/>
    <w:rsid w:val="00A5381E"/>
    <w:rsid w:val="00AA1EEB"/>
    <w:rsid w:val="00AD6114"/>
    <w:rsid w:val="00B05CC7"/>
    <w:rsid w:val="00B06C4C"/>
    <w:rsid w:val="00B24767"/>
    <w:rsid w:val="00B26EB9"/>
    <w:rsid w:val="00B4592A"/>
    <w:rsid w:val="00B74091"/>
    <w:rsid w:val="00BA7718"/>
    <w:rsid w:val="00C2420A"/>
    <w:rsid w:val="00C32CD0"/>
    <w:rsid w:val="00C50808"/>
    <w:rsid w:val="00CF49BA"/>
    <w:rsid w:val="00D06889"/>
    <w:rsid w:val="00DA11DC"/>
    <w:rsid w:val="00DA3E95"/>
    <w:rsid w:val="00DF2AB3"/>
    <w:rsid w:val="00E044A8"/>
    <w:rsid w:val="00E16126"/>
    <w:rsid w:val="00E34773"/>
    <w:rsid w:val="00F62382"/>
    <w:rsid w:val="00FA27BA"/>
    <w:rsid w:val="00FD51B9"/>
    <w:rsid w:val="00FE2CC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7CE0"/>
  </w:style>
  <w:style w:type="paragraph" w:styleId="Pieddepage">
    <w:name w:val="footer"/>
    <w:basedOn w:val="Normal"/>
    <w:link w:val="PieddepageCar"/>
    <w:uiPriority w:val="99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7CE0"/>
  </w:style>
  <w:style w:type="paragraph" w:styleId="Paragraphedeliste">
    <w:name w:val="List Paragraph"/>
    <w:basedOn w:val="Normal"/>
    <w:uiPriority w:val="34"/>
    <w:qFormat/>
    <w:rsid w:val="00DF2A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M1">
    <w:name w:val="toc 1"/>
    <w:basedOn w:val="Normal"/>
    <w:next w:val="Normal"/>
    <w:autoRedefine/>
    <w:uiPriority w:val="39"/>
    <w:rsid w:val="00B2476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FF6C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7CE0"/>
  </w:style>
  <w:style w:type="paragraph" w:styleId="Pieddepage">
    <w:name w:val="footer"/>
    <w:basedOn w:val="Normal"/>
    <w:link w:val="PieddepageCar"/>
    <w:uiPriority w:val="99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7CE0"/>
  </w:style>
  <w:style w:type="paragraph" w:styleId="Paragraphedeliste">
    <w:name w:val="List Paragraph"/>
    <w:basedOn w:val="Normal"/>
    <w:uiPriority w:val="34"/>
    <w:qFormat/>
    <w:rsid w:val="00DF2A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M1">
    <w:name w:val="toc 1"/>
    <w:basedOn w:val="Normal"/>
    <w:next w:val="Normal"/>
    <w:autoRedefine/>
    <w:uiPriority w:val="39"/>
    <w:rsid w:val="00B2476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FF6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73A6-F756-482C-BF55-8AC27E34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sraimi</dc:creator>
  <cp:lastModifiedBy>Léandre AGUIAH</cp:lastModifiedBy>
  <cp:revision>25</cp:revision>
  <cp:lastPrinted>2015-04-06T11:18:00Z</cp:lastPrinted>
  <dcterms:created xsi:type="dcterms:W3CDTF">2015-04-06T09:24:00Z</dcterms:created>
  <dcterms:modified xsi:type="dcterms:W3CDTF">2015-04-06T13:07:00Z</dcterms:modified>
</cp:coreProperties>
</file>