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3495"/>
        <w:gridCol w:w="1321"/>
        <w:gridCol w:w="3642"/>
        <w:gridCol w:w="3511"/>
        <w:gridCol w:w="3868"/>
      </w:tblGrid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2342" w:type="dxa"/>
            <w:gridSpan w:val="4"/>
          </w:tcPr>
          <w:p w:rsidR="00551245" w:rsidRPr="003535E9" w:rsidRDefault="004324F3" w:rsidP="00194F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Semaine du </w:t>
            </w:r>
            <w:r w:rsidR="00194FAC">
              <w:rPr>
                <w:b/>
                <w:sz w:val="24"/>
                <w:szCs w:val="24"/>
              </w:rPr>
              <w:t>10 Mars au 16</w:t>
            </w:r>
            <w:r w:rsidR="00F0619E">
              <w:rPr>
                <w:b/>
                <w:sz w:val="24"/>
                <w:szCs w:val="24"/>
              </w:rPr>
              <w:t xml:space="preserve"> Mars</w:t>
            </w:r>
            <w:r w:rsidR="00202166">
              <w:rPr>
                <w:b/>
                <w:sz w:val="24"/>
                <w:szCs w:val="24"/>
              </w:rPr>
              <w:t xml:space="preserve"> 2014</w:t>
            </w:r>
          </w:p>
        </w:tc>
      </w:tr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2342" w:type="dxa"/>
            <w:gridSpan w:val="4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Léandre AGUIAH</w:t>
            </w:r>
          </w:p>
        </w:tc>
      </w:tr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E56D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DEPARTEMENT</w:t>
            </w:r>
          </w:p>
        </w:tc>
        <w:tc>
          <w:tcPr>
            <w:tcW w:w="12342" w:type="dxa"/>
            <w:gridSpan w:val="4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DIRECTION DES SYSTEMES D’INFOMATION</w:t>
            </w: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C3050D" w:rsidRDefault="00C03371" w:rsidP="00202166">
            <w:pPr>
              <w:pStyle w:val="Corpsdetexte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Mise à jour </w:t>
            </w:r>
            <w:r w:rsidR="00F0619E">
              <w:rPr>
                <w:rFonts w:cs="Arial"/>
                <w:bCs/>
                <w:sz w:val="20"/>
              </w:rPr>
              <w:t>Application OGTI</w:t>
            </w: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2A0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en place de 10 positions temporaire pour FTY</w:t>
            </w:r>
          </w:p>
        </w:tc>
        <w:tc>
          <w:tcPr>
            <w:tcW w:w="3511" w:type="dxa"/>
          </w:tcPr>
          <w:p w:rsidR="00E248EC" w:rsidRPr="00E248EC" w:rsidRDefault="00E248EC" w:rsidP="004324F3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Default="00C03371" w:rsidP="00C03371">
            <w:pPr>
              <w:pStyle w:val="Corpsdetext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Gestion de l’escalade</w:t>
            </w:r>
          </w:p>
          <w:p w:rsidR="00C03371" w:rsidRDefault="00C03371" w:rsidP="00C03371">
            <w:pPr>
              <w:pStyle w:val="Corpsdetext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Gestions des SLA</w:t>
            </w:r>
          </w:p>
          <w:p w:rsidR="00C03371" w:rsidRPr="00E248EC" w:rsidRDefault="00C03371" w:rsidP="00C03371">
            <w:pPr>
              <w:pStyle w:val="Corpsdetext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Gestion des rapports</w:t>
            </w:r>
          </w:p>
        </w:tc>
      </w:tr>
      <w:tr w:rsidR="00F0619E" w:rsidRPr="00E248EC" w:rsidTr="00E248EC">
        <w:trPr>
          <w:trHeight w:val="460"/>
        </w:trPr>
        <w:tc>
          <w:tcPr>
            <w:tcW w:w="3495" w:type="dxa"/>
          </w:tcPr>
          <w:p w:rsidR="00F0619E" w:rsidRDefault="00F0619E" w:rsidP="00202166">
            <w:pPr>
              <w:pStyle w:val="Corpsdetexte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Hermes_MCB</w:t>
            </w:r>
            <w:proofErr w:type="spellEnd"/>
          </w:p>
        </w:tc>
        <w:tc>
          <w:tcPr>
            <w:tcW w:w="1321" w:type="dxa"/>
          </w:tcPr>
          <w:p w:rsidR="00F0619E" w:rsidRDefault="00F0619E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F0619E" w:rsidRPr="00E248EC" w:rsidRDefault="00F0619E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F0619E" w:rsidRPr="00E248EC" w:rsidRDefault="00F0619E" w:rsidP="004324F3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F0619E" w:rsidRDefault="002A0B2E" w:rsidP="002A0B2E">
            <w:pPr>
              <w:pStyle w:val="Corpsdetext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Gestion en bloc des salaires</w:t>
            </w:r>
          </w:p>
          <w:p w:rsidR="002A0B2E" w:rsidRPr="002A0B2E" w:rsidRDefault="002A0B2E" w:rsidP="002A0B2E">
            <w:pPr>
              <w:pStyle w:val="Corpsdetext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Implémentation d’une nouvelle formule de calcule</w:t>
            </w:r>
            <w:bookmarkStart w:id="0" w:name="_GoBack"/>
            <w:bookmarkEnd w:id="0"/>
          </w:p>
        </w:tc>
      </w:tr>
      <w:tr w:rsidR="004324F3" w:rsidRPr="00E248EC" w:rsidTr="00E248EC">
        <w:trPr>
          <w:trHeight w:val="432"/>
        </w:trPr>
        <w:tc>
          <w:tcPr>
            <w:tcW w:w="3495" w:type="dxa"/>
          </w:tcPr>
          <w:p w:rsidR="004324F3" w:rsidRPr="00C3050D" w:rsidRDefault="00202166" w:rsidP="00DA2145">
            <w:pPr>
              <w:pStyle w:val="Corpsdetext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Configuration de l’accès à la messagerie depuis l’extérieur</w:t>
            </w:r>
          </w:p>
        </w:tc>
        <w:tc>
          <w:tcPr>
            <w:tcW w:w="1321" w:type="dxa"/>
          </w:tcPr>
          <w:p w:rsidR="004324F3" w:rsidRDefault="00F061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202166">
              <w:rPr>
                <w:sz w:val="20"/>
                <w:szCs w:val="20"/>
              </w:rPr>
              <w:t xml:space="preserve"> %</w:t>
            </w:r>
          </w:p>
        </w:tc>
        <w:tc>
          <w:tcPr>
            <w:tcW w:w="3642" w:type="dxa"/>
          </w:tcPr>
          <w:p w:rsidR="004324F3" w:rsidRPr="00E248EC" w:rsidRDefault="004324F3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4324F3" w:rsidRDefault="004324F3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4324F3" w:rsidRDefault="00202166" w:rsidP="00432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en place des prérequis  pour le nouveau domaine (benin.groupmediacontact.com</w:t>
            </w: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Pr="00C3050D" w:rsidRDefault="00202166" w:rsidP="004324F3">
            <w:pPr>
              <w:pStyle w:val="Corpsdetexte"/>
              <w:rPr>
                <w:rFonts w:cs="Arial"/>
                <w:bCs/>
                <w:sz w:val="20"/>
              </w:rPr>
            </w:pPr>
            <w:r>
              <w:rPr>
                <w:rFonts w:ascii="Arial Narrow" w:hAnsi="Arial Narrow"/>
                <w:bCs/>
              </w:rPr>
              <w:t>Mise en place du Template des raisons d’appels MTN</w:t>
            </w:r>
          </w:p>
        </w:tc>
        <w:tc>
          <w:tcPr>
            <w:tcW w:w="1321" w:type="dxa"/>
          </w:tcPr>
          <w:p w:rsidR="00551245" w:rsidRPr="00E248EC" w:rsidRDefault="00202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50 %</w:t>
            </w:r>
          </w:p>
        </w:tc>
        <w:tc>
          <w:tcPr>
            <w:tcW w:w="3642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4324F3" w:rsidRPr="00E248EC" w:rsidRDefault="004324F3">
            <w:pPr>
              <w:rPr>
                <w:sz w:val="20"/>
                <w:szCs w:val="20"/>
              </w:rPr>
            </w:pP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Pr="00C3050D" w:rsidRDefault="00551245" w:rsidP="00551245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>Support aux utilisateurs</w:t>
            </w:r>
          </w:p>
        </w:tc>
        <w:tc>
          <w:tcPr>
            <w:tcW w:w="1321" w:type="dxa"/>
          </w:tcPr>
          <w:p w:rsidR="00551245" w:rsidRDefault="002B6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100 %</w:t>
            </w:r>
          </w:p>
        </w:tc>
        <w:tc>
          <w:tcPr>
            <w:tcW w:w="3642" w:type="dxa"/>
          </w:tcPr>
          <w:p w:rsidR="00E56D95" w:rsidRPr="00E248EC" w:rsidRDefault="00E56D9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Pr="00C3050D" w:rsidRDefault="00551245" w:rsidP="00551245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>Maintenance sur les postes de travail et de l’administration</w:t>
            </w:r>
          </w:p>
        </w:tc>
        <w:tc>
          <w:tcPr>
            <w:tcW w:w="1321" w:type="dxa"/>
          </w:tcPr>
          <w:p w:rsidR="00551245" w:rsidRDefault="00E56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</w:tr>
    </w:tbl>
    <w:p w:rsidR="006735DE" w:rsidRDefault="006735DE" w:rsidP="002A0B2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D95" w:rsidRDefault="00E56D95" w:rsidP="00E248EC">
      <w:pPr>
        <w:spacing w:after="0" w:line="240" w:lineRule="auto"/>
      </w:pPr>
      <w:r>
        <w:separator/>
      </w:r>
    </w:p>
  </w:endnote>
  <w:end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56D95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56D95" w:rsidRPr="005B5010" w:rsidRDefault="00E56D95" w:rsidP="00551245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</w:t>
          </w:r>
          <w:r w:rsidR="0088615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email:support@benin.groupmediacontact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56D95" w:rsidRDefault="00E56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D95" w:rsidRDefault="00E56D95" w:rsidP="00E248EC">
      <w:pPr>
        <w:spacing w:after="0" w:line="240" w:lineRule="auto"/>
      </w:pPr>
      <w:r>
        <w:separator/>
      </w:r>
    </w:p>
  </w:footnote>
  <w:foot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56D95" w:rsidTr="00E248EC">
      <w:trPr>
        <w:trHeight w:val="132"/>
      </w:trPr>
      <w:tc>
        <w:tcPr>
          <w:tcW w:w="16269" w:type="dxa"/>
          <w:shd w:val="clear" w:color="auto" w:fill="2D1205"/>
        </w:tcPr>
        <w:p w:rsidR="00E56D95" w:rsidRDefault="00E56D95" w:rsidP="00551245">
          <w:pPr>
            <w:pStyle w:val="En-tte"/>
          </w:pPr>
        </w:p>
      </w:tc>
    </w:tr>
    <w:tr w:rsidR="00E56D95" w:rsidTr="00E248EC">
      <w:trPr>
        <w:trHeight w:val="1631"/>
      </w:trPr>
      <w:tc>
        <w:tcPr>
          <w:tcW w:w="16269" w:type="dxa"/>
        </w:tcPr>
        <w:p w:rsidR="00E56D95" w:rsidRPr="00E248EC" w:rsidRDefault="00E56D95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6D95" w:rsidRDefault="00E56D95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113A"/>
      </v:shape>
    </w:pict>
  </w:numPicBullet>
  <w:abstractNum w:abstractNumId="0">
    <w:nsid w:val="0EBE5459"/>
    <w:multiLevelType w:val="hybridMultilevel"/>
    <w:tmpl w:val="099AAF4E"/>
    <w:lvl w:ilvl="0" w:tplc="040C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06B0603"/>
    <w:multiLevelType w:val="hybridMultilevel"/>
    <w:tmpl w:val="BDE47C8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79377381"/>
    <w:multiLevelType w:val="hybridMultilevel"/>
    <w:tmpl w:val="B8A2A9CE"/>
    <w:lvl w:ilvl="0" w:tplc="C05C0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194FAC"/>
    <w:rsid w:val="00202166"/>
    <w:rsid w:val="002A0B2E"/>
    <w:rsid w:val="002B63FD"/>
    <w:rsid w:val="002F1AC3"/>
    <w:rsid w:val="003535E9"/>
    <w:rsid w:val="004324F3"/>
    <w:rsid w:val="00551245"/>
    <w:rsid w:val="006735DE"/>
    <w:rsid w:val="00886158"/>
    <w:rsid w:val="00C03371"/>
    <w:rsid w:val="00C3050D"/>
    <w:rsid w:val="00DA2145"/>
    <w:rsid w:val="00E248EC"/>
    <w:rsid w:val="00E56D95"/>
    <w:rsid w:val="00F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2</cp:revision>
  <dcterms:created xsi:type="dcterms:W3CDTF">2014-03-17T15:10:00Z</dcterms:created>
  <dcterms:modified xsi:type="dcterms:W3CDTF">2014-03-17T15:10:00Z</dcterms:modified>
</cp:coreProperties>
</file>