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91" w:rsidRPr="002F5441" w:rsidRDefault="00844D61" w:rsidP="002F5441">
      <w:pPr>
        <w:jc w:val="center"/>
        <w:rPr>
          <w:sz w:val="28"/>
          <w:szCs w:val="28"/>
        </w:rPr>
      </w:pPr>
      <w:r w:rsidRPr="002F5441">
        <w:rPr>
          <w:sz w:val="28"/>
          <w:szCs w:val="28"/>
        </w:rPr>
        <w:t>Procédure d’attribution d’applications à une fonction</w:t>
      </w:r>
    </w:p>
    <w:p w:rsidR="00844D61" w:rsidRPr="00C642CA" w:rsidRDefault="00844D61" w:rsidP="00844D61">
      <w:pPr>
        <w:pStyle w:val="Paragraphedeliste"/>
        <w:numPr>
          <w:ilvl w:val="0"/>
          <w:numId w:val="1"/>
        </w:numPr>
        <w:rPr>
          <w:color w:val="FF0000"/>
        </w:rPr>
      </w:pPr>
      <w:r w:rsidRPr="00C642CA">
        <w:rPr>
          <w:color w:val="FF0000"/>
        </w:rPr>
        <w:t>Accéder à l’espace personnel après connexion</w:t>
      </w:r>
    </w:p>
    <w:p w:rsidR="00844D61" w:rsidRDefault="00844D61" w:rsidP="00844D61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3D150ACE" wp14:editId="356293D9">
            <wp:extent cx="5760720" cy="381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61" w:rsidRPr="00C642CA" w:rsidRDefault="00844D61" w:rsidP="00844D61">
      <w:pPr>
        <w:pStyle w:val="Paragraphedeliste"/>
        <w:numPr>
          <w:ilvl w:val="0"/>
          <w:numId w:val="1"/>
        </w:numPr>
        <w:rPr>
          <w:color w:val="FF0000"/>
        </w:rPr>
      </w:pPr>
      <w:r w:rsidRPr="00C642CA">
        <w:rPr>
          <w:color w:val="FF0000"/>
        </w:rPr>
        <w:t>Cliquer sur le bouton « Espace DSI »</w:t>
      </w:r>
    </w:p>
    <w:p w:rsidR="00844D61" w:rsidRPr="00C642CA" w:rsidRDefault="00844D61" w:rsidP="00844D61">
      <w:pPr>
        <w:pStyle w:val="Paragraphedeliste"/>
        <w:numPr>
          <w:ilvl w:val="0"/>
          <w:numId w:val="1"/>
        </w:numPr>
        <w:rPr>
          <w:color w:val="FF0000"/>
        </w:rPr>
      </w:pPr>
      <w:r w:rsidRPr="00C642CA">
        <w:rPr>
          <w:color w:val="FF0000"/>
        </w:rPr>
        <w:t xml:space="preserve">Accéder à l’espace DSI se situé sur </w:t>
      </w:r>
      <w:proofErr w:type="spellStart"/>
      <w:r w:rsidRPr="00C642CA">
        <w:rPr>
          <w:color w:val="FF0000"/>
        </w:rPr>
        <w:t>Hermes_mcb</w:t>
      </w:r>
      <w:proofErr w:type="spellEnd"/>
    </w:p>
    <w:p w:rsidR="00844D61" w:rsidRDefault="00844D61" w:rsidP="00844D61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2F031B6F" wp14:editId="5438DD66">
            <wp:extent cx="5760720" cy="3545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441" w:rsidRDefault="002F5441" w:rsidP="00844D61">
      <w:pPr>
        <w:pStyle w:val="Paragraphedeliste"/>
      </w:pPr>
    </w:p>
    <w:p w:rsidR="002F5441" w:rsidRDefault="002F5441" w:rsidP="00844D61">
      <w:pPr>
        <w:pStyle w:val="Paragraphedeliste"/>
      </w:pPr>
    </w:p>
    <w:p w:rsidR="002F5441" w:rsidRDefault="002F5441" w:rsidP="00844D61">
      <w:pPr>
        <w:pStyle w:val="Paragraphedeliste"/>
      </w:pPr>
    </w:p>
    <w:p w:rsidR="00844D61" w:rsidRPr="00C642CA" w:rsidRDefault="00423761" w:rsidP="00844D61">
      <w:pPr>
        <w:pStyle w:val="Paragraphedeliste"/>
        <w:numPr>
          <w:ilvl w:val="0"/>
          <w:numId w:val="1"/>
        </w:numPr>
        <w:rPr>
          <w:color w:val="FF0000"/>
        </w:rPr>
      </w:pPr>
      <w:r w:rsidRPr="00C642CA">
        <w:rPr>
          <w:color w:val="FF0000"/>
        </w:rPr>
        <w:t>Accéder à la page de gestion des applications</w:t>
      </w:r>
    </w:p>
    <w:p w:rsidR="00423761" w:rsidRDefault="00423761" w:rsidP="00423761"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espace_dsi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61" w:rsidRDefault="00423761" w:rsidP="00423761"/>
    <w:p w:rsidR="00423761" w:rsidRDefault="00423761" w:rsidP="00423761">
      <w:pPr>
        <w:pStyle w:val="Paragraphedeliste"/>
        <w:numPr>
          <w:ilvl w:val="0"/>
          <w:numId w:val="2"/>
        </w:numPr>
      </w:pPr>
      <w:r>
        <w:t>Cliquer sur ce bouton  pour passer en mode « ajout d’application » si vous êtes en phase de modification.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Rentrer le libellé qui sera perceptible comme nom de l’application ou de la page à afficher pour le profil qui sera définit ultérieurement (« 12 »).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Rentrer le lien d’accès à la page principal de l’application s’il s’agit d’une application intégrée ou celui d’accès à la page de connexion dans le cas contraire (application externe).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Choisir le type de l’application à intégrer(3).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Abscisse de  la coordonnée d’affichage de la page.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Ordonnée de la coordonnée d’affichage de la page.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Choisir un fichier image à utiliser comme icône de l’application ; de taille 128x128.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>Uploader le fichier image.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 xml:space="preserve">Choisir la campagne pour laquelle l’application est </w:t>
      </w:r>
      <w:r w:rsidR="002F5441">
        <w:t>définit. Puis</w:t>
      </w:r>
      <w:r>
        <w:t xml:space="preserve"> cliquer sur le bouton valider pour enregistrer l’application.</w:t>
      </w:r>
    </w:p>
    <w:p w:rsidR="00423761" w:rsidRDefault="00423761" w:rsidP="00423761">
      <w:pPr>
        <w:pStyle w:val="Paragraphedeliste"/>
        <w:numPr>
          <w:ilvl w:val="0"/>
          <w:numId w:val="2"/>
        </w:numPr>
      </w:pPr>
      <w:r>
        <w:t xml:space="preserve">Cliquer sur le lien pour </w:t>
      </w:r>
      <w:r w:rsidR="002F5441">
        <w:t>attribuer l’accès à l’application au profil(Fonction) souhaitée.</w:t>
      </w:r>
    </w:p>
    <w:p w:rsidR="002F5441" w:rsidRDefault="002F5441" w:rsidP="00423761">
      <w:pPr>
        <w:pStyle w:val="Paragraphedeliste"/>
        <w:numPr>
          <w:ilvl w:val="0"/>
          <w:numId w:val="2"/>
        </w:numPr>
      </w:pPr>
      <w:r>
        <w:t>La liste des applications créées.</w:t>
      </w:r>
    </w:p>
    <w:p w:rsidR="00C642CA" w:rsidRPr="00C642CA" w:rsidRDefault="00C642CA" w:rsidP="00C642CA">
      <w:pPr>
        <w:pStyle w:val="Paragraphedeliste"/>
        <w:ind w:left="1428"/>
        <w:rPr>
          <w:b/>
        </w:rPr>
      </w:pPr>
      <w:r w:rsidRPr="00C642CA">
        <w:rPr>
          <w:b/>
        </w:rPr>
        <w:t>NB :</w:t>
      </w:r>
      <w:r>
        <w:rPr>
          <w:b/>
        </w:rPr>
        <w:t xml:space="preserve"> </w:t>
      </w:r>
      <w:r w:rsidRPr="00C642CA">
        <w:rPr>
          <w:b/>
        </w:rPr>
        <w:t>En sélectionnant une application dans la grille on peut modifier ses propriétés comme par exemple l’icône associée.</w:t>
      </w:r>
    </w:p>
    <w:p w:rsidR="002F5441" w:rsidRDefault="002F5441" w:rsidP="002F5441">
      <w:pPr>
        <w:pStyle w:val="Paragraphedeliste"/>
        <w:ind w:left="1428"/>
      </w:pPr>
    </w:p>
    <w:p w:rsidR="002F5441" w:rsidRPr="00C642CA" w:rsidRDefault="002F5441" w:rsidP="002F5441">
      <w:pPr>
        <w:pStyle w:val="Paragraphedeliste"/>
        <w:numPr>
          <w:ilvl w:val="0"/>
          <w:numId w:val="1"/>
        </w:numPr>
        <w:rPr>
          <w:color w:val="FF0000"/>
        </w:rPr>
      </w:pPr>
      <w:r w:rsidRPr="00C642CA">
        <w:rPr>
          <w:color w:val="FF0000"/>
        </w:rPr>
        <w:t>Attribution des accès</w:t>
      </w:r>
    </w:p>
    <w:p w:rsidR="002F5441" w:rsidRDefault="002F5441" w:rsidP="002F5441">
      <w:pPr>
        <w:pStyle w:val="Paragraphedeliste"/>
        <w:ind w:left="1428"/>
      </w:pPr>
      <w:r>
        <w:rPr>
          <w:noProof/>
          <w:lang w:eastAsia="fr-FR"/>
        </w:rPr>
        <w:drawing>
          <wp:inline distT="0" distB="0" distL="0" distR="0" wp14:anchorId="5C91AF8D" wp14:editId="15552ADB">
            <wp:extent cx="5760720" cy="4320846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441" w:rsidRDefault="002F5441" w:rsidP="002F5441">
      <w:pPr>
        <w:ind w:firstLine="708"/>
      </w:pPr>
      <w:r>
        <w:t>Choisir l’application et le profil concerné puis valider pour entériner votre choix et la nouvelle association apparaît dans la liste.</w:t>
      </w:r>
    </w:p>
    <w:p w:rsidR="002F5441" w:rsidRPr="002F5441" w:rsidRDefault="002F5441" w:rsidP="002F5441">
      <w:pPr>
        <w:ind w:firstLine="708"/>
        <w:rPr>
          <w:b/>
          <w:sz w:val="28"/>
          <w:szCs w:val="28"/>
        </w:rPr>
      </w:pPr>
      <w:r w:rsidRPr="002F5441">
        <w:rPr>
          <w:b/>
        </w:rPr>
        <w:t>NB </w:t>
      </w:r>
      <w:r w:rsidRPr="002F5441">
        <w:rPr>
          <w:b/>
          <w:sz w:val="28"/>
          <w:szCs w:val="28"/>
        </w:rPr>
        <w:t>: Vous pouvez supprimer à tout moment une ou plusieurs associations et les remettre  pour empêcher un utilisateur d’avoir accès à une application donnée.</w:t>
      </w:r>
    </w:p>
    <w:p w:rsidR="002F5441" w:rsidRPr="002F5441" w:rsidRDefault="002F5441" w:rsidP="002F5441">
      <w:pPr>
        <w:ind w:firstLine="708"/>
        <w:rPr>
          <w:b/>
          <w:sz w:val="28"/>
          <w:szCs w:val="28"/>
        </w:rPr>
      </w:pPr>
      <w:r w:rsidRPr="002F5441">
        <w:rPr>
          <w:b/>
          <w:sz w:val="28"/>
          <w:szCs w:val="28"/>
        </w:rPr>
        <w:t>Vous devez vous souvenir que pour les agents ou les Team Leader l’application ajoutée doit être liée à leur campagne respective. Ainsi la même application doit être associée au profil agent et Team Leader (de la même campagne) pour que les deux puissent y avoir accès.</w:t>
      </w:r>
    </w:p>
    <w:p w:rsidR="002F5441" w:rsidRDefault="002F5441" w:rsidP="002F5441">
      <w:pPr>
        <w:rPr>
          <w:b/>
          <w:sz w:val="28"/>
          <w:szCs w:val="28"/>
        </w:rPr>
      </w:pPr>
      <w:r w:rsidRPr="002F5441">
        <w:rPr>
          <w:b/>
          <w:sz w:val="28"/>
          <w:szCs w:val="28"/>
        </w:rPr>
        <w:t>Une application n’est pas liée à un utilisateur en particulier mais à une fonction.</w:t>
      </w:r>
    </w:p>
    <w:p w:rsidR="000F25DA" w:rsidRPr="000F25DA" w:rsidRDefault="000F25DA" w:rsidP="000F25DA">
      <w:pPr>
        <w:jc w:val="center"/>
        <w:rPr>
          <w:b/>
          <w:color w:val="FF0000"/>
          <w:sz w:val="28"/>
          <w:szCs w:val="28"/>
        </w:rPr>
      </w:pPr>
      <w:r w:rsidRPr="000F25DA">
        <w:rPr>
          <w:b/>
          <w:color w:val="FF0000"/>
          <w:sz w:val="28"/>
          <w:szCs w:val="28"/>
        </w:rPr>
        <w:t>Codage de l’url des applications externes intégrées</w:t>
      </w:r>
    </w:p>
    <w:p w:rsidR="000F25DA" w:rsidRDefault="000F25DA" w:rsidP="000F25DA">
      <w:pPr>
        <w:rPr>
          <w:sz w:val="28"/>
          <w:szCs w:val="28"/>
        </w:rPr>
      </w:pPr>
      <w:r>
        <w:rPr>
          <w:sz w:val="28"/>
          <w:szCs w:val="28"/>
        </w:rPr>
        <w:t xml:space="preserve">Les applications externes intégrées sont des applications </w:t>
      </w:r>
      <w:proofErr w:type="spellStart"/>
      <w:r>
        <w:rPr>
          <w:sz w:val="28"/>
          <w:szCs w:val="28"/>
        </w:rPr>
        <w:t>developées</w:t>
      </w:r>
      <w:proofErr w:type="spellEnd"/>
      <w:r>
        <w:rPr>
          <w:sz w:val="28"/>
          <w:szCs w:val="28"/>
        </w:rPr>
        <w:t xml:space="preserve"> en interne et utilisant la base de données locales relatives aux utilisateurs de Media </w:t>
      </w:r>
      <w:r>
        <w:rPr>
          <w:sz w:val="28"/>
          <w:szCs w:val="28"/>
        </w:rPr>
        <w:lastRenderedPageBreak/>
        <w:t xml:space="preserve">Contact </w:t>
      </w:r>
      <w:r w:rsidR="006470F5">
        <w:rPr>
          <w:sz w:val="28"/>
          <w:szCs w:val="28"/>
        </w:rPr>
        <w:t>Bénin. Ainsi</w:t>
      </w:r>
      <w:bookmarkStart w:id="0" w:name="_GoBack"/>
      <w:bookmarkEnd w:id="0"/>
      <w:r>
        <w:rPr>
          <w:sz w:val="28"/>
          <w:szCs w:val="28"/>
        </w:rPr>
        <w:t xml:space="preserve"> dans l’url de l’application appelée depuis le portail </w:t>
      </w:r>
      <w:r w:rsidR="006470F5">
        <w:rPr>
          <w:sz w:val="28"/>
          <w:szCs w:val="28"/>
        </w:rPr>
        <w:t>applicatif, l’identifiant</w:t>
      </w:r>
      <w:r>
        <w:rPr>
          <w:sz w:val="28"/>
          <w:szCs w:val="28"/>
        </w:rPr>
        <w:t xml:space="preserve"> de l’utilisateur connecté au portail est transmis à l’aide de deux variables : « code »et « </w:t>
      </w:r>
      <w:proofErr w:type="spellStart"/>
      <w:r>
        <w:rPr>
          <w:sz w:val="28"/>
          <w:szCs w:val="28"/>
        </w:rPr>
        <w:t>hq</w:t>
      </w:r>
      <w:proofErr w:type="spellEnd"/>
      <w:r>
        <w:rPr>
          <w:sz w:val="28"/>
          <w:szCs w:val="28"/>
        </w:rPr>
        <w:t> »</w:t>
      </w:r>
    </w:p>
    <w:p w:rsidR="000F25DA" w:rsidRDefault="000F25DA" w:rsidP="000F25DA">
      <w:pPr>
        <w:jc w:val="center"/>
        <w:rPr>
          <w:b/>
          <w:color w:val="FF0000"/>
          <w:sz w:val="28"/>
          <w:szCs w:val="28"/>
        </w:rPr>
      </w:pPr>
      <w:r w:rsidRPr="000F25DA">
        <w:rPr>
          <w:b/>
          <w:color w:val="FF0000"/>
          <w:sz w:val="28"/>
          <w:szCs w:val="28"/>
        </w:rPr>
        <w:t>La variable code</w:t>
      </w:r>
    </w:p>
    <w:p w:rsidR="000F25DA" w:rsidRDefault="000F25DA" w:rsidP="000F25DA">
      <w:pPr>
        <w:rPr>
          <w:sz w:val="28"/>
          <w:szCs w:val="28"/>
        </w:rPr>
      </w:pPr>
      <w:r>
        <w:rPr>
          <w:sz w:val="28"/>
          <w:szCs w:val="28"/>
        </w:rPr>
        <w:t>Elle contient le jeton utilisé pour codifier l’identifiant de l’</w:t>
      </w:r>
      <w:proofErr w:type="spellStart"/>
      <w:r>
        <w:rPr>
          <w:sz w:val="28"/>
          <w:szCs w:val="28"/>
        </w:rPr>
        <w:t>utilisateur.Elle</w:t>
      </w:r>
      <w:proofErr w:type="spellEnd"/>
      <w:r>
        <w:rPr>
          <w:sz w:val="28"/>
          <w:szCs w:val="28"/>
        </w:rPr>
        <w:t xml:space="preserve"> vaut : « </w:t>
      </w:r>
      <w:r w:rsidRPr="000F25DA">
        <w:rPr>
          <w:b/>
          <w:sz w:val="28"/>
          <w:szCs w:val="28"/>
        </w:rPr>
        <w:t>Le jour du mois en cours</w:t>
      </w:r>
      <w:r>
        <w:rPr>
          <w:sz w:val="28"/>
          <w:szCs w:val="28"/>
        </w:rPr>
        <w:t> </w:t>
      </w:r>
      <w:r w:rsidR="006470F5">
        <w:rPr>
          <w:sz w:val="28"/>
          <w:szCs w:val="28"/>
        </w:rPr>
        <w:t>*51</w:t>
      </w:r>
      <w:r>
        <w:rPr>
          <w:sz w:val="28"/>
          <w:szCs w:val="28"/>
        </w:rPr>
        <w:t>»</w:t>
      </w:r>
    </w:p>
    <w:p w:rsidR="000F25DA" w:rsidRDefault="000F25DA" w:rsidP="000F25DA">
      <w:pPr>
        <w:jc w:val="center"/>
        <w:rPr>
          <w:b/>
          <w:color w:val="FF0000"/>
          <w:sz w:val="28"/>
          <w:szCs w:val="28"/>
        </w:rPr>
      </w:pPr>
      <w:r w:rsidRPr="000F25DA">
        <w:rPr>
          <w:b/>
          <w:color w:val="FF0000"/>
          <w:sz w:val="28"/>
          <w:szCs w:val="28"/>
        </w:rPr>
        <w:t xml:space="preserve">La variable </w:t>
      </w:r>
      <w:proofErr w:type="spellStart"/>
      <w:r w:rsidRPr="000F25DA">
        <w:rPr>
          <w:b/>
          <w:color w:val="FF0000"/>
          <w:sz w:val="28"/>
          <w:szCs w:val="28"/>
        </w:rPr>
        <w:t>hq</w:t>
      </w:r>
      <w:proofErr w:type="spellEnd"/>
    </w:p>
    <w:p w:rsidR="000F25DA" w:rsidRPr="000F25DA" w:rsidRDefault="000F25DA" w:rsidP="000F25DA">
      <w:pPr>
        <w:rPr>
          <w:sz w:val="28"/>
          <w:szCs w:val="28"/>
        </w:rPr>
      </w:pPr>
      <w:r>
        <w:rPr>
          <w:sz w:val="28"/>
          <w:szCs w:val="28"/>
        </w:rPr>
        <w:t xml:space="preserve">Elle contient l’identifiant codé de l’utilisateur </w:t>
      </w:r>
      <w:r w:rsidR="006470F5">
        <w:rPr>
          <w:sz w:val="28"/>
          <w:szCs w:val="28"/>
        </w:rPr>
        <w:t>connecté. Elle</w:t>
      </w:r>
      <w:r>
        <w:rPr>
          <w:sz w:val="28"/>
          <w:szCs w:val="28"/>
        </w:rPr>
        <w:t xml:space="preserve"> vaut « code*ID réel de l’utilisateur ».</w:t>
      </w:r>
    </w:p>
    <w:sectPr w:rsidR="000F25DA" w:rsidRPr="000F25D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52" w:rsidRDefault="004F0B52" w:rsidP="002F5441">
      <w:pPr>
        <w:spacing w:after="0" w:line="240" w:lineRule="auto"/>
      </w:pPr>
      <w:r>
        <w:separator/>
      </w:r>
    </w:p>
  </w:endnote>
  <w:endnote w:type="continuationSeparator" w:id="0">
    <w:p w:rsidR="004F0B52" w:rsidRDefault="004F0B52" w:rsidP="002F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52" w:rsidRDefault="004F0B52" w:rsidP="002F5441">
      <w:pPr>
        <w:spacing w:after="0" w:line="240" w:lineRule="auto"/>
      </w:pPr>
      <w:r>
        <w:separator/>
      </w:r>
    </w:p>
  </w:footnote>
  <w:footnote w:type="continuationSeparator" w:id="0">
    <w:p w:rsidR="004F0B52" w:rsidRDefault="004F0B52" w:rsidP="002F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441" w:rsidRDefault="006470F5" w:rsidP="006470F5">
    <w:pPr>
      <w:pStyle w:val="En-tt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200660</wp:posOffset>
              </wp:positionV>
              <wp:extent cx="6451600" cy="0"/>
              <wp:effectExtent l="0" t="0" r="25400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5pt,15.8pt" to="479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" strokecolor="#4579b8 [3044]"/>
          </w:pict>
        </mc:Fallback>
      </mc:AlternateContent>
    </w:r>
    <w:r w:rsidR="002F5441">
      <w:t>Manuel Technique d’</w:t>
    </w:r>
    <w:r w:rsidR="00C642CA">
      <w:t>utilisation et de configuration du portail d’application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F51"/>
    <w:multiLevelType w:val="hybridMultilevel"/>
    <w:tmpl w:val="A9F475F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ED44EC"/>
    <w:multiLevelType w:val="hybridMultilevel"/>
    <w:tmpl w:val="0442C08E"/>
    <w:lvl w:ilvl="0" w:tplc="F9060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61"/>
    <w:rsid w:val="00051191"/>
    <w:rsid w:val="000F25DA"/>
    <w:rsid w:val="002F5441"/>
    <w:rsid w:val="003A781C"/>
    <w:rsid w:val="00423761"/>
    <w:rsid w:val="004F0B52"/>
    <w:rsid w:val="006470F5"/>
    <w:rsid w:val="00844D61"/>
    <w:rsid w:val="00C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D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D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441"/>
  </w:style>
  <w:style w:type="paragraph" w:styleId="Pieddepage">
    <w:name w:val="footer"/>
    <w:basedOn w:val="Normal"/>
    <w:link w:val="PieddepageCar"/>
    <w:uiPriority w:val="99"/>
    <w:unhideWhenUsed/>
    <w:rsid w:val="002F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D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D6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441"/>
  </w:style>
  <w:style w:type="paragraph" w:styleId="Pieddepage">
    <w:name w:val="footer"/>
    <w:basedOn w:val="Normal"/>
    <w:link w:val="PieddepageCar"/>
    <w:uiPriority w:val="99"/>
    <w:unhideWhenUsed/>
    <w:rsid w:val="002F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MCB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GOUNGOULOU</dc:creator>
  <cp:keywords/>
  <dc:description/>
  <cp:lastModifiedBy>Junior GOUNGOULOU</cp:lastModifiedBy>
  <cp:revision>2</cp:revision>
  <dcterms:created xsi:type="dcterms:W3CDTF">2014-02-11T21:35:00Z</dcterms:created>
  <dcterms:modified xsi:type="dcterms:W3CDTF">2014-02-12T00:28:00Z</dcterms:modified>
</cp:coreProperties>
</file>