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5FE15" w14:textId="77777777" w:rsidR="000E095D" w:rsidRDefault="00953590" w:rsidP="006A08BB">
      <w:pPr>
        <w:spacing w:line="360" w:lineRule="auto"/>
        <w:jc w:val="center"/>
        <w:rPr>
          <w:rFonts w:ascii="Maiandra GD" w:hAnsi="Maiandra GD" w:cs="Maiandra GD"/>
          <w:b/>
          <w:bCs/>
          <w:sz w:val="24"/>
          <w:szCs w:val="24"/>
          <w:u w:val="single"/>
        </w:rPr>
      </w:pPr>
      <w:r w:rsidRPr="006A08BB">
        <w:rPr>
          <w:rFonts w:ascii="Maiandra GD" w:hAnsi="Maiandra GD" w:cs="Maiandra GD"/>
          <w:b/>
          <w:bCs/>
          <w:sz w:val="24"/>
          <w:szCs w:val="24"/>
          <w:u w:val="single"/>
        </w:rPr>
        <w:t>SCHEMA</w:t>
      </w:r>
      <w:r w:rsidR="00F602D3" w:rsidRPr="006A08BB">
        <w:rPr>
          <w:rFonts w:ascii="Maiandra GD" w:hAnsi="Maiandra GD" w:cs="Maiandra GD"/>
          <w:b/>
          <w:bCs/>
          <w:sz w:val="24"/>
          <w:szCs w:val="24"/>
          <w:u w:val="single"/>
        </w:rPr>
        <w:t xml:space="preserve"> TECHNIQUE</w:t>
      </w:r>
      <w:r w:rsidRPr="006A08BB">
        <w:rPr>
          <w:rFonts w:ascii="Maiandra GD" w:hAnsi="Maiandra GD" w:cs="Maiandra GD"/>
          <w:b/>
          <w:bCs/>
          <w:sz w:val="24"/>
          <w:szCs w:val="24"/>
          <w:u w:val="single"/>
        </w:rPr>
        <w:t xml:space="preserve"> D’INTERCONNEXION AV</w:t>
      </w:r>
      <w:r w:rsidR="000E095D">
        <w:rPr>
          <w:rFonts w:ascii="Maiandra GD" w:hAnsi="Maiandra GD" w:cs="Maiandra GD"/>
          <w:b/>
          <w:bCs/>
          <w:sz w:val="24"/>
          <w:szCs w:val="24"/>
          <w:u w:val="single"/>
        </w:rPr>
        <w:t>E</w:t>
      </w:r>
      <w:r w:rsidRPr="006A08BB">
        <w:rPr>
          <w:rFonts w:ascii="Maiandra GD" w:hAnsi="Maiandra GD" w:cs="Maiandra GD"/>
          <w:b/>
          <w:bCs/>
          <w:sz w:val="24"/>
          <w:szCs w:val="24"/>
          <w:u w:val="single"/>
        </w:rPr>
        <w:t>C LES</w:t>
      </w:r>
      <w:r w:rsidR="000E095D">
        <w:rPr>
          <w:rFonts w:ascii="Maiandra GD" w:hAnsi="Maiandra GD" w:cs="Maiandra GD"/>
          <w:b/>
          <w:bCs/>
          <w:sz w:val="24"/>
          <w:szCs w:val="24"/>
          <w:u w:val="single"/>
        </w:rPr>
        <w:t xml:space="preserve"> CALL </w:t>
      </w:r>
    </w:p>
    <w:p w14:paraId="441FF317" w14:textId="783BAF6E" w:rsidR="00D80DAF" w:rsidRPr="006A08BB" w:rsidRDefault="000E095D" w:rsidP="006A08BB">
      <w:pPr>
        <w:spacing w:line="360" w:lineRule="auto"/>
        <w:jc w:val="center"/>
        <w:rPr>
          <w:rFonts w:ascii="Maiandra GD" w:hAnsi="Maiandra GD" w:cs="Maiandra GD"/>
          <w:b/>
          <w:bCs/>
          <w:sz w:val="24"/>
          <w:szCs w:val="24"/>
          <w:u w:val="single"/>
        </w:rPr>
      </w:pPr>
      <w:r>
        <w:rPr>
          <w:rFonts w:ascii="Maiandra GD" w:hAnsi="Maiandra GD" w:cs="Maiandra GD"/>
          <w:b/>
          <w:bCs/>
          <w:sz w:val="24"/>
          <w:szCs w:val="24"/>
          <w:u w:val="single"/>
        </w:rPr>
        <w:t>CENTER</w:t>
      </w:r>
      <w:r w:rsidR="00953590" w:rsidRPr="006A08BB">
        <w:rPr>
          <w:rFonts w:ascii="Maiandra GD" w:hAnsi="Maiandra GD" w:cs="Maiandra GD"/>
          <w:b/>
          <w:bCs/>
          <w:sz w:val="24"/>
          <w:szCs w:val="24"/>
          <w:u w:val="single"/>
        </w:rPr>
        <w:t xml:space="preserve"> </w:t>
      </w:r>
      <w:r>
        <w:rPr>
          <w:rFonts w:ascii="Maiandra GD" w:hAnsi="Maiandra GD" w:cs="Maiandra GD"/>
          <w:b/>
          <w:bCs/>
          <w:sz w:val="24"/>
          <w:szCs w:val="24"/>
          <w:u w:val="single"/>
        </w:rPr>
        <w:t>ET</w:t>
      </w:r>
      <w:r w:rsidRPr="000E095D">
        <w:rPr>
          <w:rFonts w:ascii="Maiandra GD" w:hAnsi="Maiandra GD" w:cs="Maiandra GD"/>
          <w:b/>
          <w:bCs/>
          <w:sz w:val="24"/>
          <w:szCs w:val="24"/>
          <w:u w:val="single"/>
        </w:rPr>
        <w:t xml:space="preserve"> </w:t>
      </w:r>
      <w:r>
        <w:rPr>
          <w:rFonts w:ascii="Maiandra GD" w:hAnsi="Maiandra GD" w:cs="Maiandra GD"/>
          <w:b/>
          <w:bCs/>
          <w:sz w:val="24"/>
          <w:szCs w:val="24"/>
          <w:u w:val="single"/>
        </w:rPr>
        <w:t xml:space="preserve">SA </w:t>
      </w:r>
      <w:r w:rsidRPr="006A08BB">
        <w:rPr>
          <w:rFonts w:ascii="Maiandra GD" w:hAnsi="Maiandra GD" w:cs="Maiandra GD"/>
          <w:b/>
          <w:bCs/>
          <w:sz w:val="24"/>
          <w:szCs w:val="24"/>
          <w:u w:val="single"/>
        </w:rPr>
        <w:t xml:space="preserve">DESCRIPTION DETAILLE </w:t>
      </w:r>
    </w:p>
    <w:p w14:paraId="18BD9153" w14:textId="5AB12D7D" w:rsidR="00A627FE" w:rsidRDefault="00A627FE" w:rsidP="00A627FE">
      <w:pPr>
        <w:spacing w:line="360" w:lineRule="auto"/>
        <w:jc w:val="both"/>
        <w:rPr>
          <w:rFonts w:ascii="Maiandra GD" w:hAnsi="Maiandra GD" w:cs="Maiandra GD"/>
        </w:rPr>
      </w:pPr>
    </w:p>
    <w:p w14:paraId="5A2B07A6" w14:textId="321F4E01" w:rsidR="000E095D" w:rsidRPr="000E095D" w:rsidRDefault="000E095D" w:rsidP="00934C77">
      <w:pPr>
        <w:pStyle w:val="Paragraphedeliste"/>
        <w:numPr>
          <w:ilvl w:val="0"/>
          <w:numId w:val="26"/>
        </w:numPr>
        <w:spacing w:line="360" w:lineRule="auto"/>
        <w:rPr>
          <w:rFonts w:ascii="Maiandra GD" w:hAnsi="Maiandra GD" w:cs="Maiandra GD"/>
          <w:b/>
          <w:bCs/>
          <w:sz w:val="24"/>
          <w:szCs w:val="24"/>
          <w:u w:val="single"/>
        </w:rPr>
      </w:pPr>
      <w:r w:rsidRPr="000E095D">
        <w:rPr>
          <w:rFonts w:ascii="Maiandra GD" w:hAnsi="Maiandra GD" w:cs="Maiandra GD"/>
          <w:b/>
          <w:bCs/>
          <w:sz w:val="24"/>
          <w:szCs w:val="24"/>
          <w:u w:val="single"/>
        </w:rPr>
        <w:t>SCHEMA TECHNIQUE D’INTERCONNEXION AVEC LES CALL CENTER</w:t>
      </w:r>
    </w:p>
    <w:p w14:paraId="3B7CDA12" w14:textId="37F98819" w:rsidR="00A627FE" w:rsidRPr="006A08BB" w:rsidRDefault="006A08BB" w:rsidP="00A44DEA">
      <w:pPr>
        <w:spacing w:line="360" w:lineRule="auto"/>
        <w:ind w:firstLine="708"/>
        <w:jc w:val="both"/>
        <w:rPr>
          <w:rFonts w:ascii="Maiandra GD" w:hAnsi="Maiandra GD" w:cs="Maiandra GD"/>
        </w:rPr>
      </w:pPr>
      <w:r w:rsidRPr="006A08BB">
        <w:rPr>
          <w:rFonts w:ascii="Maiandra GD" w:hAnsi="Maiandra GD" w:cs="Maiandra GD"/>
        </w:rPr>
        <w:t>C</w:t>
      </w:r>
      <w:r w:rsidR="00A627FE" w:rsidRPr="006A08BB">
        <w:rPr>
          <w:rFonts w:ascii="Maiandra GD" w:hAnsi="Maiandra GD" w:cs="Maiandra GD"/>
        </w:rPr>
        <w:t>i-dessous l</w:t>
      </w:r>
      <w:r w:rsidR="00F1172A" w:rsidRPr="006A08BB">
        <w:rPr>
          <w:rFonts w:ascii="Maiandra GD" w:hAnsi="Maiandra GD" w:cs="Maiandra GD"/>
        </w:rPr>
        <w:t>e schéma</w:t>
      </w:r>
      <w:r w:rsidR="00A627FE" w:rsidRPr="006A08BB">
        <w:rPr>
          <w:rFonts w:ascii="Maiandra GD" w:hAnsi="Maiandra GD" w:cs="Maiandra GD"/>
        </w:rPr>
        <w:t xml:space="preserve"> d’interconnexion </w:t>
      </w:r>
      <w:r w:rsidR="00F1172A" w:rsidRPr="006A08BB">
        <w:rPr>
          <w:rFonts w:ascii="Maiandra GD" w:hAnsi="Maiandra GD" w:cs="Maiandra GD"/>
        </w:rPr>
        <w:t xml:space="preserve">que nous proposons </w:t>
      </w:r>
      <w:r w:rsidR="00CB23D0" w:rsidRPr="006A08BB">
        <w:rPr>
          <w:rFonts w:ascii="Maiandra GD" w:hAnsi="Maiandra GD" w:cs="Maiandra GD"/>
        </w:rPr>
        <w:t xml:space="preserve">entre </w:t>
      </w:r>
      <w:r w:rsidR="00A627FE" w:rsidRPr="006A08BB">
        <w:rPr>
          <w:rFonts w:ascii="Maiandra GD" w:hAnsi="Maiandra GD" w:cs="Maiandra GD"/>
        </w:rPr>
        <w:t xml:space="preserve">avec les différents call center </w:t>
      </w:r>
      <w:r w:rsidR="00F1172A" w:rsidRPr="006A08BB">
        <w:rPr>
          <w:rFonts w:ascii="Maiandra GD" w:hAnsi="Maiandra GD" w:cs="Maiandra GD"/>
        </w:rPr>
        <w:t xml:space="preserve">et le </w:t>
      </w:r>
      <w:r w:rsidRPr="006A08BB">
        <w:rPr>
          <w:rFonts w:ascii="Maiandra GD" w:hAnsi="Maiandra GD" w:cs="Maiandra GD"/>
        </w:rPr>
        <w:t>MEDIA CONTACT</w:t>
      </w:r>
      <w:r w:rsidR="00F1172A" w:rsidRPr="006A08BB">
        <w:rPr>
          <w:rFonts w:ascii="Maiandra GD" w:hAnsi="Maiandra GD" w:cs="Maiandra GD"/>
        </w:rPr>
        <w:t xml:space="preserve"> </w:t>
      </w:r>
      <w:r w:rsidR="00A627FE" w:rsidRPr="006A08BB">
        <w:rPr>
          <w:rFonts w:ascii="Maiandra GD" w:hAnsi="Maiandra GD" w:cs="Maiandra GD"/>
        </w:rPr>
        <w:t>pour</w:t>
      </w:r>
      <w:r w:rsidR="00F1172A" w:rsidRPr="006A08BB">
        <w:rPr>
          <w:rFonts w:ascii="Maiandra GD" w:hAnsi="Maiandra GD" w:cs="Maiandra GD"/>
        </w:rPr>
        <w:t xml:space="preserve"> </w:t>
      </w:r>
      <w:r w:rsidRPr="006A08BB">
        <w:rPr>
          <w:rFonts w:ascii="Maiandra GD" w:hAnsi="Maiandra GD" w:cs="Maiandra GD"/>
        </w:rPr>
        <w:t>la récupération</w:t>
      </w:r>
      <w:r w:rsidR="00F1172A" w:rsidRPr="006A08BB">
        <w:rPr>
          <w:rFonts w:ascii="Maiandra GD" w:hAnsi="Maiandra GD" w:cs="Maiandra GD"/>
        </w:rPr>
        <w:t xml:space="preserve"> et traitement des</w:t>
      </w:r>
      <w:r w:rsidR="00F602D3" w:rsidRPr="006A08BB">
        <w:rPr>
          <w:rFonts w:ascii="Maiandra GD" w:hAnsi="Maiandra GD" w:cs="Maiandra GD"/>
        </w:rPr>
        <w:t xml:space="preserve"> données des appels et interactions digitales</w:t>
      </w:r>
      <w:r w:rsidR="00A627FE" w:rsidRPr="006A08BB">
        <w:rPr>
          <w:rFonts w:ascii="Maiandra GD" w:hAnsi="Maiandra GD" w:cs="Maiandra GD"/>
        </w:rPr>
        <w:t xml:space="preserve"> pour l’Enquête de satisfaction</w:t>
      </w:r>
      <w:r w:rsidR="00F1172A" w:rsidRPr="006A08BB">
        <w:rPr>
          <w:rFonts w:ascii="Maiandra GD" w:hAnsi="Maiandra GD" w:cs="Maiandra GD"/>
        </w:rPr>
        <w:t xml:space="preserve"> du </w:t>
      </w:r>
      <w:r w:rsidRPr="006A08BB">
        <w:rPr>
          <w:rFonts w:ascii="Maiandra GD" w:hAnsi="Maiandra GD" w:cs="Maiandra GD"/>
        </w:rPr>
        <w:t>Groupe</w:t>
      </w:r>
      <w:r w:rsidR="00F1172A" w:rsidRPr="006A08BB">
        <w:rPr>
          <w:rFonts w:ascii="Maiandra GD" w:hAnsi="Maiandra GD" w:cs="Maiandra GD"/>
        </w:rPr>
        <w:t xml:space="preserve"> Canal+</w:t>
      </w:r>
      <w:r w:rsidR="00A627FE" w:rsidRPr="006A08BB">
        <w:rPr>
          <w:rFonts w:ascii="Maiandra GD" w:hAnsi="Maiandra GD" w:cs="Maiandra GD"/>
        </w:rPr>
        <w:t>.</w:t>
      </w:r>
    </w:p>
    <w:p w14:paraId="23A9696D" w14:textId="353E2F6C" w:rsidR="00CB23D0" w:rsidRDefault="00CB23D0" w:rsidP="00A44DEA">
      <w:pPr>
        <w:spacing w:line="360" w:lineRule="auto"/>
        <w:ind w:firstLine="708"/>
        <w:jc w:val="both"/>
        <w:rPr>
          <w:sz w:val="24"/>
          <w:szCs w:val="24"/>
        </w:rPr>
      </w:pPr>
    </w:p>
    <w:p w14:paraId="2DAE1E3F" w14:textId="0BCB32D4" w:rsidR="00CB23D0" w:rsidRDefault="00CB23D0" w:rsidP="00A44DEA">
      <w:pPr>
        <w:spacing w:line="360" w:lineRule="auto"/>
        <w:ind w:firstLine="708"/>
        <w:jc w:val="both"/>
        <w:rPr>
          <w:sz w:val="24"/>
          <w:szCs w:val="24"/>
        </w:rPr>
      </w:pPr>
    </w:p>
    <w:p w14:paraId="0D699DA0" w14:textId="27D0B5DA" w:rsidR="00CB23D0" w:rsidRDefault="00CB23D0" w:rsidP="00A44DEA">
      <w:pPr>
        <w:spacing w:line="360" w:lineRule="auto"/>
        <w:ind w:firstLine="708"/>
        <w:jc w:val="both"/>
        <w:rPr>
          <w:sz w:val="24"/>
          <w:szCs w:val="24"/>
        </w:rPr>
      </w:pPr>
    </w:p>
    <w:p w14:paraId="0CDD44EA" w14:textId="1FA97AE2" w:rsidR="00CB23D0" w:rsidRDefault="00CB23D0" w:rsidP="00A44DEA">
      <w:pPr>
        <w:spacing w:line="360" w:lineRule="auto"/>
        <w:ind w:firstLine="708"/>
        <w:jc w:val="both"/>
        <w:rPr>
          <w:sz w:val="24"/>
          <w:szCs w:val="24"/>
        </w:rPr>
      </w:pPr>
    </w:p>
    <w:p w14:paraId="43DBFA95" w14:textId="6928EEBB" w:rsidR="00CB23D0" w:rsidRDefault="00CB23D0" w:rsidP="00A44DEA">
      <w:pPr>
        <w:spacing w:line="360" w:lineRule="auto"/>
        <w:ind w:firstLine="708"/>
        <w:jc w:val="both"/>
        <w:rPr>
          <w:sz w:val="24"/>
          <w:szCs w:val="24"/>
        </w:rPr>
      </w:pPr>
    </w:p>
    <w:p w14:paraId="625B7C82" w14:textId="6AC47BBD" w:rsidR="00CB23D0" w:rsidRDefault="00CB23D0" w:rsidP="00A44DEA">
      <w:pPr>
        <w:spacing w:line="360" w:lineRule="auto"/>
        <w:ind w:firstLine="708"/>
        <w:jc w:val="both"/>
        <w:rPr>
          <w:sz w:val="24"/>
          <w:szCs w:val="24"/>
        </w:rPr>
      </w:pPr>
    </w:p>
    <w:p w14:paraId="0ECBECD0" w14:textId="4048914C" w:rsidR="00CB23D0" w:rsidRDefault="00CB23D0" w:rsidP="00A44DEA">
      <w:pPr>
        <w:spacing w:line="360" w:lineRule="auto"/>
        <w:ind w:firstLine="708"/>
        <w:jc w:val="both"/>
        <w:rPr>
          <w:sz w:val="24"/>
          <w:szCs w:val="24"/>
        </w:rPr>
      </w:pPr>
    </w:p>
    <w:p w14:paraId="3AFAF11E" w14:textId="4800E3F0" w:rsidR="00CB23D0" w:rsidRDefault="00CB23D0" w:rsidP="00A44DEA">
      <w:pPr>
        <w:spacing w:line="360" w:lineRule="auto"/>
        <w:ind w:firstLine="708"/>
        <w:jc w:val="both"/>
        <w:rPr>
          <w:sz w:val="24"/>
          <w:szCs w:val="24"/>
        </w:rPr>
      </w:pPr>
    </w:p>
    <w:p w14:paraId="6535586F" w14:textId="4A8E89E4" w:rsidR="00CB23D0" w:rsidRDefault="00CB23D0" w:rsidP="00A44DEA">
      <w:pPr>
        <w:spacing w:line="360" w:lineRule="auto"/>
        <w:ind w:firstLine="708"/>
        <w:jc w:val="both"/>
        <w:rPr>
          <w:sz w:val="24"/>
          <w:szCs w:val="24"/>
        </w:rPr>
      </w:pPr>
    </w:p>
    <w:p w14:paraId="594CDB6D" w14:textId="748AB824" w:rsidR="00CB23D0" w:rsidRDefault="00CB23D0" w:rsidP="00A44DEA">
      <w:pPr>
        <w:spacing w:line="360" w:lineRule="auto"/>
        <w:ind w:firstLine="708"/>
        <w:jc w:val="both"/>
        <w:rPr>
          <w:sz w:val="24"/>
          <w:szCs w:val="24"/>
        </w:rPr>
      </w:pPr>
    </w:p>
    <w:p w14:paraId="08C72B3A" w14:textId="5BD20425" w:rsidR="00CB23D0" w:rsidRDefault="00CB23D0" w:rsidP="00A44DEA">
      <w:pPr>
        <w:spacing w:line="360" w:lineRule="auto"/>
        <w:ind w:firstLine="708"/>
        <w:jc w:val="both"/>
        <w:rPr>
          <w:sz w:val="24"/>
          <w:szCs w:val="24"/>
        </w:rPr>
      </w:pPr>
    </w:p>
    <w:p w14:paraId="22F5E280" w14:textId="4DFF00EC" w:rsidR="00CB23D0" w:rsidRDefault="00CB23D0" w:rsidP="00A44DEA">
      <w:pPr>
        <w:spacing w:line="360" w:lineRule="auto"/>
        <w:ind w:firstLine="708"/>
        <w:jc w:val="both"/>
        <w:rPr>
          <w:sz w:val="24"/>
          <w:szCs w:val="24"/>
        </w:rPr>
      </w:pPr>
    </w:p>
    <w:p w14:paraId="4AD32EF5" w14:textId="22BD42F3" w:rsidR="00CB23D0" w:rsidRDefault="00CB23D0" w:rsidP="00A44DEA">
      <w:pPr>
        <w:spacing w:line="360" w:lineRule="auto"/>
        <w:ind w:firstLine="708"/>
        <w:jc w:val="both"/>
        <w:rPr>
          <w:sz w:val="24"/>
          <w:szCs w:val="24"/>
        </w:rPr>
      </w:pPr>
    </w:p>
    <w:p w14:paraId="51BE24DD" w14:textId="06992228" w:rsidR="00CB23D0" w:rsidRDefault="00CB23D0" w:rsidP="00A44DEA">
      <w:pPr>
        <w:spacing w:line="360" w:lineRule="auto"/>
        <w:ind w:firstLine="708"/>
        <w:jc w:val="both"/>
        <w:rPr>
          <w:sz w:val="24"/>
          <w:szCs w:val="24"/>
        </w:rPr>
      </w:pPr>
    </w:p>
    <w:p w14:paraId="3BC01347" w14:textId="52B04DDA" w:rsidR="00CB23D0" w:rsidRDefault="00CB23D0" w:rsidP="00A44DEA">
      <w:pPr>
        <w:spacing w:line="360" w:lineRule="auto"/>
        <w:ind w:firstLine="708"/>
        <w:jc w:val="both"/>
        <w:rPr>
          <w:sz w:val="24"/>
          <w:szCs w:val="24"/>
        </w:rPr>
      </w:pPr>
    </w:p>
    <w:p w14:paraId="3635C270" w14:textId="77777777" w:rsidR="00CB23D0" w:rsidRDefault="00CB23D0" w:rsidP="00A44DEA">
      <w:pPr>
        <w:spacing w:line="360" w:lineRule="auto"/>
        <w:ind w:firstLine="708"/>
        <w:jc w:val="both"/>
        <w:rPr>
          <w:sz w:val="24"/>
          <w:szCs w:val="24"/>
        </w:rPr>
        <w:sectPr w:rsidR="00CB23D0" w:rsidSect="00077008">
          <w:pgSz w:w="11906" w:h="16838"/>
          <w:pgMar w:top="1417" w:right="1417" w:bottom="1417" w:left="1417" w:header="708" w:footer="708" w:gutter="0"/>
          <w:cols w:space="708"/>
          <w:docGrid w:linePitch="360"/>
        </w:sectPr>
      </w:pPr>
    </w:p>
    <w:p w14:paraId="55DF6110" w14:textId="06A1EBCE" w:rsidR="00CB23D0" w:rsidRDefault="00CB23D0" w:rsidP="00CB23D0">
      <w:pPr>
        <w:spacing w:line="360" w:lineRule="auto"/>
        <w:jc w:val="center"/>
        <w:rPr>
          <w:sz w:val="24"/>
          <w:szCs w:val="24"/>
        </w:rPr>
        <w:sectPr w:rsidR="00CB23D0" w:rsidSect="00CB23D0">
          <w:pgSz w:w="16838" w:h="11906" w:orient="landscape"/>
          <w:pgMar w:top="1417" w:right="1417" w:bottom="1417" w:left="1417" w:header="708" w:footer="708" w:gutter="0"/>
          <w:cols w:space="708"/>
          <w:docGrid w:linePitch="360"/>
        </w:sectPr>
      </w:pPr>
      <w:r>
        <w:rPr>
          <w:noProof/>
        </w:rPr>
        <w:lastRenderedPageBreak/>
        <w:drawing>
          <wp:inline distT="0" distB="0" distL="0" distR="0" wp14:anchorId="0CDFF9DB" wp14:editId="74DADDE9">
            <wp:extent cx="8839200" cy="5196840"/>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39200" cy="5196840"/>
                    </a:xfrm>
                    <a:prstGeom prst="rect">
                      <a:avLst/>
                    </a:prstGeom>
                    <a:noFill/>
                    <a:ln>
                      <a:noFill/>
                    </a:ln>
                  </pic:spPr>
                </pic:pic>
              </a:graphicData>
            </a:graphic>
          </wp:inline>
        </w:drawing>
      </w:r>
    </w:p>
    <w:p w14:paraId="7AEDABBA" w14:textId="0455F135" w:rsidR="00CB23D0" w:rsidRPr="001C1550" w:rsidRDefault="00F1172A" w:rsidP="00A44DEA">
      <w:pPr>
        <w:spacing w:line="360" w:lineRule="auto"/>
        <w:ind w:firstLine="360"/>
        <w:jc w:val="both"/>
        <w:rPr>
          <w:rFonts w:ascii="Maiandra GD" w:hAnsi="Maiandra GD" w:cs="Maiandra GD"/>
        </w:rPr>
      </w:pPr>
      <w:r w:rsidRPr="001C1550">
        <w:rPr>
          <w:rFonts w:ascii="Maiandra GD" w:hAnsi="Maiandra GD" w:cs="Maiandra GD"/>
        </w:rPr>
        <w:lastRenderedPageBreak/>
        <w:t xml:space="preserve">Afin de mieux détailler ce schéma d’interconnexion ci-dessus, nous allons </w:t>
      </w:r>
      <w:r w:rsidR="00CB23D0" w:rsidRPr="001C1550">
        <w:rPr>
          <w:rFonts w:ascii="Maiandra GD" w:hAnsi="Maiandra GD" w:cs="Maiandra GD"/>
        </w:rPr>
        <w:t>décomposons l’architecture en trois composants :</w:t>
      </w:r>
    </w:p>
    <w:p w14:paraId="468203A8" w14:textId="1F0BFA48" w:rsidR="00CB23D0" w:rsidRPr="001C1550" w:rsidRDefault="00CB23D0" w:rsidP="001C1550">
      <w:pPr>
        <w:pStyle w:val="Paragraphedeliste"/>
        <w:numPr>
          <w:ilvl w:val="0"/>
          <w:numId w:val="24"/>
        </w:numPr>
        <w:spacing w:line="360" w:lineRule="auto"/>
        <w:jc w:val="both"/>
        <w:rPr>
          <w:rFonts w:ascii="Maiandra GD" w:hAnsi="Maiandra GD" w:cs="Maiandra GD"/>
        </w:rPr>
      </w:pPr>
      <w:r w:rsidRPr="001C1550">
        <w:rPr>
          <w:rFonts w:ascii="Maiandra GD" w:hAnsi="Maiandra GD" w:cs="Maiandra GD"/>
        </w:rPr>
        <w:t>Matériels et installation côté des prestataires ;</w:t>
      </w:r>
    </w:p>
    <w:p w14:paraId="10C991D3" w14:textId="1B860DA1" w:rsidR="00CB23D0" w:rsidRPr="001C1550" w:rsidRDefault="00CB23D0" w:rsidP="001C1550">
      <w:pPr>
        <w:pStyle w:val="Paragraphedeliste"/>
        <w:numPr>
          <w:ilvl w:val="0"/>
          <w:numId w:val="24"/>
        </w:numPr>
        <w:spacing w:line="360" w:lineRule="auto"/>
        <w:jc w:val="both"/>
        <w:rPr>
          <w:rFonts w:ascii="Maiandra GD" w:hAnsi="Maiandra GD" w:cs="Maiandra GD"/>
        </w:rPr>
      </w:pPr>
      <w:r w:rsidRPr="001C1550">
        <w:rPr>
          <w:rFonts w:ascii="Maiandra GD" w:hAnsi="Maiandra GD" w:cs="Maiandra GD"/>
        </w:rPr>
        <w:t xml:space="preserve">Matériels et installation </w:t>
      </w:r>
      <w:r w:rsidRPr="001C1550">
        <w:rPr>
          <w:rFonts w:ascii="Maiandra GD" w:hAnsi="Maiandra GD" w:cs="Maiandra GD"/>
        </w:rPr>
        <w:t>du côté de Media Contact</w:t>
      </w:r>
    </w:p>
    <w:p w14:paraId="1D2A61E0" w14:textId="2799400C" w:rsidR="00CB23D0" w:rsidRPr="001C1550" w:rsidRDefault="00CB23D0" w:rsidP="001C1550">
      <w:pPr>
        <w:pStyle w:val="Paragraphedeliste"/>
        <w:numPr>
          <w:ilvl w:val="0"/>
          <w:numId w:val="24"/>
        </w:numPr>
        <w:spacing w:line="360" w:lineRule="auto"/>
        <w:jc w:val="both"/>
        <w:rPr>
          <w:rFonts w:ascii="Maiandra GD" w:hAnsi="Maiandra GD" w:cs="Maiandra GD"/>
        </w:rPr>
      </w:pPr>
      <w:r w:rsidRPr="001C1550">
        <w:rPr>
          <w:rFonts w:ascii="Maiandra GD" w:hAnsi="Maiandra GD" w:cs="Maiandra GD"/>
        </w:rPr>
        <w:t>Et l’interconnexion ou la couche transport ;</w:t>
      </w:r>
    </w:p>
    <w:p w14:paraId="454F9B72" w14:textId="466A5119" w:rsidR="00F1172A" w:rsidRDefault="00F1172A" w:rsidP="00F1172A">
      <w:pPr>
        <w:spacing w:line="360" w:lineRule="auto"/>
        <w:ind w:left="360"/>
        <w:jc w:val="both"/>
        <w:rPr>
          <w:rFonts w:ascii="Maiandra GD" w:hAnsi="Maiandra GD" w:cs="Maiandra GD"/>
        </w:rPr>
      </w:pPr>
    </w:p>
    <w:p w14:paraId="77B60DC9" w14:textId="260C800E" w:rsidR="00934C77" w:rsidRPr="00934C77" w:rsidRDefault="00934C77" w:rsidP="00934C77">
      <w:pPr>
        <w:pStyle w:val="Paragraphedeliste"/>
        <w:numPr>
          <w:ilvl w:val="0"/>
          <w:numId w:val="26"/>
        </w:numPr>
        <w:spacing w:line="360" w:lineRule="auto"/>
        <w:jc w:val="both"/>
        <w:rPr>
          <w:rFonts w:ascii="Maiandra GD" w:hAnsi="Maiandra GD" w:cs="Maiandra GD"/>
        </w:rPr>
      </w:pPr>
      <w:r w:rsidRPr="006A08BB">
        <w:rPr>
          <w:rFonts w:ascii="Maiandra GD" w:hAnsi="Maiandra GD" w:cs="Maiandra GD"/>
          <w:b/>
          <w:bCs/>
          <w:sz w:val="24"/>
          <w:szCs w:val="24"/>
          <w:u w:val="single"/>
        </w:rPr>
        <w:t>DESCRIPTION DETAILLE</w:t>
      </w:r>
      <w:r>
        <w:rPr>
          <w:rFonts w:ascii="Maiandra GD" w:hAnsi="Maiandra GD" w:cs="Maiandra GD"/>
          <w:b/>
          <w:bCs/>
          <w:sz w:val="24"/>
          <w:szCs w:val="24"/>
          <w:u w:val="single"/>
        </w:rPr>
        <w:t xml:space="preserve"> DE L’ARCHITECTURE</w:t>
      </w:r>
    </w:p>
    <w:p w14:paraId="4899643D" w14:textId="77777777" w:rsidR="00934C77" w:rsidRPr="00934C77" w:rsidRDefault="00934C77" w:rsidP="00934C77">
      <w:pPr>
        <w:pStyle w:val="Paragraphedeliste"/>
        <w:spacing w:line="360" w:lineRule="auto"/>
        <w:ind w:left="1080"/>
        <w:jc w:val="both"/>
        <w:rPr>
          <w:rFonts w:ascii="Maiandra GD" w:hAnsi="Maiandra GD" w:cs="Maiandra GD"/>
        </w:rPr>
      </w:pPr>
    </w:p>
    <w:p w14:paraId="2AC3CBFB" w14:textId="71DF3A7C" w:rsidR="00F1172A" w:rsidRPr="00934C77" w:rsidRDefault="00F1172A" w:rsidP="00934C77">
      <w:pPr>
        <w:pStyle w:val="Paragraphedeliste"/>
        <w:numPr>
          <w:ilvl w:val="0"/>
          <w:numId w:val="24"/>
        </w:numPr>
        <w:spacing w:line="360" w:lineRule="auto"/>
        <w:jc w:val="both"/>
        <w:rPr>
          <w:rFonts w:ascii="Maiandra GD" w:hAnsi="Maiandra GD" w:cs="Maiandra GD"/>
          <w:b/>
          <w:bCs/>
          <w:sz w:val="24"/>
          <w:szCs w:val="24"/>
        </w:rPr>
      </w:pPr>
      <w:r w:rsidRPr="00934C77">
        <w:rPr>
          <w:rFonts w:ascii="Maiandra GD" w:hAnsi="Maiandra GD" w:cs="Maiandra GD"/>
          <w:b/>
          <w:bCs/>
          <w:sz w:val="24"/>
          <w:szCs w:val="24"/>
        </w:rPr>
        <w:t>Matériels et installation côté des prestataires </w:t>
      </w:r>
    </w:p>
    <w:p w14:paraId="3BE9732B" w14:textId="6418ACD2" w:rsidR="00F1172A" w:rsidRDefault="00F1172A" w:rsidP="001C1550">
      <w:pPr>
        <w:spacing w:line="360" w:lineRule="auto"/>
        <w:ind w:firstLine="360"/>
        <w:jc w:val="center"/>
        <w:rPr>
          <w:sz w:val="24"/>
          <w:szCs w:val="24"/>
        </w:rPr>
      </w:pPr>
      <w:r w:rsidRPr="00F1172A">
        <w:rPr>
          <w:sz w:val="24"/>
          <w:szCs w:val="24"/>
        </w:rPr>
        <w:drawing>
          <wp:inline distT="0" distB="0" distL="0" distR="0" wp14:anchorId="21AAF205" wp14:editId="30A53FA7">
            <wp:extent cx="3329940" cy="3745517"/>
            <wp:effectExtent l="0" t="0" r="381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5193" cy="3785170"/>
                    </a:xfrm>
                    <a:prstGeom prst="rect">
                      <a:avLst/>
                    </a:prstGeom>
                  </pic:spPr>
                </pic:pic>
              </a:graphicData>
            </a:graphic>
          </wp:inline>
        </w:drawing>
      </w:r>
    </w:p>
    <w:p w14:paraId="29DC5A2B" w14:textId="0D814A88" w:rsidR="00F26EDF" w:rsidRPr="001C1550" w:rsidRDefault="00F1172A" w:rsidP="00F1172A">
      <w:pPr>
        <w:spacing w:line="360" w:lineRule="auto"/>
        <w:ind w:firstLine="360"/>
        <w:jc w:val="both"/>
        <w:rPr>
          <w:rFonts w:ascii="Maiandra GD" w:hAnsi="Maiandra GD" w:cs="Maiandra GD"/>
        </w:rPr>
      </w:pPr>
      <w:r w:rsidRPr="001C1550">
        <w:rPr>
          <w:rFonts w:ascii="Maiandra GD" w:hAnsi="Maiandra GD" w:cs="Maiandra GD"/>
        </w:rPr>
        <w:t>N</w:t>
      </w:r>
      <w:r w:rsidRPr="001C1550">
        <w:rPr>
          <w:rFonts w:ascii="Maiandra GD" w:hAnsi="Maiandra GD" w:cs="Maiandra GD"/>
        </w:rPr>
        <w:t xml:space="preserve">ous proposons pour chaque prestataire la mise en place d’un </w:t>
      </w:r>
      <w:r w:rsidRPr="001C1550">
        <w:rPr>
          <w:rFonts w:ascii="Maiandra GD" w:hAnsi="Maiandra GD" w:cs="Maiandra GD"/>
        </w:rPr>
        <w:t>S</w:t>
      </w:r>
      <w:r w:rsidRPr="001C1550">
        <w:rPr>
          <w:rFonts w:ascii="Maiandra GD" w:hAnsi="Maiandra GD" w:cs="Maiandra GD"/>
        </w:rPr>
        <w:t>erveur SFTP</w:t>
      </w:r>
      <w:r w:rsidRPr="001C1550">
        <w:rPr>
          <w:rFonts w:ascii="Maiandra GD" w:hAnsi="Maiandra GD" w:cs="Maiandra GD"/>
        </w:rPr>
        <w:t xml:space="preserve">. </w:t>
      </w:r>
      <w:r w:rsidR="00F26EDF" w:rsidRPr="001C1550">
        <w:rPr>
          <w:rFonts w:ascii="Maiandra GD" w:hAnsi="Maiandra GD" w:cs="Maiandra GD"/>
        </w:rPr>
        <w:t xml:space="preserve">Cela peut se faire de deux façons : </w:t>
      </w:r>
    </w:p>
    <w:p w14:paraId="1BA11992" w14:textId="3C8B81D9" w:rsidR="00F26EDF" w:rsidRPr="001C1550" w:rsidRDefault="00F26EDF" w:rsidP="00F26EDF">
      <w:pPr>
        <w:pStyle w:val="Paragraphedeliste"/>
        <w:numPr>
          <w:ilvl w:val="0"/>
          <w:numId w:val="22"/>
        </w:numPr>
        <w:spacing w:line="360" w:lineRule="auto"/>
        <w:jc w:val="both"/>
        <w:rPr>
          <w:rFonts w:ascii="Maiandra GD" w:hAnsi="Maiandra GD" w:cs="Maiandra GD"/>
        </w:rPr>
      </w:pPr>
      <w:r w:rsidRPr="001C1550">
        <w:rPr>
          <w:rFonts w:ascii="Maiandra GD" w:hAnsi="Maiandra GD" w:cs="Maiandra GD"/>
        </w:rPr>
        <w:t>D</w:t>
      </w:r>
      <w:r w:rsidRPr="001C1550">
        <w:rPr>
          <w:rFonts w:ascii="Maiandra GD" w:hAnsi="Maiandra GD" w:cs="Maiandra GD"/>
        </w:rPr>
        <w:t>irectement sur la plateforme du CRM utilisé pour recevoir ou émettre les appels</w:t>
      </w:r>
      <w:r w:rsidRPr="001C1550">
        <w:rPr>
          <w:rFonts w:ascii="Maiandra GD" w:hAnsi="Maiandra GD" w:cs="Maiandra GD"/>
        </w:rPr>
        <w:t> ;</w:t>
      </w:r>
    </w:p>
    <w:p w14:paraId="5FC82810" w14:textId="1112AA2A" w:rsidR="00F26EDF" w:rsidRPr="001C1550" w:rsidRDefault="00F26EDF" w:rsidP="00F26EDF">
      <w:pPr>
        <w:pStyle w:val="Paragraphedeliste"/>
        <w:numPr>
          <w:ilvl w:val="0"/>
          <w:numId w:val="22"/>
        </w:numPr>
        <w:spacing w:line="360" w:lineRule="auto"/>
        <w:jc w:val="both"/>
        <w:rPr>
          <w:rFonts w:ascii="Maiandra GD" w:hAnsi="Maiandra GD" w:cs="Maiandra GD"/>
        </w:rPr>
      </w:pPr>
      <w:r w:rsidRPr="001C1550">
        <w:rPr>
          <w:rFonts w:ascii="Maiandra GD" w:hAnsi="Maiandra GD" w:cs="Maiandra GD"/>
        </w:rPr>
        <w:t>Ou la mise en place d’un serveur dédié pour stocker les appels des prestations de Canal+.</w:t>
      </w:r>
    </w:p>
    <w:p w14:paraId="05B69DFE" w14:textId="49D7CC13" w:rsidR="00A7667B" w:rsidRPr="001C1550" w:rsidRDefault="00F26EDF" w:rsidP="00A7667B">
      <w:pPr>
        <w:spacing w:line="360" w:lineRule="auto"/>
        <w:jc w:val="both"/>
        <w:rPr>
          <w:rFonts w:ascii="Maiandra GD" w:hAnsi="Maiandra GD" w:cs="Maiandra GD"/>
        </w:rPr>
      </w:pPr>
      <w:r w:rsidRPr="001C1550">
        <w:rPr>
          <w:rFonts w:ascii="Maiandra GD" w:hAnsi="Maiandra GD" w:cs="Maiandra GD"/>
        </w:rPr>
        <w:t xml:space="preserve">Nous optons pour la seconde option, serveur dédié, </w:t>
      </w:r>
      <w:r w:rsidRPr="001C1550">
        <w:rPr>
          <w:rFonts w:ascii="Maiandra GD" w:hAnsi="Maiandra GD" w:cs="Maiandra GD"/>
        </w:rPr>
        <w:t xml:space="preserve">sur lequel le </w:t>
      </w:r>
      <w:r w:rsidRPr="001C1550">
        <w:rPr>
          <w:rFonts w:ascii="Maiandra GD" w:hAnsi="Maiandra GD" w:cs="Maiandra GD"/>
        </w:rPr>
        <w:t>S</w:t>
      </w:r>
      <w:r w:rsidRPr="001C1550">
        <w:rPr>
          <w:rFonts w:ascii="Maiandra GD" w:hAnsi="Maiandra GD" w:cs="Maiandra GD"/>
        </w:rPr>
        <w:t>erveur SFTP sera installé et le prestataire veillera à ce que tous les enregistrements à J-1 s’y trouvent</w:t>
      </w:r>
      <w:r w:rsidRPr="001C1550">
        <w:rPr>
          <w:rFonts w:ascii="Maiandra GD" w:hAnsi="Maiandra GD" w:cs="Maiandra GD"/>
        </w:rPr>
        <w:t xml:space="preserve"> à travers un script de copie automatique qui va s’exécuter à une heure spécifique à définir. </w:t>
      </w:r>
      <w:r w:rsidR="00A7667B" w:rsidRPr="001C1550">
        <w:rPr>
          <w:rFonts w:ascii="Maiandra GD" w:hAnsi="Maiandra GD" w:cs="Maiandra GD"/>
        </w:rPr>
        <w:t xml:space="preserve">Cela voudra dire, chaque prestataire doit dédier un serveur sur lequel sera stocker les enregistrements voix pour les </w:t>
      </w:r>
      <w:r w:rsidR="00A7667B" w:rsidRPr="001C1550">
        <w:rPr>
          <w:rFonts w:ascii="Maiandra GD" w:hAnsi="Maiandra GD" w:cs="Maiandra GD"/>
        </w:rPr>
        <w:lastRenderedPageBreak/>
        <w:t>prestations de canal+. Plusieurs</w:t>
      </w:r>
      <w:r w:rsidRPr="001C1550">
        <w:rPr>
          <w:rFonts w:ascii="Maiandra GD" w:hAnsi="Maiandra GD" w:cs="Maiandra GD"/>
        </w:rPr>
        <w:t xml:space="preserve"> logiciels </w:t>
      </w:r>
      <w:r w:rsidR="00A7667B" w:rsidRPr="001C1550">
        <w:rPr>
          <w:rFonts w:ascii="Maiandra GD" w:hAnsi="Maiandra GD" w:cs="Maiandra GD"/>
        </w:rPr>
        <w:t>O</w:t>
      </w:r>
      <w:r w:rsidRPr="001C1550">
        <w:rPr>
          <w:rFonts w:ascii="Maiandra GD" w:hAnsi="Maiandra GD" w:cs="Maiandra GD"/>
        </w:rPr>
        <w:t>pen Source offrant la sécurité rechercher</w:t>
      </w:r>
      <w:r w:rsidR="00A7667B" w:rsidRPr="001C1550">
        <w:rPr>
          <w:rFonts w:ascii="Maiandra GD" w:hAnsi="Maiandra GD" w:cs="Maiandra GD"/>
        </w:rPr>
        <w:t xml:space="preserve"> existe</w:t>
      </w:r>
      <w:r w:rsidRPr="001C1550">
        <w:rPr>
          <w:rFonts w:ascii="Maiandra GD" w:hAnsi="Maiandra GD" w:cs="Maiandra GD"/>
        </w:rPr>
        <w:t xml:space="preserve"> (</w:t>
      </w:r>
      <w:r w:rsidR="00A7667B" w:rsidRPr="001C1550">
        <w:rPr>
          <w:rFonts w:ascii="Maiandra GD" w:hAnsi="Maiandra GD" w:cs="Maiandra GD"/>
        </w:rPr>
        <w:t>accès</w:t>
      </w:r>
      <w:r w:rsidRPr="001C1550">
        <w:rPr>
          <w:rFonts w:ascii="Maiandra GD" w:hAnsi="Maiandra GD" w:cs="Maiandra GD"/>
        </w:rPr>
        <w:t xml:space="preserve"> à ce serveur depuis l’extérieur</w:t>
      </w:r>
      <w:r w:rsidR="00A7667B" w:rsidRPr="001C1550">
        <w:rPr>
          <w:rFonts w:ascii="Maiandra GD" w:hAnsi="Maiandra GD" w:cs="Maiandra GD"/>
        </w:rPr>
        <w:t>)</w:t>
      </w:r>
      <w:r w:rsidRPr="001C1550">
        <w:rPr>
          <w:rFonts w:ascii="Maiandra GD" w:hAnsi="Maiandra GD" w:cs="Maiandra GD"/>
        </w:rPr>
        <w:t>,</w:t>
      </w:r>
      <w:r w:rsidR="00A7667B" w:rsidRPr="001C1550">
        <w:rPr>
          <w:rFonts w:ascii="Maiandra GD" w:hAnsi="Maiandra GD" w:cs="Maiandra GD"/>
        </w:rPr>
        <w:t xml:space="preserve"> mais</w:t>
      </w:r>
      <w:r w:rsidRPr="001C1550">
        <w:rPr>
          <w:rFonts w:ascii="Maiandra GD" w:hAnsi="Maiandra GD" w:cs="Maiandra GD"/>
        </w:rPr>
        <w:t xml:space="preserve"> </w:t>
      </w:r>
      <w:r w:rsidR="00A7667B" w:rsidRPr="001C1550">
        <w:rPr>
          <w:rFonts w:ascii="Maiandra GD" w:hAnsi="Maiandra GD" w:cs="Maiandra GD"/>
        </w:rPr>
        <w:t xml:space="preserve">nous pouvons aller sur l’option d’achat d’un outil propriétaire et recommandé par les grandes sociétés de sécurité : TITAN FTP SERVEUR. </w:t>
      </w:r>
      <w:r w:rsidR="00A7667B" w:rsidRPr="001C1550">
        <w:rPr>
          <w:rFonts w:ascii="Maiandra GD" w:hAnsi="Maiandra GD" w:cs="Maiandra GD"/>
        </w:rPr>
        <w:t>Titan FTP Server fournit les transferts les plus sécurisés du secteur, des événements pour contrecarrer les pirates et des mots de passe intelligents</w:t>
      </w:r>
      <w:r w:rsidR="00A7667B" w:rsidRPr="001C1550">
        <w:rPr>
          <w:rFonts w:ascii="Maiandra GD" w:hAnsi="Maiandra GD" w:cs="Maiandra GD"/>
        </w:rPr>
        <w:t xml:space="preserve">. Nous pouvons citer entre autres comme fonctionnalités : </w:t>
      </w:r>
      <w:r w:rsidR="00A7667B" w:rsidRPr="001C1550">
        <w:rPr>
          <w:rFonts w:ascii="Maiandra GD" w:hAnsi="Maiandra GD" w:cs="Maiandra GD"/>
        </w:rPr>
        <w:t xml:space="preserve">FTP, FTP / SSL et </w:t>
      </w:r>
      <w:r w:rsidR="00A7667B" w:rsidRPr="001C1550">
        <w:rPr>
          <w:rFonts w:ascii="Maiandra GD" w:hAnsi="Maiandra GD" w:cs="Maiandra GD"/>
        </w:rPr>
        <w:t xml:space="preserve">SFTP, </w:t>
      </w:r>
      <w:r w:rsidR="00A7667B" w:rsidRPr="001C1550">
        <w:rPr>
          <w:rFonts w:ascii="Maiandra GD" w:hAnsi="Maiandra GD" w:cs="Maiandra GD"/>
        </w:rPr>
        <w:t xml:space="preserve">Vérification de l'intégrité des </w:t>
      </w:r>
      <w:r w:rsidR="00A7667B" w:rsidRPr="001C1550">
        <w:rPr>
          <w:rFonts w:ascii="Maiandra GD" w:hAnsi="Maiandra GD" w:cs="Maiandra GD"/>
        </w:rPr>
        <w:t>fichiers, Automatisation</w:t>
      </w:r>
      <w:r w:rsidR="00A7667B" w:rsidRPr="001C1550">
        <w:rPr>
          <w:rFonts w:ascii="Maiandra GD" w:hAnsi="Maiandra GD" w:cs="Maiandra GD"/>
        </w:rPr>
        <w:t xml:space="preserve"> d'événements</w:t>
      </w:r>
      <w:r w:rsidR="00A7667B" w:rsidRPr="001C1550">
        <w:rPr>
          <w:rFonts w:ascii="Maiandra GD" w:hAnsi="Maiandra GD" w:cs="Maiandra GD"/>
        </w:rPr>
        <w:t xml:space="preserve">, </w:t>
      </w:r>
      <w:r w:rsidR="00A7667B" w:rsidRPr="001C1550">
        <w:rPr>
          <w:rFonts w:ascii="Maiandra GD" w:hAnsi="Maiandra GD" w:cs="Maiandra GD"/>
        </w:rPr>
        <w:t xml:space="preserve">Fonctions de sécurité </w:t>
      </w:r>
      <w:r w:rsidR="00A7667B" w:rsidRPr="001C1550">
        <w:rPr>
          <w:rFonts w:ascii="Maiandra GD" w:hAnsi="Maiandra GD" w:cs="Maiandra GD"/>
        </w:rPr>
        <w:t>avancées, Interface</w:t>
      </w:r>
      <w:r w:rsidR="00A7667B" w:rsidRPr="001C1550">
        <w:rPr>
          <w:rFonts w:ascii="Maiandra GD" w:hAnsi="Maiandra GD" w:cs="Maiandra GD"/>
        </w:rPr>
        <w:t xml:space="preserve"> Web optionnelle</w:t>
      </w:r>
      <w:r w:rsidR="00A7667B" w:rsidRPr="001C1550">
        <w:rPr>
          <w:rFonts w:ascii="Maiandra GD" w:hAnsi="Maiandra GD" w:cs="Maiandra GD"/>
        </w:rPr>
        <w:t>.</w:t>
      </w:r>
    </w:p>
    <w:p w14:paraId="1B8A07EE" w14:textId="3EDC041C" w:rsidR="00F1172A" w:rsidRPr="001C1550" w:rsidRDefault="00F1172A" w:rsidP="00A7667B">
      <w:pPr>
        <w:spacing w:line="360" w:lineRule="auto"/>
        <w:jc w:val="both"/>
        <w:rPr>
          <w:rFonts w:ascii="Maiandra GD" w:hAnsi="Maiandra GD" w:cs="Maiandra GD"/>
        </w:rPr>
      </w:pPr>
      <w:r w:rsidRPr="001C1550">
        <w:rPr>
          <w:rFonts w:ascii="Maiandra GD" w:hAnsi="Maiandra GD" w:cs="Maiandra GD"/>
        </w:rPr>
        <w:t xml:space="preserve">Une politique de nommage des </w:t>
      </w:r>
      <w:r w:rsidR="00E07555" w:rsidRPr="001C1550">
        <w:rPr>
          <w:rFonts w:ascii="Maiandra GD" w:hAnsi="Maiandra GD" w:cs="Maiandra GD"/>
        </w:rPr>
        <w:t>interactions voix</w:t>
      </w:r>
      <w:r w:rsidRPr="001C1550">
        <w:rPr>
          <w:rFonts w:ascii="Maiandra GD" w:hAnsi="Maiandra GD" w:cs="Maiandra GD"/>
        </w:rPr>
        <w:t xml:space="preserve"> suivant le type d’appel sera mise en place afin de mieux structurer </w:t>
      </w:r>
      <w:r w:rsidR="00E07555" w:rsidRPr="001C1550">
        <w:rPr>
          <w:rFonts w:ascii="Maiandra GD" w:hAnsi="Maiandra GD" w:cs="Maiandra GD"/>
        </w:rPr>
        <w:t xml:space="preserve">les copies et </w:t>
      </w:r>
      <w:r w:rsidRPr="001C1550">
        <w:rPr>
          <w:rFonts w:ascii="Maiandra GD" w:hAnsi="Maiandra GD" w:cs="Maiandra GD"/>
        </w:rPr>
        <w:t xml:space="preserve">les évaluations. </w:t>
      </w:r>
      <w:r w:rsidR="00E07555" w:rsidRPr="001C1550">
        <w:rPr>
          <w:rFonts w:ascii="Maiandra GD" w:hAnsi="Maiandra GD" w:cs="Maiandra GD"/>
        </w:rPr>
        <w:t>Nous pouvons par exemple avoir un dossier pour tous les appels &lt;&lt;</w:t>
      </w:r>
      <w:r w:rsidRPr="001C1550">
        <w:rPr>
          <w:rFonts w:ascii="Maiandra GD" w:hAnsi="Maiandra GD" w:cs="Maiandra GD"/>
        </w:rPr>
        <w:t>ENTRANTS</w:t>
      </w:r>
      <w:r w:rsidR="00E07555" w:rsidRPr="001C1550">
        <w:rPr>
          <w:rFonts w:ascii="Maiandra GD" w:hAnsi="Maiandra GD" w:cs="Maiandra GD"/>
        </w:rPr>
        <w:t>&gt;&gt; et un autre dossier pour les appels</w:t>
      </w:r>
      <w:r w:rsidRPr="001C1550">
        <w:rPr>
          <w:rFonts w:ascii="Maiandra GD" w:hAnsi="Maiandra GD" w:cs="Maiandra GD"/>
        </w:rPr>
        <w:t xml:space="preserve"> </w:t>
      </w:r>
      <w:r w:rsidR="00E07555" w:rsidRPr="001C1550">
        <w:rPr>
          <w:rFonts w:ascii="Maiandra GD" w:hAnsi="Maiandra GD" w:cs="Maiandra GD"/>
        </w:rPr>
        <w:t>&lt;&lt;</w:t>
      </w:r>
      <w:r w:rsidRPr="001C1550">
        <w:rPr>
          <w:rFonts w:ascii="Maiandra GD" w:hAnsi="Maiandra GD" w:cs="Maiandra GD"/>
        </w:rPr>
        <w:t>SORTANTS</w:t>
      </w:r>
      <w:r w:rsidR="00E07555" w:rsidRPr="001C1550">
        <w:rPr>
          <w:rFonts w:ascii="Maiandra GD" w:hAnsi="Maiandra GD" w:cs="Maiandra GD"/>
        </w:rPr>
        <w:t>&gt;&gt;</w:t>
      </w:r>
      <w:r w:rsidRPr="001C1550">
        <w:rPr>
          <w:rFonts w:ascii="Maiandra GD" w:hAnsi="Maiandra GD" w:cs="Maiandra GD"/>
        </w:rPr>
        <w:t>.</w:t>
      </w:r>
      <w:r w:rsidR="00E07555" w:rsidRPr="001C1550">
        <w:rPr>
          <w:rFonts w:ascii="Maiandra GD" w:hAnsi="Maiandra GD" w:cs="Maiandra GD"/>
        </w:rPr>
        <w:t xml:space="preserve"> Ci-dessous une représentation de l’organisation des dossiers sur ce serveur chez le prestataire. Toutefois et au vu des contrainte, nous pouvons avec Canal+ ou les call center, retenir de commun accord, une politique de nommage de ces interactions voix.</w:t>
      </w:r>
    </w:p>
    <w:p w14:paraId="2A0DFD41" w14:textId="4E87B904" w:rsidR="00E07555" w:rsidRDefault="00E07555" w:rsidP="00E07555">
      <w:pPr>
        <w:spacing w:line="360" w:lineRule="auto"/>
        <w:jc w:val="center"/>
        <w:rPr>
          <w:sz w:val="24"/>
          <w:szCs w:val="24"/>
        </w:rPr>
      </w:pPr>
      <w:r>
        <w:rPr>
          <w:noProof/>
        </w:rPr>
        <w:drawing>
          <wp:inline distT="0" distB="0" distL="0" distR="0" wp14:anchorId="687ED3F1" wp14:editId="0E8AB107">
            <wp:extent cx="3505200" cy="3065456"/>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8682" cy="3077246"/>
                    </a:xfrm>
                    <a:prstGeom prst="rect">
                      <a:avLst/>
                    </a:prstGeom>
                    <a:noFill/>
                    <a:ln>
                      <a:noFill/>
                    </a:ln>
                  </pic:spPr>
                </pic:pic>
              </a:graphicData>
            </a:graphic>
          </wp:inline>
        </w:drawing>
      </w:r>
    </w:p>
    <w:p w14:paraId="47D1B601" w14:textId="53401F40" w:rsidR="001C1550" w:rsidRDefault="001C1550" w:rsidP="00E07555">
      <w:pPr>
        <w:spacing w:line="360" w:lineRule="auto"/>
        <w:jc w:val="center"/>
        <w:rPr>
          <w:sz w:val="24"/>
          <w:szCs w:val="24"/>
        </w:rPr>
      </w:pPr>
    </w:p>
    <w:p w14:paraId="0A8D5092" w14:textId="457092FD" w:rsidR="00F1172A" w:rsidRPr="00934C77" w:rsidRDefault="001C1550" w:rsidP="00934C77">
      <w:pPr>
        <w:pStyle w:val="Paragraphedeliste"/>
        <w:numPr>
          <w:ilvl w:val="0"/>
          <w:numId w:val="22"/>
        </w:numPr>
        <w:spacing w:line="360" w:lineRule="auto"/>
        <w:jc w:val="both"/>
        <w:rPr>
          <w:rFonts w:ascii="Maiandra GD" w:hAnsi="Maiandra GD" w:cs="Maiandra GD"/>
          <w:b/>
          <w:bCs/>
          <w:sz w:val="24"/>
          <w:szCs w:val="24"/>
        </w:rPr>
      </w:pPr>
      <w:r w:rsidRPr="00934C77">
        <w:rPr>
          <w:rFonts w:ascii="Maiandra GD" w:hAnsi="Maiandra GD" w:cs="Maiandra GD"/>
          <w:b/>
          <w:bCs/>
          <w:sz w:val="24"/>
          <w:szCs w:val="24"/>
        </w:rPr>
        <w:t>Matériels et installation du côté de Media Contact</w:t>
      </w:r>
    </w:p>
    <w:p w14:paraId="110ED575" w14:textId="0BD3921F" w:rsidR="001C1550" w:rsidRPr="001C1550" w:rsidRDefault="001C1550" w:rsidP="001C1550">
      <w:pPr>
        <w:spacing w:line="360" w:lineRule="auto"/>
        <w:jc w:val="both"/>
        <w:rPr>
          <w:rFonts w:ascii="Maiandra GD" w:hAnsi="Maiandra GD" w:cs="Maiandra GD"/>
        </w:rPr>
      </w:pPr>
      <w:r>
        <w:rPr>
          <w:rFonts w:ascii="Maiandra GD" w:hAnsi="Maiandra GD" w:cs="Maiandra GD"/>
        </w:rPr>
        <w:t xml:space="preserve">Sur le Site de MEDIA CONTACT, nous mettons à disposition un serveur dédié (voir tableau des caractéristiques des matériels) pour stocker les interactions voix et déployer l’application qui servira d’évaluation dans le cadre de cette prestation. </w:t>
      </w:r>
      <w:r w:rsidR="008F3878">
        <w:rPr>
          <w:rFonts w:ascii="Maiandra GD" w:hAnsi="Maiandra GD" w:cs="Maiandra GD"/>
        </w:rPr>
        <w:t>L’accès à ce serveur sera protégé par un Firewall bien configuré qui est en frontal de tous nos serveurs critiques (voir schéma ci-dessous)</w:t>
      </w:r>
    </w:p>
    <w:p w14:paraId="5F980D65" w14:textId="77777777" w:rsidR="008F3878" w:rsidRDefault="008F3878" w:rsidP="008F3878">
      <w:pPr>
        <w:spacing w:line="360" w:lineRule="auto"/>
        <w:rPr>
          <w:sz w:val="24"/>
          <w:szCs w:val="24"/>
        </w:rPr>
      </w:pPr>
    </w:p>
    <w:p w14:paraId="2E19A8C0" w14:textId="77777777" w:rsidR="007565A2" w:rsidRDefault="001C1550" w:rsidP="007565A2">
      <w:pPr>
        <w:spacing w:line="360" w:lineRule="auto"/>
        <w:jc w:val="center"/>
        <w:rPr>
          <w:sz w:val="24"/>
          <w:szCs w:val="24"/>
        </w:rPr>
      </w:pPr>
      <w:bookmarkStart w:id="0" w:name="_GoBack"/>
      <w:r w:rsidRPr="001C1550">
        <w:rPr>
          <w:sz w:val="24"/>
          <w:szCs w:val="24"/>
        </w:rPr>
        <w:lastRenderedPageBreak/>
        <w:drawing>
          <wp:inline distT="0" distB="0" distL="0" distR="0" wp14:anchorId="66066F7D" wp14:editId="2F130851">
            <wp:extent cx="4125946" cy="2887980"/>
            <wp:effectExtent l="0" t="0" r="8255"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3826" cy="2893495"/>
                    </a:xfrm>
                    <a:prstGeom prst="rect">
                      <a:avLst/>
                    </a:prstGeom>
                  </pic:spPr>
                </pic:pic>
              </a:graphicData>
            </a:graphic>
          </wp:inline>
        </w:drawing>
      </w:r>
      <w:bookmarkEnd w:id="0"/>
    </w:p>
    <w:p w14:paraId="454CAC0A" w14:textId="419082D8" w:rsidR="00D04935" w:rsidRPr="00D04935" w:rsidRDefault="00D04935" w:rsidP="00D04935">
      <w:pPr>
        <w:spacing w:line="360" w:lineRule="auto"/>
        <w:jc w:val="both"/>
        <w:rPr>
          <w:rFonts w:ascii="Maiandra GD" w:hAnsi="Maiandra GD" w:cs="Maiandra GD"/>
        </w:rPr>
      </w:pPr>
      <w:r w:rsidRPr="00D04935">
        <w:rPr>
          <w:rFonts w:ascii="Maiandra GD" w:hAnsi="Maiandra GD" w:cs="Maiandra GD"/>
        </w:rPr>
        <w:t>G</w:t>
      </w:r>
      <w:r w:rsidRPr="00D04935">
        <w:rPr>
          <w:rFonts w:ascii="Maiandra GD" w:hAnsi="Maiandra GD" w:cs="Maiandra GD"/>
        </w:rPr>
        <w:t>râce à un client FTPS</w:t>
      </w:r>
      <w:r w:rsidRPr="00D04935">
        <w:rPr>
          <w:rFonts w:ascii="Maiandra GD" w:hAnsi="Maiandra GD" w:cs="Maiandra GD"/>
        </w:rPr>
        <w:t>, nous pouvons nous</w:t>
      </w:r>
      <w:r w:rsidRPr="00D04935">
        <w:rPr>
          <w:rFonts w:ascii="Maiandra GD" w:hAnsi="Maiandra GD" w:cs="Maiandra GD"/>
        </w:rPr>
        <w:t xml:space="preserve"> connecter aux différents serveurs SFTP afin de copier les </w:t>
      </w:r>
      <w:r w:rsidRPr="00D04935">
        <w:rPr>
          <w:rFonts w:ascii="Maiandra GD" w:hAnsi="Maiandra GD" w:cs="Maiandra GD"/>
        </w:rPr>
        <w:t>interactions voix</w:t>
      </w:r>
      <w:r w:rsidRPr="00D04935">
        <w:rPr>
          <w:rFonts w:ascii="Maiandra GD" w:hAnsi="Maiandra GD" w:cs="Maiandra GD"/>
        </w:rPr>
        <w:t xml:space="preserve"> </w:t>
      </w:r>
      <w:r>
        <w:rPr>
          <w:rFonts w:ascii="Maiandra GD" w:hAnsi="Maiandra GD" w:cs="Maiandra GD"/>
        </w:rPr>
        <w:t>dans les différents dossiers suivant une politique de nommage</w:t>
      </w:r>
      <w:r w:rsidRPr="00D04935">
        <w:rPr>
          <w:rFonts w:ascii="Maiandra GD" w:hAnsi="Maiandra GD" w:cs="Maiandra GD"/>
        </w:rPr>
        <w:t xml:space="preserve">. </w:t>
      </w:r>
      <w:r w:rsidRPr="00D04935">
        <w:rPr>
          <w:rFonts w:ascii="Maiandra GD" w:hAnsi="Maiandra GD" w:cs="Maiandra GD"/>
        </w:rPr>
        <w:t>Des alertes seront mis en place sur le client SFTP, afin d’être alerté de :</w:t>
      </w:r>
    </w:p>
    <w:p w14:paraId="2970E4AF" w14:textId="77777777" w:rsidR="00D04935" w:rsidRPr="00D04935" w:rsidRDefault="00D04935" w:rsidP="00D04935">
      <w:pPr>
        <w:pStyle w:val="Paragraphedeliste"/>
        <w:numPr>
          <w:ilvl w:val="0"/>
          <w:numId w:val="3"/>
        </w:numPr>
        <w:spacing w:line="360" w:lineRule="auto"/>
        <w:jc w:val="both"/>
        <w:rPr>
          <w:rFonts w:ascii="Maiandra GD" w:hAnsi="Maiandra GD" w:cs="Maiandra GD"/>
        </w:rPr>
      </w:pPr>
      <w:r w:rsidRPr="00D04935">
        <w:rPr>
          <w:rFonts w:ascii="Maiandra GD" w:hAnsi="Maiandra GD" w:cs="Maiandra GD"/>
        </w:rPr>
        <w:t>Non disponibilité des enregistrements à J-1 ;</w:t>
      </w:r>
    </w:p>
    <w:p w14:paraId="6B01DA60" w14:textId="77777777" w:rsidR="00D04935" w:rsidRPr="00D04935" w:rsidRDefault="00D04935" w:rsidP="00D04935">
      <w:pPr>
        <w:pStyle w:val="Paragraphedeliste"/>
        <w:numPr>
          <w:ilvl w:val="0"/>
          <w:numId w:val="3"/>
        </w:numPr>
        <w:spacing w:line="360" w:lineRule="auto"/>
        <w:jc w:val="both"/>
        <w:rPr>
          <w:rFonts w:ascii="Maiandra GD" w:hAnsi="Maiandra GD" w:cs="Maiandra GD"/>
        </w:rPr>
      </w:pPr>
      <w:r w:rsidRPr="00D04935">
        <w:rPr>
          <w:rFonts w:ascii="Maiandra GD" w:hAnsi="Maiandra GD" w:cs="Maiandra GD"/>
        </w:rPr>
        <w:t>La copie des enregistrements qui échoue ;</w:t>
      </w:r>
    </w:p>
    <w:p w14:paraId="52D6AAE8" w14:textId="539C5129" w:rsidR="008F3878" w:rsidRPr="00D04935" w:rsidRDefault="007565A2" w:rsidP="007565A2">
      <w:pPr>
        <w:spacing w:line="360" w:lineRule="auto"/>
        <w:jc w:val="both"/>
        <w:rPr>
          <w:rFonts w:ascii="Maiandra GD" w:hAnsi="Maiandra GD" w:cs="Maiandra GD"/>
        </w:rPr>
      </w:pPr>
      <w:r>
        <w:rPr>
          <w:rFonts w:ascii="Maiandra GD" w:hAnsi="Maiandra GD" w:cs="Maiandra GD"/>
        </w:rPr>
        <w:t>Ci-dessous un exemple de la structuration des interactions voix sur le serveur recoder mise en place à cet effet.</w:t>
      </w:r>
    </w:p>
    <w:p w14:paraId="2F848E83" w14:textId="3BD6AE86" w:rsidR="00F1172A" w:rsidRDefault="007565A2" w:rsidP="008F3878">
      <w:pPr>
        <w:spacing w:line="360" w:lineRule="auto"/>
        <w:jc w:val="center"/>
        <w:rPr>
          <w:sz w:val="24"/>
          <w:szCs w:val="24"/>
        </w:rPr>
      </w:pPr>
      <w:r w:rsidRPr="007565A2">
        <w:rPr>
          <w:sz w:val="24"/>
          <w:szCs w:val="24"/>
        </w:rPr>
        <w:drawing>
          <wp:inline distT="0" distB="0" distL="0" distR="0" wp14:anchorId="35F21755" wp14:editId="46C3BDBA">
            <wp:extent cx="4998720" cy="358902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7882" cy="3609958"/>
                    </a:xfrm>
                    <a:prstGeom prst="rect">
                      <a:avLst/>
                    </a:prstGeom>
                  </pic:spPr>
                </pic:pic>
              </a:graphicData>
            </a:graphic>
          </wp:inline>
        </w:drawing>
      </w:r>
    </w:p>
    <w:p w14:paraId="20699DF5" w14:textId="1E83ECCF" w:rsidR="007565A2" w:rsidRPr="00D04935" w:rsidRDefault="007565A2" w:rsidP="007565A2">
      <w:pPr>
        <w:spacing w:line="360" w:lineRule="auto"/>
        <w:ind w:firstLine="360"/>
        <w:jc w:val="both"/>
        <w:rPr>
          <w:rFonts w:ascii="Maiandra GD" w:hAnsi="Maiandra GD" w:cs="Maiandra GD"/>
        </w:rPr>
      </w:pPr>
      <w:r w:rsidRPr="00D04935">
        <w:rPr>
          <w:rFonts w:ascii="Maiandra GD" w:hAnsi="Maiandra GD" w:cs="Maiandra GD"/>
        </w:rPr>
        <w:lastRenderedPageBreak/>
        <w:t xml:space="preserve">Afin de s’assurer que tous les enregistrements sont mis à disposition de Media Contact et laisser le libre choix de procéder à des sélections, nous proposons qu’un rapport du nombre d’appels recu ou émis soit </w:t>
      </w:r>
      <w:r w:rsidRPr="00D04935">
        <w:rPr>
          <w:rFonts w:ascii="Maiandra GD" w:hAnsi="Maiandra GD" w:cs="Maiandra GD"/>
        </w:rPr>
        <w:t>mise à disposition</w:t>
      </w:r>
      <w:r w:rsidRPr="00D04935">
        <w:rPr>
          <w:rFonts w:ascii="Maiandra GD" w:hAnsi="Maiandra GD" w:cs="Maiandra GD"/>
        </w:rPr>
        <w:t xml:space="preserve"> chaque fin de journée (</w:t>
      </w:r>
      <w:r w:rsidRPr="00D04935">
        <w:rPr>
          <w:rFonts w:ascii="Maiandra GD" w:hAnsi="Maiandra GD" w:cs="Maiandra GD"/>
        </w:rPr>
        <w:t xml:space="preserve">Nous pouvons </w:t>
      </w:r>
      <w:r w:rsidR="00D04935" w:rsidRPr="00D04935">
        <w:rPr>
          <w:rFonts w:ascii="Maiandra GD" w:hAnsi="Maiandra GD" w:cs="Maiandra GD"/>
        </w:rPr>
        <w:t>discuter</w:t>
      </w:r>
      <w:r w:rsidRPr="00D04935">
        <w:rPr>
          <w:rFonts w:ascii="Maiandra GD" w:hAnsi="Maiandra GD" w:cs="Maiandra GD"/>
        </w:rPr>
        <w:t xml:space="preserve"> et retenir une solution </w:t>
      </w:r>
      <w:r w:rsidR="00D04935" w:rsidRPr="00D04935">
        <w:rPr>
          <w:rFonts w:ascii="Maiandra GD" w:hAnsi="Maiandra GD" w:cs="Maiandra GD"/>
        </w:rPr>
        <w:t>de commun accord de la façon dont nous aurons ces rapports</w:t>
      </w:r>
      <w:r w:rsidRPr="00D04935">
        <w:rPr>
          <w:rFonts w:ascii="Maiandra GD" w:hAnsi="Maiandra GD" w:cs="Maiandra GD"/>
        </w:rPr>
        <w:t>)</w:t>
      </w:r>
      <w:r w:rsidRPr="00D04935">
        <w:rPr>
          <w:rFonts w:ascii="Maiandra GD" w:hAnsi="Maiandra GD" w:cs="Maiandra GD"/>
        </w:rPr>
        <w:t xml:space="preserve">. </w:t>
      </w:r>
    </w:p>
    <w:p w14:paraId="6F538879" w14:textId="72A783CA" w:rsidR="008F3878" w:rsidRDefault="008F3878" w:rsidP="00F1172A">
      <w:pPr>
        <w:spacing w:line="360" w:lineRule="auto"/>
        <w:jc w:val="both"/>
        <w:rPr>
          <w:sz w:val="24"/>
          <w:szCs w:val="24"/>
        </w:rPr>
      </w:pPr>
    </w:p>
    <w:p w14:paraId="1F77C3B6" w14:textId="7E49FECE" w:rsidR="008F3878" w:rsidRPr="00D04935" w:rsidRDefault="00D04935" w:rsidP="00D04935">
      <w:pPr>
        <w:pStyle w:val="Paragraphedeliste"/>
        <w:numPr>
          <w:ilvl w:val="0"/>
          <w:numId w:val="3"/>
        </w:numPr>
        <w:spacing w:line="360" w:lineRule="auto"/>
        <w:jc w:val="both"/>
        <w:rPr>
          <w:rFonts w:ascii="Maiandra GD" w:hAnsi="Maiandra GD" w:cs="Maiandra GD"/>
          <w:b/>
          <w:bCs/>
        </w:rPr>
      </w:pPr>
      <w:r w:rsidRPr="00D04935">
        <w:rPr>
          <w:rFonts w:ascii="Maiandra GD" w:hAnsi="Maiandra GD" w:cs="Maiandra GD"/>
          <w:b/>
          <w:bCs/>
        </w:rPr>
        <w:t>I</w:t>
      </w:r>
      <w:r w:rsidRPr="00D04935">
        <w:rPr>
          <w:rFonts w:ascii="Maiandra GD" w:hAnsi="Maiandra GD" w:cs="Maiandra GD"/>
          <w:b/>
          <w:bCs/>
        </w:rPr>
        <w:t>nterconnexion ou la couche transport ;</w:t>
      </w:r>
    </w:p>
    <w:p w14:paraId="3BC53064" w14:textId="410D481D" w:rsidR="00356431" w:rsidRDefault="00A627FE" w:rsidP="00D04935">
      <w:pPr>
        <w:spacing w:line="360" w:lineRule="auto"/>
        <w:jc w:val="both"/>
        <w:rPr>
          <w:rFonts w:ascii="Maiandra GD" w:hAnsi="Maiandra GD" w:cs="Maiandra GD"/>
        </w:rPr>
      </w:pPr>
      <w:r w:rsidRPr="00D04935">
        <w:rPr>
          <w:rFonts w:ascii="Maiandra GD" w:hAnsi="Maiandra GD" w:cs="Maiandra GD"/>
        </w:rPr>
        <w:t xml:space="preserve">En effet, nous proposons un accès par le réseau </w:t>
      </w:r>
      <w:r w:rsidR="003D5A53" w:rsidRPr="00D04935">
        <w:rPr>
          <w:rFonts w:ascii="Maiandra GD" w:hAnsi="Maiandra GD" w:cs="Maiandra GD"/>
        </w:rPr>
        <w:t xml:space="preserve">public avec une </w:t>
      </w:r>
      <w:r w:rsidRPr="00D04935">
        <w:rPr>
          <w:rFonts w:ascii="Maiandra GD" w:hAnsi="Maiandra GD" w:cs="Maiandra GD"/>
        </w:rPr>
        <w:t xml:space="preserve">bande passante </w:t>
      </w:r>
      <w:r w:rsidR="003D5A53" w:rsidRPr="00D04935">
        <w:rPr>
          <w:rFonts w:ascii="Maiandra GD" w:hAnsi="Maiandra GD" w:cs="Maiandra GD"/>
        </w:rPr>
        <w:t xml:space="preserve">conséquente. </w:t>
      </w:r>
      <w:r w:rsidR="00356431" w:rsidRPr="00CB23D0">
        <w:rPr>
          <w:rFonts w:ascii="Maiandra GD" w:hAnsi="Maiandra GD" w:cs="Maiandra GD"/>
        </w:rPr>
        <w:t xml:space="preserve">Afin d’assurer l’accessibilités en temps réel aux enregistrements et applications mise en place par le </w:t>
      </w:r>
      <w:r w:rsidR="00A7667B" w:rsidRPr="00CB23D0">
        <w:rPr>
          <w:rFonts w:ascii="Maiandra GD" w:hAnsi="Maiandra GD" w:cs="Maiandra GD"/>
        </w:rPr>
        <w:t>Groupe</w:t>
      </w:r>
      <w:r w:rsidR="00356431" w:rsidRPr="00CB23D0">
        <w:rPr>
          <w:rFonts w:ascii="Maiandra GD" w:hAnsi="Maiandra GD" w:cs="Maiandra GD"/>
        </w:rPr>
        <w:t xml:space="preserve"> Canal+, deux liaisons Internet de </w:t>
      </w:r>
      <w:r w:rsidR="00A7667B">
        <w:rPr>
          <w:rFonts w:ascii="Maiandra GD" w:hAnsi="Maiandra GD" w:cs="Maiandra GD"/>
        </w:rPr>
        <w:t>8</w:t>
      </w:r>
      <w:r w:rsidR="00356431" w:rsidRPr="00CB23D0">
        <w:rPr>
          <w:rFonts w:ascii="Maiandra GD" w:hAnsi="Maiandra GD" w:cs="Maiandra GD"/>
        </w:rPr>
        <w:t xml:space="preserve"> Mbps symétrique chacune sera dédié. Une première liaison Internet sera en primaire et la seconde en backup pour assurer une continuité de service au moment </w:t>
      </w:r>
      <w:r w:rsidR="00D04935" w:rsidRPr="00CB23D0">
        <w:rPr>
          <w:rFonts w:ascii="Maiandra GD" w:hAnsi="Maiandra GD" w:cs="Maiandra GD"/>
        </w:rPr>
        <w:t>où</w:t>
      </w:r>
      <w:r w:rsidR="00356431" w:rsidRPr="00CB23D0">
        <w:rPr>
          <w:rFonts w:ascii="Maiandra GD" w:hAnsi="Maiandra GD" w:cs="Maiandra GD"/>
        </w:rPr>
        <w:t xml:space="preserve"> le premier sera down. Nous allons renforcer cette configuration </w:t>
      </w:r>
      <w:proofErr w:type="spellStart"/>
      <w:r w:rsidR="00356431" w:rsidRPr="00D04935">
        <w:rPr>
          <w:rFonts w:ascii="Maiandra GD" w:hAnsi="Maiandra GD" w:cs="Maiandra GD"/>
        </w:rPr>
        <w:t>load</w:t>
      </w:r>
      <w:proofErr w:type="spellEnd"/>
      <w:r w:rsidR="00356431" w:rsidRPr="00D04935">
        <w:rPr>
          <w:rFonts w:ascii="Maiandra GD" w:hAnsi="Maiandra GD" w:cs="Maiandra GD"/>
        </w:rPr>
        <w:t>-balancing</w:t>
      </w:r>
      <w:r w:rsidR="00356431" w:rsidRPr="00CB23D0">
        <w:rPr>
          <w:rFonts w:ascii="Maiandra GD" w:hAnsi="Maiandra GD" w:cs="Maiandra GD"/>
        </w:rPr>
        <w:t xml:space="preserve"> en intégrant une configuration </w:t>
      </w:r>
      <w:r w:rsidR="00356431" w:rsidRPr="00D04935">
        <w:rPr>
          <w:rFonts w:ascii="Maiandra GD" w:hAnsi="Maiandra GD" w:cs="Maiandra GD"/>
        </w:rPr>
        <w:t>d’équilibrage décharge</w:t>
      </w:r>
      <w:r w:rsidR="00356431" w:rsidRPr="00CB23D0">
        <w:rPr>
          <w:rFonts w:ascii="Maiandra GD" w:hAnsi="Maiandra GD" w:cs="Maiandra GD"/>
        </w:rPr>
        <w:t>. Ce qui permettra d’envoyer automatiquement du trafic vers la seconde liaison lorsque le Traffic sur l</w:t>
      </w:r>
      <w:r w:rsidR="00D04935">
        <w:rPr>
          <w:rFonts w:ascii="Maiandra GD" w:hAnsi="Maiandra GD" w:cs="Maiandra GD"/>
        </w:rPr>
        <w:t>a</w:t>
      </w:r>
      <w:r w:rsidR="00356431" w:rsidRPr="00CB23D0">
        <w:rPr>
          <w:rFonts w:ascii="Maiandra GD" w:hAnsi="Maiandra GD" w:cs="Maiandra GD"/>
        </w:rPr>
        <w:t xml:space="preserve"> </w:t>
      </w:r>
      <w:r w:rsidR="00D04935" w:rsidRPr="00CB23D0">
        <w:rPr>
          <w:rFonts w:ascii="Maiandra GD" w:hAnsi="Maiandra GD" w:cs="Maiandra GD"/>
        </w:rPr>
        <w:t>premièr</w:t>
      </w:r>
      <w:r w:rsidR="00D04935">
        <w:rPr>
          <w:rFonts w:ascii="Maiandra GD" w:hAnsi="Maiandra GD" w:cs="Maiandra GD"/>
        </w:rPr>
        <w:t>e</w:t>
      </w:r>
      <w:r w:rsidR="00356431" w:rsidRPr="00CB23D0">
        <w:rPr>
          <w:rFonts w:ascii="Maiandra GD" w:hAnsi="Maiandra GD" w:cs="Maiandra GD"/>
        </w:rPr>
        <w:t xml:space="preserve"> va atteindre 70% </w:t>
      </w:r>
      <w:r w:rsidR="00D04935">
        <w:rPr>
          <w:rFonts w:ascii="Maiandra GD" w:hAnsi="Maiandra GD" w:cs="Maiandra GD"/>
        </w:rPr>
        <w:t xml:space="preserve">du taux </w:t>
      </w:r>
      <w:r w:rsidR="00356431" w:rsidRPr="00CB23D0">
        <w:rPr>
          <w:rFonts w:ascii="Maiandra GD" w:hAnsi="Maiandra GD" w:cs="Maiandra GD"/>
        </w:rPr>
        <w:t xml:space="preserve">d’utilisation. </w:t>
      </w:r>
    </w:p>
    <w:p w14:paraId="317B8C03" w14:textId="000113C3" w:rsidR="00D04935" w:rsidRDefault="009E51B0" w:rsidP="00D04935">
      <w:pPr>
        <w:spacing w:line="360" w:lineRule="auto"/>
        <w:jc w:val="center"/>
        <w:rPr>
          <w:rFonts w:ascii="Maiandra GD" w:hAnsi="Maiandra GD" w:cs="Maiandra GD"/>
        </w:rPr>
      </w:pPr>
      <w:r w:rsidRPr="009E51B0">
        <w:rPr>
          <w:rFonts w:ascii="Maiandra GD" w:hAnsi="Maiandra GD" w:cs="Maiandra GD"/>
        </w:rPr>
        <w:drawing>
          <wp:inline distT="0" distB="0" distL="0" distR="0" wp14:anchorId="445FC59B" wp14:editId="0E6A699C">
            <wp:extent cx="4610100" cy="2333507"/>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43477" cy="2350402"/>
                    </a:xfrm>
                    <a:prstGeom prst="rect">
                      <a:avLst/>
                    </a:prstGeom>
                  </pic:spPr>
                </pic:pic>
              </a:graphicData>
            </a:graphic>
          </wp:inline>
        </w:drawing>
      </w:r>
    </w:p>
    <w:p w14:paraId="3FC6B1DE" w14:textId="236249C9" w:rsidR="00A627FE" w:rsidRDefault="00356431" w:rsidP="00A44DEA">
      <w:pPr>
        <w:spacing w:line="360" w:lineRule="auto"/>
        <w:ind w:firstLine="360"/>
        <w:jc w:val="both"/>
        <w:rPr>
          <w:rFonts w:ascii="Maiandra GD" w:hAnsi="Maiandra GD" w:cs="Maiandra GD"/>
        </w:rPr>
      </w:pPr>
      <w:r w:rsidRPr="00D04935">
        <w:rPr>
          <w:rFonts w:ascii="Maiandra GD" w:hAnsi="Maiandra GD" w:cs="Maiandra GD"/>
        </w:rPr>
        <w:t xml:space="preserve">Pour l’accès et récupération des enregistrements appels, </w:t>
      </w:r>
      <w:r w:rsidR="003D5A53" w:rsidRPr="00D04935">
        <w:rPr>
          <w:rFonts w:ascii="Maiandra GD" w:hAnsi="Maiandra GD" w:cs="Maiandra GD"/>
        </w:rPr>
        <w:t>Nous optons pour une technologie</w:t>
      </w:r>
      <w:r w:rsidR="00F602D3" w:rsidRPr="00D04935">
        <w:rPr>
          <w:rFonts w:ascii="Maiandra GD" w:hAnsi="Maiandra GD" w:cs="Maiandra GD"/>
        </w:rPr>
        <w:t xml:space="preserve"> SFTP</w:t>
      </w:r>
      <w:r w:rsidR="006651E7" w:rsidRPr="00D04935">
        <w:rPr>
          <w:rFonts w:ascii="Maiandra GD" w:hAnsi="Maiandra GD" w:cs="Maiandra GD"/>
        </w:rPr>
        <w:t xml:space="preserve"> </w:t>
      </w:r>
      <w:r w:rsidR="003D5A53" w:rsidRPr="00D04935">
        <w:rPr>
          <w:rFonts w:ascii="Maiandra GD" w:hAnsi="Maiandra GD" w:cs="Maiandra GD"/>
        </w:rPr>
        <w:t xml:space="preserve">c’est-à-dire du </w:t>
      </w:r>
      <w:r w:rsidR="006651E7" w:rsidRPr="00D04935">
        <w:rPr>
          <w:rFonts w:ascii="Maiandra GD" w:hAnsi="Maiandra GD" w:cs="Maiandra GD"/>
        </w:rPr>
        <w:t>FTP over SSH</w:t>
      </w:r>
      <w:r w:rsidR="00CC61C2" w:rsidRPr="00D04935">
        <w:rPr>
          <w:rFonts w:ascii="Maiandra GD" w:hAnsi="Maiandra GD" w:cs="Maiandra GD"/>
        </w:rPr>
        <w:t xml:space="preserve"> (Voir Schéma ci-dessous décrivant l’</w:t>
      </w:r>
      <w:r w:rsidR="00D04935" w:rsidRPr="00D04935">
        <w:rPr>
          <w:rFonts w:ascii="Maiandra GD" w:hAnsi="Maiandra GD" w:cs="Maiandra GD"/>
        </w:rPr>
        <w:t>encryptions</w:t>
      </w:r>
      <w:r w:rsidR="00CC61C2" w:rsidRPr="00D04935">
        <w:rPr>
          <w:rFonts w:ascii="Maiandra GD" w:hAnsi="Maiandra GD" w:cs="Maiandra GD"/>
        </w:rPr>
        <w:t xml:space="preserve"> du bout en bout lors de la connexion et récupération des données)</w:t>
      </w:r>
      <w:r w:rsidR="00F602D3" w:rsidRPr="00D04935">
        <w:rPr>
          <w:rFonts w:ascii="Maiandra GD" w:hAnsi="Maiandra GD" w:cs="Maiandra GD"/>
        </w:rPr>
        <w:t>.</w:t>
      </w:r>
    </w:p>
    <w:p w14:paraId="0B779133" w14:textId="6226A7D2" w:rsidR="009E51B0" w:rsidRPr="00D04935" w:rsidRDefault="009E51B0" w:rsidP="00A44DEA">
      <w:pPr>
        <w:spacing w:line="360" w:lineRule="auto"/>
        <w:ind w:firstLine="360"/>
        <w:jc w:val="both"/>
        <w:rPr>
          <w:rFonts w:ascii="Maiandra GD" w:hAnsi="Maiandra GD" w:cs="Maiandra GD"/>
        </w:rPr>
      </w:pPr>
    </w:p>
    <w:p w14:paraId="3C51DF0C" w14:textId="1A52AF56" w:rsidR="00CC61C2" w:rsidRDefault="00CC61C2" w:rsidP="00CC61C2">
      <w:pPr>
        <w:spacing w:line="360" w:lineRule="auto"/>
        <w:ind w:firstLine="360"/>
        <w:jc w:val="center"/>
        <w:rPr>
          <w:sz w:val="24"/>
          <w:szCs w:val="24"/>
        </w:rPr>
      </w:pPr>
      <w:r>
        <w:rPr>
          <w:sz w:val="24"/>
          <w:szCs w:val="24"/>
        </w:rPr>
        <w:t xml:space="preserve"> </w:t>
      </w:r>
    </w:p>
    <w:p w14:paraId="44A25682" w14:textId="205A138E" w:rsidR="008A718F" w:rsidRDefault="008A718F" w:rsidP="00A627FE">
      <w:pPr>
        <w:spacing w:line="360" w:lineRule="auto"/>
        <w:jc w:val="both"/>
        <w:rPr>
          <w:sz w:val="24"/>
          <w:szCs w:val="24"/>
        </w:rPr>
      </w:pPr>
    </w:p>
    <w:p w14:paraId="1EC26ABC" w14:textId="77777777" w:rsidR="009E51B0" w:rsidRDefault="009E51B0" w:rsidP="009E51B0">
      <w:pPr>
        <w:spacing w:line="360" w:lineRule="auto"/>
        <w:jc w:val="both"/>
        <w:rPr>
          <w:sz w:val="24"/>
          <w:szCs w:val="24"/>
        </w:rPr>
      </w:pPr>
    </w:p>
    <w:p w14:paraId="2861CB6E" w14:textId="0B94B284" w:rsidR="008A718F" w:rsidRPr="009E51B0" w:rsidRDefault="008A718F" w:rsidP="009E51B0">
      <w:pPr>
        <w:spacing w:line="360" w:lineRule="auto"/>
        <w:jc w:val="both"/>
        <w:rPr>
          <w:b/>
          <w:bCs/>
          <w:sz w:val="28"/>
          <w:szCs w:val="28"/>
          <w:u w:val="single"/>
        </w:rPr>
      </w:pPr>
      <w:r w:rsidRPr="009E51B0">
        <w:rPr>
          <w:b/>
          <w:bCs/>
          <w:sz w:val="28"/>
          <w:szCs w:val="28"/>
          <w:u w:val="single"/>
        </w:rPr>
        <w:lastRenderedPageBreak/>
        <w:t xml:space="preserve">Accès </w:t>
      </w:r>
      <w:r w:rsidR="00BF0341" w:rsidRPr="009E51B0">
        <w:rPr>
          <w:b/>
          <w:bCs/>
          <w:sz w:val="28"/>
          <w:szCs w:val="28"/>
          <w:u w:val="single"/>
        </w:rPr>
        <w:t xml:space="preserve">aux </w:t>
      </w:r>
      <w:r w:rsidR="002D0F55" w:rsidRPr="009E51B0">
        <w:rPr>
          <w:b/>
          <w:bCs/>
          <w:sz w:val="28"/>
          <w:szCs w:val="28"/>
          <w:u w:val="single"/>
        </w:rPr>
        <w:t xml:space="preserve">informations des </w:t>
      </w:r>
      <w:r w:rsidR="00BF0341" w:rsidRPr="009E51B0">
        <w:rPr>
          <w:b/>
          <w:bCs/>
          <w:sz w:val="28"/>
          <w:szCs w:val="28"/>
          <w:u w:val="single"/>
        </w:rPr>
        <w:t>interactions</w:t>
      </w:r>
      <w:r w:rsidRPr="009E51B0">
        <w:rPr>
          <w:b/>
          <w:bCs/>
          <w:sz w:val="28"/>
          <w:szCs w:val="28"/>
          <w:u w:val="single"/>
        </w:rPr>
        <w:t xml:space="preserve"> Digita</w:t>
      </w:r>
      <w:r w:rsidR="00BF0341" w:rsidRPr="009E51B0">
        <w:rPr>
          <w:b/>
          <w:bCs/>
          <w:sz w:val="28"/>
          <w:szCs w:val="28"/>
          <w:u w:val="single"/>
        </w:rPr>
        <w:t>les</w:t>
      </w:r>
    </w:p>
    <w:p w14:paraId="2C43EC35" w14:textId="22C3A4B4" w:rsidR="00A627FE" w:rsidRPr="009E51B0" w:rsidRDefault="008A718F" w:rsidP="00C812C1">
      <w:pPr>
        <w:spacing w:line="360" w:lineRule="auto"/>
        <w:ind w:firstLine="360"/>
        <w:jc w:val="both"/>
        <w:rPr>
          <w:rFonts w:ascii="Maiandra GD" w:hAnsi="Maiandra GD" w:cs="Maiandra GD"/>
        </w:rPr>
      </w:pPr>
      <w:r w:rsidRPr="009E51B0">
        <w:rPr>
          <w:rFonts w:ascii="Maiandra GD" w:hAnsi="Maiandra GD" w:cs="Maiandra GD"/>
        </w:rPr>
        <w:t xml:space="preserve">Pour l’évaluation des </w:t>
      </w:r>
      <w:r w:rsidR="002D0F55" w:rsidRPr="009E51B0">
        <w:rPr>
          <w:rFonts w:ascii="Maiandra GD" w:hAnsi="Maiandra GD" w:cs="Maiandra GD"/>
        </w:rPr>
        <w:t>interactions</w:t>
      </w:r>
      <w:r w:rsidRPr="009E51B0">
        <w:rPr>
          <w:rFonts w:ascii="Maiandra GD" w:hAnsi="Maiandra GD" w:cs="Maiandra GD"/>
        </w:rPr>
        <w:t xml:space="preserve"> digita</w:t>
      </w:r>
      <w:r w:rsidR="002D0F55" w:rsidRPr="009E51B0">
        <w:rPr>
          <w:rFonts w:ascii="Maiandra GD" w:hAnsi="Maiandra GD" w:cs="Maiandra GD"/>
        </w:rPr>
        <w:t>les, l</w:t>
      </w:r>
      <w:r w:rsidRPr="009E51B0">
        <w:rPr>
          <w:rFonts w:ascii="Maiandra GD" w:hAnsi="Maiandra GD" w:cs="Maiandra GD"/>
        </w:rPr>
        <w:t>’accès aux informations échangées entre le Téléconseiller et l’abonné</w:t>
      </w:r>
      <w:r w:rsidR="002D0F55" w:rsidRPr="009E51B0">
        <w:rPr>
          <w:rFonts w:ascii="Maiandra GD" w:hAnsi="Maiandra GD" w:cs="Maiandra GD"/>
        </w:rPr>
        <w:t xml:space="preserve"> Canal+ se fera à travers</w:t>
      </w:r>
      <w:r w:rsidRPr="009E51B0">
        <w:rPr>
          <w:rFonts w:ascii="Maiandra GD" w:hAnsi="Maiandra GD" w:cs="Maiandra GD"/>
        </w:rPr>
        <w:t xml:space="preserve"> l’interface de reporting du CRM du prestataire. </w:t>
      </w:r>
      <w:r w:rsidR="00F063BD" w:rsidRPr="009E51B0">
        <w:rPr>
          <w:rFonts w:ascii="Maiandra GD" w:hAnsi="Maiandra GD" w:cs="Maiandra GD"/>
        </w:rPr>
        <w:t xml:space="preserve">En effet, le </w:t>
      </w:r>
      <w:r w:rsidRPr="009E51B0">
        <w:rPr>
          <w:rFonts w:ascii="Maiandra GD" w:hAnsi="Maiandra GD" w:cs="Maiandra GD"/>
        </w:rPr>
        <w:t>prestataire à évaluer devra partager le module reporting de son CRM avec Media Contact à distance.</w:t>
      </w:r>
      <w:r w:rsidR="00F063BD" w:rsidRPr="009E51B0">
        <w:rPr>
          <w:rFonts w:ascii="Maiandra GD" w:hAnsi="Maiandra GD" w:cs="Maiandra GD"/>
        </w:rPr>
        <w:t xml:space="preserve"> </w:t>
      </w:r>
      <w:r w:rsidR="002D0F55" w:rsidRPr="009E51B0">
        <w:rPr>
          <w:rFonts w:ascii="Maiandra GD" w:hAnsi="Maiandra GD" w:cs="Maiandra GD"/>
        </w:rPr>
        <w:t>Ici, il ne s’agira pas seulement pas du reporting quantitatif du nombre d’interactions, mais aussi de l’option qui permet d’extraire tout le contenu échangé entre un téléconseiller et l’abonné Canal+. Cela permettra aux agents</w:t>
      </w:r>
      <w:r w:rsidR="00F063BD" w:rsidRPr="009E51B0">
        <w:rPr>
          <w:rFonts w:ascii="Maiandra GD" w:hAnsi="Maiandra GD" w:cs="Maiandra GD"/>
        </w:rPr>
        <w:t xml:space="preserve"> évaluateurs</w:t>
      </w:r>
      <w:r w:rsidR="002D0F55" w:rsidRPr="009E51B0">
        <w:rPr>
          <w:rFonts w:ascii="Maiandra GD" w:hAnsi="Maiandra GD" w:cs="Maiandra GD"/>
        </w:rPr>
        <w:t xml:space="preserve"> d’avoir accès au contenu des conversations et de </w:t>
      </w:r>
      <w:r w:rsidR="00F063BD" w:rsidRPr="009E51B0">
        <w:rPr>
          <w:rFonts w:ascii="Maiandra GD" w:hAnsi="Maiandra GD" w:cs="Maiandra GD"/>
        </w:rPr>
        <w:t>procéder à l’évaluation.</w:t>
      </w:r>
    </w:p>
    <w:p w14:paraId="469264C2" w14:textId="724CD23C" w:rsidR="00C812C1" w:rsidRPr="009E51B0" w:rsidRDefault="00C812C1" w:rsidP="00C812C1">
      <w:pPr>
        <w:spacing w:line="360" w:lineRule="auto"/>
        <w:ind w:firstLine="360"/>
        <w:jc w:val="both"/>
        <w:rPr>
          <w:rFonts w:ascii="Maiandra GD" w:hAnsi="Maiandra GD" w:cs="Maiandra GD"/>
        </w:rPr>
      </w:pPr>
      <w:r w:rsidRPr="009E51B0">
        <w:rPr>
          <w:rFonts w:ascii="Maiandra GD" w:hAnsi="Maiandra GD" w:cs="Maiandra GD"/>
        </w:rPr>
        <w:t xml:space="preserve">A cet effet, vu que les interactions digitales sont retracées et conserver dans les bases de données du CRM, le prestataire (call center), doit permettre d’en avoir accès depuis sont interfaces reporting CRM. </w:t>
      </w:r>
    </w:p>
    <w:sectPr w:rsidR="00C812C1" w:rsidRPr="009E51B0" w:rsidSect="00CB23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0" w:firstLine="0"/>
      </w:pPr>
      <w:rPr>
        <w:rFonts w:ascii="Liberation Serif" w:hAnsi="Liberation Serif"/>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0" w:firstLine="0"/>
      </w:pPr>
      <w:rPr>
        <w:rFonts w:ascii="Liberation Serif" w:hAnsi="Liberation Serif"/>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0" w:firstLine="0"/>
      </w:pPr>
      <w:rPr>
        <w:rFonts w:ascii="Liberation Serif" w:hAnsi="Liberation Serif"/>
      </w:rPr>
    </w:lvl>
  </w:abstractNum>
  <w:abstractNum w:abstractNumId="3" w15:restartNumberingAfterBreak="0">
    <w:nsid w:val="00000006"/>
    <w:multiLevelType w:val="singleLevel"/>
    <w:tmpl w:val="00000006"/>
    <w:name w:val="WW8Num6"/>
    <w:lvl w:ilvl="0">
      <w:start w:val="1"/>
      <w:numFmt w:val="bullet"/>
      <w:lvlText w:val="2"/>
      <w:lvlJc w:val="left"/>
      <w:pPr>
        <w:tabs>
          <w:tab w:val="num" w:pos="0"/>
        </w:tabs>
        <w:ind w:left="0" w:firstLine="0"/>
      </w:pPr>
      <w:rPr>
        <w:rFonts w:ascii="Liberation Serif" w:hAnsi="Liberation Serif"/>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0" w:firstLine="0"/>
      </w:pPr>
      <w:rPr>
        <w:rFonts w:ascii="Liberation Serif" w:hAnsi="Liberation Serif"/>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0" w:firstLine="0"/>
      </w:pPr>
      <w:rPr>
        <w:rFonts w:ascii="Liberation Serif" w:hAnsi="Liberation Serif"/>
      </w:rPr>
    </w:lvl>
  </w:abstractNum>
  <w:abstractNum w:abstractNumId="6" w15:restartNumberingAfterBreak="0">
    <w:nsid w:val="00000009"/>
    <w:multiLevelType w:val="singleLevel"/>
    <w:tmpl w:val="00000009"/>
    <w:name w:val="WW8Num12"/>
    <w:lvl w:ilvl="0">
      <w:start w:val="1"/>
      <w:numFmt w:val="bullet"/>
      <w:lvlText w:val=""/>
      <w:lvlJc w:val="left"/>
      <w:pPr>
        <w:tabs>
          <w:tab w:val="num" w:pos="1560"/>
        </w:tabs>
        <w:ind w:left="1560" w:firstLine="0"/>
      </w:pPr>
      <w:rPr>
        <w:rFonts w:ascii="Liberation Serif" w:hAnsi="Liberation Serif"/>
      </w:rPr>
    </w:lvl>
  </w:abstractNum>
  <w:abstractNum w:abstractNumId="7" w15:restartNumberingAfterBreak="0">
    <w:nsid w:val="0000000A"/>
    <w:multiLevelType w:val="singleLevel"/>
    <w:tmpl w:val="0000000A"/>
    <w:name w:val="WW8Num13"/>
    <w:lvl w:ilvl="0">
      <w:start w:val="1"/>
      <w:numFmt w:val="bullet"/>
      <w:lvlText w:val="4"/>
      <w:lvlJc w:val="left"/>
      <w:pPr>
        <w:tabs>
          <w:tab w:val="num" w:pos="0"/>
        </w:tabs>
        <w:ind w:left="0" w:firstLine="0"/>
      </w:pPr>
      <w:rPr>
        <w:rFonts w:ascii="Liberation Serif" w:hAnsi="Liberation Serif"/>
      </w:rPr>
    </w:lvl>
  </w:abstractNum>
  <w:abstractNum w:abstractNumId="8" w15:restartNumberingAfterBreak="0">
    <w:nsid w:val="0000000B"/>
    <w:multiLevelType w:val="singleLevel"/>
    <w:tmpl w:val="0000000B"/>
    <w:lvl w:ilvl="0">
      <w:start w:val="1"/>
      <w:numFmt w:val="bullet"/>
      <w:lvlText w:val=""/>
      <w:lvlJc w:val="left"/>
      <w:pPr>
        <w:tabs>
          <w:tab w:val="num" w:pos="0"/>
        </w:tabs>
        <w:ind w:left="0" w:firstLine="0"/>
      </w:pPr>
      <w:rPr>
        <w:rFonts w:ascii="Liberation Serif" w:hAnsi="Liberation Serif"/>
      </w:rPr>
    </w:lvl>
  </w:abstractNum>
  <w:abstractNum w:abstractNumId="9" w15:restartNumberingAfterBreak="0">
    <w:nsid w:val="0000000C"/>
    <w:multiLevelType w:val="singleLevel"/>
    <w:tmpl w:val="0000000C"/>
    <w:name w:val="WW8Num15"/>
    <w:lvl w:ilvl="0">
      <w:start w:val="1"/>
      <w:numFmt w:val="bullet"/>
      <w:lvlText w:val=""/>
      <w:lvlJc w:val="left"/>
      <w:pPr>
        <w:tabs>
          <w:tab w:val="num" w:pos="0"/>
        </w:tabs>
        <w:ind w:left="0" w:firstLine="0"/>
      </w:pPr>
      <w:rPr>
        <w:rFonts w:ascii="Liberation Serif" w:hAnsi="Liberation Serif"/>
      </w:rPr>
    </w:lvl>
  </w:abstractNum>
  <w:abstractNum w:abstractNumId="10" w15:restartNumberingAfterBreak="0">
    <w:nsid w:val="0000000D"/>
    <w:multiLevelType w:val="singleLevel"/>
    <w:tmpl w:val="0000000D"/>
    <w:name w:val="WW8Num16"/>
    <w:lvl w:ilvl="0">
      <w:start w:val="1"/>
      <w:numFmt w:val="bullet"/>
      <w:lvlText w:val=""/>
      <w:lvlJc w:val="left"/>
      <w:pPr>
        <w:tabs>
          <w:tab w:val="num" w:pos="6237"/>
        </w:tabs>
        <w:ind w:left="6237" w:firstLine="0"/>
      </w:pPr>
      <w:rPr>
        <w:rFonts w:ascii="Liberation Serif" w:hAnsi="Liberation Serif"/>
      </w:rPr>
    </w:lvl>
  </w:abstractNum>
  <w:abstractNum w:abstractNumId="11" w15:restartNumberingAfterBreak="0">
    <w:nsid w:val="09A93A53"/>
    <w:multiLevelType w:val="hybridMultilevel"/>
    <w:tmpl w:val="4DD8AC90"/>
    <w:lvl w:ilvl="0" w:tplc="A8D44E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553414E"/>
    <w:multiLevelType w:val="hybridMultilevel"/>
    <w:tmpl w:val="E2FA2398"/>
    <w:lvl w:ilvl="0" w:tplc="C82E2C04">
      <w:start w:val="5"/>
      <w:numFmt w:val="bullet"/>
      <w:lvlText w:val="-"/>
      <w:lvlJc w:val="left"/>
      <w:pPr>
        <w:ind w:left="720" w:hanging="360"/>
      </w:pPr>
      <w:rPr>
        <w:rFonts w:ascii="Calibri" w:eastAsiaTheme="minorHAns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7B2E6C"/>
    <w:multiLevelType w:val="hybridMultilevel"/>
    <w:tmpl w:val="5956ADEC"/>
    <w:lvl w:ilvl="0" w:tplc="F6FA6E9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07562F"/>
    <w:multiLevelType w:val="hybridMultilevel"/>
    <w:tmpl w:val="DE98FBE4"/>
    <w:lvl w:ilvl="0" w:tplc="0E2ACF14">
      <w:start w:val="1"/>
      <w:numFmt w:val="decimal"/>
      <w:lvlText w:val="%1-"/>
      <w:lvlJc w:val="left"/>
      <w:pPr>
        <w:ind w:left="823" w:hanging="360"/>
      </w:pPr>
      <w:rPr>
        <w:rFonts w:hint="default"/>
      </w:rPr>
    </w:lvl>
    <w:lvl w:ilvl="1" w:tplc="040C0019" w:tentative="1">
      <w:start w:val="1"/>
      <w:numFmt w:val="lowerLetter"/>
      <w:lvlText w:val="%2."/>
      <w:lvlJc w:val="left"/>
      <w:pPr>
        <w:ind w:left="1543" w:hanging="360"/>
      </w:pPr>
    </w:lvl>
    <w:lvl w:ilvl="2" w:tplc="040C001B" w:tentative="1">
      <w:start w:val="1"/>
      <w:numFmt w:val="lowerRoman"/>
      <w:lvlText w:val="%3."/>
      <w:lvlJc w:val="right"/>
      <w:pPr>
        <w:ind w:left="2263" w:hanging="180"/>
      </w:pPr>
    </w:lvl>
    <w:lvl w:ilvl="3" w:tplc="040C000F" w:tentative="1">
      <w:start w:val="1"/>
      <w:numFmt w:val="decimal"/>
      <w:lvlText w:val="%4."/>
      <w:lvlJc w:val="left"/>
      <w:pPr>
        <w:ind w:left="2983" w:hanging="360"/>
      </w:pPr>
    </w:lvl>
    <w:lvl w:ilvl="4" w:tplc="040C0019" w:tentative="1">
      <w:start w:val="1"/>
      <w:numFmt w:val="lowerLetter"/>
      <w:lvlText w:val="%5."/>
      <w:lvlJc w:val="left"/>
      <w:pPr>
        <w:ind w:left="3703" w:hanging="360"/>
      </w:pPr>
    </w:lvl>
    <w:lvl w:ilvl="5" w:tplc="040C001B" w:tentative="1">
      <w:start w:val="1"/>
      <w:numFmt w:val="lowerRoman"/>
      <w:lvlText w:val="%6."/>
      <w:lvlJc w:val="right"/>
      <w:pPr>
        <w:ind w:left="4423" w:hanging="180"/>
      </w:pPr>
    </w:lvl>
    <w:lvl w:ilvl="6" w:tplc="040C000F" w:tentative="1">
      <w:start w:val="1"/>
      <w:numFmt w:val="decimal"/>
      <w:lvlText w:val="%7."/>
      <w:lvlJc w:val="left"/>
      <w:pPr>
        <w:ind w:left="5143" w:hanging="360"/>
      </w:pPr>
    </w:lvl>
    <w:lvl w:ilvl="7" w:tplc="040C0019" w:tentative="1">
      <w:start w:val="1"/>
      <w:numFmt w:val="lowerLetter"/>
      <w:lvlText w:val="%8."/>
      <w:lvlJc w:val="left"/>
      <w:pPr>
        <w:ind w:left="5863" w:hanging="360"/>
      </w:pPr>
    </w:lvl>
    <w:lvl w:ilvl="8" w:tplc="040C001B" w:tentative="1">
      <w:start w:val="1"/>
      <w:numFmt w:val="lowerRoman"/>
      <w:lvlText w:val="%9."/>
      <w:lvlJc w:val="right"/>
      <w:pPr>
        <w:ind w:left="6583" w:hanging="180"/>
      </w:pPr>
    </w:lvl>
  </w:abstractNum>
  <w:abstractNum w:abstractNumId="15" w15:restartNumberingAfterBreak="0">
    <w:nsid w:val="215C042C"/>
    <w:multiLevelType w:val="hybridMultilevel"/>
    <w:tmpl w:val="53C4E03A"/>
    <w:lvl w:ilvl="0" w:tplc="41E2DC36">
      <w:numFmt w:val="bullet"/>
      <w:lvlText w:val="-"/>
      <w:lvlJc w:val="left"/>
      <w:pPr>
        <w:ind w:left="720" w:hanging="360"/>
      </w:pPr>
      <w:rPr>
        <w:rFonts w:ascii="Trebuchet MS" w:eastAsia="Trebuchet MS" w:hAnsi="Trebuchet MS" w:cs="Trebuchet MS" w:hint="default"/>
        <w:w w:val="8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9554AB"/>
    <w:multiLevelType w:val="hybridMultilevel"/>
    <w:tmpl w:val="5A781D4C"/>
    <w:lvl w:ilvl="0" w:tplc="4C48FD12">
      <w:start w:val="2"/>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298D3133"/>
    <w:multiLevelType w:val="hybridMultilevel"/>
    <w:tmpl w:val="56B005CE"/>
    <w:lvl w:ilvl="0" w:tplc="294E17F4">
      <w:start w:val="2"/>
      <w:numFmt w:val="bullet"/>
      <w:lvlText w:val="-"/>
      <w:lvlJc w:val="left"/>
      <w:pPr>
        <w:ind w:left="720" w:hanging="360"/>
      </w:pPr>
      <w:rPr>
        <w:rFonts w:ascii="Maiandra GD" w:eastAsiaTheme="minorHAnsi" w:hAnsi="Maiandra GD" w:cs="Maiandra G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60006F"/>
    <w:multiLevelType w:val="hybridMultilevel"/>
    <w:tmpl w:val="BD0CE756"/>
    <w:lvl w:ilvl="0" w:tplc="7EE48E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42521044"/>
    <w:multiLevelType w:val="hybridMultilevel"/>
    <w:tmpl w:val="F3A0FDA2"/>
    <w:lvl w:ilvl="0" w:tplc="C52CCB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2A7AAD"/>
    <w:multiLevelType w:val="hybridMultilevel"/>
    <w:tmpl w:val="3BD23A72"/>
    <w:lvl w:ilvl="0" w:tplc="040C0003">
      <w:start w:val="1"/>
      <w:numFmt w:val="bullet"/>
      <w:lvlText w:val="o"/>
      <w:lvlJc w:val="left"/>
      <w:pPr>
        <w:ind w:left="1283" w:hanging="360"/>
      </w:pPr>
      <w:rPr>
        <w:rFonts w:ascii="Courier New" w:hAnsi="Courier New" w:cs="Courier New" w:hint="default"/>
      </w:rPr>
    </w:lvl>
    <w:lvl w:ilvl="1" w:tplc="040C0003">
      <w:start w:val="1"/>
      <w:numFmt w:val="bullet"/>
      <w:lvlText w:val="o"/>
      <w:lvlJc w:val="left"/>
      <w:pPr>
        <w:ind w:left="2003" w:hanging="360"/>
      </w:pPr>
      <w:rPr>
        <w:rFonts w:ascii="Courier New" w:hAnsi="Courier New" w:cs="Courier New" w:hint="default"/>
      </w:rPr>
    </w:lvl>
    <w:lvl w:ilvl="2" w:tplc="040C0005">
      <w:start w:val="1"/>
      <w:numFmt w:val="bullet"/>
      <w:lvlText w:val=""/>
      <w:lvlJc w:val="left"/>
      <w:pPr>
        <w:ind w:left="2723" w:hanging="360"/>
      </w:pPr>
      <w:rPr>
        <w:rFonts w:ascii="Wingdings" w:hAnsi="Wingdings" w:hint="default"/>
      </w:rPr>
    </w:lvl>
    <w:lvl w:ilvl="3" w:tplc="040C000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21" w15:restartNumberingAfterBreak="0">
    <w:nsid w:val="5E40001C"/>
    <w:multiLevelType w:val="hybridMultilevel"/>
    <w:tmpl w:val="FD12560A"/>
    <w:lvl w:ilvl="0" w:tplc="587861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D70E58"/>
    <w:multiLevelType w:val="hybridMultilevel"/>
    <w:tmpl w:val="20ACD03C"/>
    <w:lvl w:ilvl="0" w:tplc="E3CED132">
      <w:start w:val="1"/>
      <w:numFmt w:val="lowerLetter"/>
      <w:lvlText w:val="%1-"/>
      <w:lvlJc w:val="left"/>
      <w:pPr>
        <w:ind w:left="723" w:hanging="360"/>
      </w:pPr>
      <w:rPr>
        <w:rFonts w:hint="default"/>
      </w:rPr>
    </w:lvl>
    <w:lvl w:ilvl="1" w:tplc="040C0019" w:tentative="1">
      <w:start w:val="1"/>
      <w:numFmt w:val="lowerLetter"/>
      <w:lvlText w:val="%2."/>
      <w:lvlJc w:val="left"/>
      <w:pPr>
        <w:ind w:left="1443" w:hanging="360"/>
      </w:pPr>
    </w:lvl>
    <w:lvl w:ilvl="2" w:tplc="040C001B" w:tentative="1">
      <w:start w:val="1"/>
      <w:numFmt w:val="lowerRoman"/>
      <w:lvlText w:val="%3."/>
      <w:lvlJc w:val="right"/>
      <w:pPr>
        <w:ind w:left="2163" w:hanging="180"/>
      </w:pPr>
    </w:lvl>
    <w:lvl w:ilvl="3" w:tplc="040C000F" w:tentative="1">
      <w:start w:val="1"/>
      <w:numFmt w:val="decimal"/>
      <w:lvlText w:val="%4."/>
      <w:lvlJc w:val="left"/>
      <w:pPr>
        <w:ind w:left="2883" w:hanging="360"/>
      </w:pPr>
    </w:lvl>
    <w:lvl w:ilvl="4" w:tplc="040C0019" w:tentative="1">
      <w:start w:val="1"/>
      <w:numFmt w:val="lowerLetter"/>
      <w:lvlText w:val="%5."/>
      <w:lvlJc w:val="left"/>
      <w:pPr>
        <w:ind w:left="3603" w:hanging="360"/>
      </w:pPr>
    </w:lvl>
    <w:lvl w:ilvl="5" w:tplc="040C001B" w:tentative="1">
      <w:start w:val="1"/>
      <w:numFmt w:val="lowerRoman"/>
      <w:lvlText w:val="%6."/>
      <w:lvlJc w:val="right"/>
      <w:pPr>
        <w:ind w:left="4323" w:hanging="180"/>
      </w:pPr>
    </w:lvl>
    <w:lvl w:ilvl="6" w:tplc="040C000F" w:tentative="1">
      <w:start w:val="1"/>
      <w:numFmt w:val="decimal"/>
      <w:lvlText w:val="%7."/>
      <w:lvlJc w:val="left"/>
      <w:pPr>
        <w:ind w:left="5043" w:hanging="360"/>
      </w:pPr>
    </w:lvl>
    <w:lvl w:ilvl="7" w:tplc="040C0019" w:tentative="1">
      <w:start w:val="1"/>
      <w:numFmt w:val="lowerLetter"/>
      <w:lvlText w:val="%8."/>
      <w:lvlJc w:val="left"/>
      <w:pPr>
        <w:ind w:left="5763" w:hanging="360"/>
      </w:pPr>
    </w:lvl>
    <w:lvl w:ilvl="8" w:tplc="040C001B" w:tentative="1">
      <w:start w:val="1"/>
      <w:numFmt w:val="lowerRoman"/>
      <w:lvlText w:val="%9."/>
      <w:lvlJc w:val="right"/>
      <w:pPr>
        <w:ind w:left="6483" w:hanging="180"/>
      </w:pPr>
    </w:lvl>
  </w:abstractNum>
  <w:abstractNum w:abstractNumId="23" w15:restartNumberingAfterBreak="0">
    <w:nsid w:val="6CFB1F52"/>
    <w:multiLevelType w:val="hybridMultilevel"/>
    <w:tmpl w:val="54C2EE7A"/>
    <w:lvl w:ilvl="0" w:tplc="B6B26E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F64565"/>
    <w:multiLevelType w:val="multilevel"/>
    <w:tmpl w:val="FA4A855C"/>
    <w:lvl w:ilvl="0">
      <w:start w:val="1"/>
      <w:numFmt w:val="decimal"/>
      <w:lvlText w:val="%1"/>
      <w:lvlJc w:val="left"/>
      <w:pPr>
        <w:ind w:left="360" w:hanging="360"/>
      </w:pPr>
      <w:rPr>
        <w:rFonts w:eastAsia="Arial" w:hint="default"/>
      </w:rPr>
    </w:lvl>
    <w:lvl w:ilvl="1">
      <w:start w:val="2"/>
      <w:numFmt w:val="decimal"/>
      <w:lvlText w:val="%1.%2"/>
      <w:lvlJc w:val="left"/>
      <w:pPr>
        <w:ind w:left="363" w:hanging="360"/>
      </w:pPr>
      <w:rPr>
        <w:rFonts w:eastAsia="Arial" w:hint="default"/>
      </w:rPr>
    </w:lvl>
    <w:lvl w:ilvl="2">
      <w:start w:val="1"/>
      <w:numFmt w:val="decimal"/>
      <w:lvlText w:val="%1.%2.%3"/>
      <w:lvlJc w:val="left"/>
      <w:pPr>
        <w:ind w:left="726" w:hanging="720"/>
      </w:pPr>
      <w:rPr>
        <w:rFonts w:eastAsia="Arial" w:hint="default"/>
      </w:rPr>
    </w:lvl>
    <w:lvl w:ilvl="3">
      <w:start w:val="1"/>
      <w:numFmt w:val="decimal"/>
      <w:lvlText w:val="%1.%2.%3.%4"/>
      <w:lvlJc w:val="left"/>
      <w:pPr>
        <w:ind w:left="729" w:hanging="720"/>
      </w:pPr>
      <w:rPr>
        <w:rFonts w:eastAsia="Arial" w:hint="default"/>
      </w:rPr>
    </w:lvl>
    <w:lvl w:ilvl="4">
      <w:start w:val="1"/>
      <w:numFmt w:val="decimal"/>
      <w:lvlText w:val="%1.%2.%3.%4.%5"/>
      <w:lvlJc w:val="left"/>
      <w:pPr>
        <w:ind w:left="1092" w:hanging="1080"/>
      </w:pPr>
      <w:rPr>
        <w:rFonts w:eastAsia="Arial" w:hint="default"/>
      </w:rPr>
    </w:lvl>
    <w:lvl w:ilvl="5">
      <w:start w:val="1"/>
      <w:numFmt w:val="decimal"/>
      <w:lvlText w:val="%1.%2.%3.%4.%5.%6"/>
      <w:lvlJc w:val="left"/>
      <w:pPr>
        <w:ind w:left="1095" w:hanging="1080"/>
      </w:pPr>
      <w:rPr>
        <w:rFonts w:eastAsia="Arial" w:hint="default"/>
      </w:rPr>
    </w:lvl>
    <w:lvl w:ilvl="6">
      <w:start w:val="1"/>
      <w:numFmt w:val="decimal"/>
      <w:lvlText w:val="%1.%2.%3.%4.%5.%6.%7"/>
      <w:lvlJc w:val="left"/>
      <w:pPr>
        <w:ind w:left="1458" w:hanging="1440"/>
      </w:pPr>
      <w:rPr>
        <w:rFonts w:eastAsia="Arial" w:hint="default"/>
      </w:rPr>
    </w:lvl>
    <w:lvl w:ilvl="7">
      <w:start w:val="1"/>
      <w:numFmt w:val="decimal"/>
      <w:lvlText w:val="%1.%2.%3.%4.%5.%6.%7.%8"/>
      <w:lvlJc w:val="left"/>
      <w:pPr>
        <w:ind w:left="1461" w:hanging="1440"/>
      </w:pPr>
      <w:rPr>
        <w:rFonts w:eastAsia="Arial" w:hint="default"/>
      </w:rPr>
    </w:lvl>
    <w:lvl w:ilvl="8">
      <w:start w:val="1"/>
      <w:numFmt w:val="decimal"/>
      <w:lvlText w:val="%1.%2.%3.%4.%5.%6.%7.%8.%9"/>
      <w:lvlJc w:val="left"/>
      <w:pPr>
        <w:ind w:left="1824" w:hanging="1800"/>
      </w:pPr>
      <w:rPr>
        <w:rFonts w:eastAsia="Arial" w:hint="default"/>
      </w:rPr>
    </w:lvl>
  </w:abstractNum>
  <w:abstractNum w:abstractNumId="25" w15:restartNumberingAfterBreak="0">
    <w:nsid w:val="75FF04AA"/>
    <w:multiLevelType w:val="hybridMultilevel"/>
    <w:tmpl w:val="F1863C86"/>
    <w:lvl w:ilvl="0" w:tplc="6AE8BD2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7BDA3C61"/>
    <w:multiLevelType w:val="hybridMultilevel"/>
    <w:tmpl w:val="511AB4C4"/>
    <w:lvl w:ilvl="0" w:tplc="7650759C">
      <w:start w:val="1"/>
      <w:numFmt w:val="lowerLetter"/>
      <w:lvlText w:val="%1-"/>
      <w:lvlJc w:val="left"/>
      <w:pPr>
        <w:ind w:left="363" w:hanging="360"/>
      </w:pPr>
      <w:rPr>
        <w:rFonts w:hint="default"/>
      </w:r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num w:numId="1">
    <w:abstractNumId w:val="21"/>
  </w:num>
  <w:num w:numId="2">
    <w:abstractNumId w:val="11"/>
  </w:num>
  <w:num w:numId="3">
    <w:abstractNumId w:val="19"/>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24"/>
  </w:num>
  <w:num w:numId="16">
    <w:abstractNumId w:val="20"/>
  </w:num>
  <w:num w:numId="17">
    <w:abstractNumId w:val="15"/>
  </w:num>
  <w:num w:numId="18">
    <w:abstractNumId w:val="14"/>
  </w:num>
  <w:num w:numId="19">
    <w:abstractNumId w:val="26"/>
  </w:num>
  <w:num w:numId="20">
    <w:abstractNumId w:val="22"/>
  </w:num>
  <w:num w:numId="21">
    <w:abstractNumId w:val="18"/>
  </w:num>
  <w:num w:numId="22">
    <w:abstractNumId w:val="12"/>
  </w:num>
  <w:num w:numId="23">
    <w:abstractNumId w:val="13"/>
  </w:num>
  <w:num w:numId="24">
    <w:abstractNumId w:val="17"/>
  </w:num>
  <w:num w:numId="25">
    <w:abstractNumId w:val="23"/>
  </w:num>
  <w:num w:numId="26">
    <w:abstractNumId w:val="2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08"/>
    <w:rsid w:val="00077008"/>
    <w:rsid w:val="000A2823"/>
    <w:rsid w:val="000E095D"/>
    <w:rsid w:val="00162D0A"/>
    <w:rsid w:val="0016368E"/>
    <w:rsid w:val="001C1550"/>
    <w:rsid w:val="001D3CAE"/>
    <w:rsid w:val="002977ED"/>
    <w:rsid w:val="002D0F55"/>
    <w:rsid w:val="00355E97"/>
    <w:rsid w:val="00356431"/>
    <w:rsid w:val="003D5A53"/>
    <w:rsid w:val="004169D7"/>
    <w:rsid w:val="004F288E"/>
    <w:rsid w:val="00534B7C"/>
    <w:rsid w:val="005425B8"/>
    <w:rsid w:val="00555A10"/>
    <w:rsid w:val="0058725B"/>
    <w:rsid w:val="005D023E"/>
    <w:rsid w:val="006651E7"/>
    <w:rsid w:val="00666A7A"/>
    <w:rsid w:val="00681F9A"/>
    <w:rsid w:val="006A08BB"/>
    <w:rsid w:val="007565A2"/>
    <w:rsid w:val="007B309D"/>
    <w:rsid w:val="007E7245"/>
    <w:rsid w:val="00841A14"/>
    <w:rsid w:val="008422E8"/>
    <w:rsid w:val="00894129"/>
    <w:rsid w:val="008A718F"/>
    <w:rsid w:val="008F3878"/>
    <w:rsid w:val="00934C77"/>
    <w:rsid w:val="00953590"/>
    <w:rsid w:val="009B2B3F"/>
    <w:rsid w:val="009E51B0"/>
    <w:rsid w:val="00A43148"/>
    <w:rsid w:val="00A44DEA"/>
    <w:rsid w:val="00A627FE"/>
    <w:rsid w:val="00A65AB7"/>
    <w:rsid w:val="00A7667B"/>
    <w:rsid w:val="00A862F3"/>
    <w:rsid w:val="00A90B4A"/>
    <w:rsid w:val="00B34F84"/>
    <w:rsid w:val="00B52C0B"/>
    <w:rsid w:val="00BE47A6"/>
    <w:rsid w:val="00BF0341"/>
    <w:rsid w:val="00C57606"/>
    <w:rsid w:val="00C812C1"/>
    <w:rsid w:val="00CB23D0"/>
    <w:rsid w:val="00CC61C2"/>
    <w:rsid w:val="00CE2BE0"/>
    <w:rsid w:val="00D04935"/>
    <w:rsid w:val="00D64F22"/>
    <w:rsid w:val="00D80DAF"/>
    <w:rsid w:val="00E07555"/>
    <w:rsid w:val="00E86BB6"/>
    <w:rsid w:val="00EB0E2A"/>
    <w:rsid w:val="00F063BD"/>
    <w:rsid w:val="00F1172A"/>
    <w:rsid w:val="00F26EDF"/>
    <w:rsid w:val="00F602D3"/>
    <w:rsid w:val="00F71D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A266"/>
  <w15:chartTrackingRefBased/>
  <w15:docId w15:val="{FE333880-A7CB-41A2-95B1-7238B4AA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718F"/>
    <w:pPr>
      <w:ind w:left="720"/>
      <w:contextualSpacing/>
    </w:pPr>
  </w:style>
  <w:style w:type="paragraph" w:customStyle="1" w:styleId="xmsonormal">
    <w:name w:val="x_msonormal"/>
    <w:basedOn w:val="Normal"/>
    <w:rsid w:val="00841A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6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A52F2-C07B-411D-95D3-1606C85C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877</Words>
  <Characters>4828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Léandre Aguiah</dc:creator>
  <cp:keywords/>
  <dc:description/>
  <cp:lastModifiedBy>Léandre Aguiah</cp:lastModifiedBy>
  <cp:revision>11</cp:revision>
  <dcterms:created xsi:type="dcterms:W3CDTF">2019-12-02T18:59:00Z</dcterms:created>
  <dcterms:modified xsi:type="dcterms:W3CDTF">2019-12-03T11:06:00Z</dcterms:modified>
</cp:coreProperties>
</file>