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DB507" w14:textId="0BCC0B69" w:rsidR="00946BC1" w:rsidRDefault="00BF4B23" w:rsidP="00BB62D3">
      <w:pPr>
        <w:jc w:val="center"/>
        <w:rPr>
          <w:rFonts w:ascii="Century Gothic" w:eastAsia="Arial Unicode MS" w:hAnsi="Century Gothic" w:cs="Arial Unicode MS"/>
          <w:b/>
          <w:bCs/>
          <w:color w:val="000000" w:themeColor="text1"/>
          <w:sz w:val="32"/>
          <w:szCs w:val="32"/>
        </w:rPr>
      </w:pPr>
      <w:r>
        <w:rPr>
          <w:rFonts w:ascii="Century Gothic" w:eastAsia="Arial Unicode MS" w:hAnsi="Century Gothic" w:cs="Arial Unicode MS"/>
          <w:b/>
          <w:bCs/>
          <w:color w:val="000000" w:themeColor="text1"/>
          <w:sz w:val="32"/>
          <w:szCs w:val="32"/>
        </w:rPr>
        <w:t xml:space="preserve"> </w:t>
      </w:r>
    </w:p>
    <w:p w14:paraId="535835E1" w14:textId="6AF446EC" w:rsidR="003F434A" w:rsidRPr="008C3D7B" w:rsidRDefault="00730EED" w:rsidP="00BB62D3">
      <w:pPr>
        <w:jc w:val="center"/>
        <w:rPr>
          <w:rFonts w:ascii="Century Gothic" w:eastAsia="Arial Unicode MS" w:hAnsi="Century Gothic" w:cs="Arial Unicode MS"/>
          <w:b/>
          <w:bCs/>
          <w:color w:val="000000" w:themeColor="text1"/>
          <w:sz w:val="32"/>
          <w:szCs w:val="32"/>
          <w:u w:val="single"/>
        </w:rPr>
      </w:pPr>
      <w:r w:rsidRPr="008C3D7B">
        <w:rPr>
          <w:rFonts w:ascii="Century Gothic" w:eastAsia="Arial Unicode MS" w:hAnsi="Century Gothic" w:cs="Arial Unicode MS"/>
          <w:b/>
          <w:bCs/>
          <w:color w:val="000000" w:themeColor="text1"/>
          <w:sz w:val="32"/>
          <w:szCs w:val="32"/>
          <w:u w:val="single"/>
        </w:rPr>
        <w:t>SOMMAIRE</w:t>
      </w:r>
    </w:p>
    <w:p w14:paraId="3851B802" w14:textId="5BD52CDE" w:rsidR="00AA3344" w:rsidRPr="008C3D7B" w:rsidRDefault="009015EF" w:rsidP="0059670C">
      <w:pPr>
        <w:pStyle w:val="Paragraphedeliste"/>
        <w:numPr>
          <w:ilvl w:val="0"/>
          <w:numId w:val="4"/>
        </w:numPr>
        <w:spacing w:line="360" w:lineRule="auto"/>
        <w:rPr>
          <w:rFonts w:ascii="Century Gothic" w:eastAsia="Arial Unicode MS" w:hAnsi="Century Gothic" w:cs="Arial Unicode MS"/>
          <w:b/>
          <w:bCs/>
          <w:color w:val="000000" w:themeColor="text1"/>
          <w:sz w:val="28"/>
          <w:szCs w:val="28"/>
        </w:rPr>
      </w:pPr>
      <w:r w:rsidRPr="008C3D7B">
        <w:rPr>
          <w:rFonts w:ascii="Century Gothic" w:eastAsia="Arial Unicode MS" w:hAnsi="Century Gothic" w:cs="Arial Unicode MS"/>
          <w:b/>
          <w:bCs/>
          <w:color w:val="000000" w:themeColor="text1"/>
          <w:sz w:val="28"/>
          <w:szCs w:val="28"/>
        </w:rPr>
        <w:t>Description détaillé</w:t>
      </w:r>
      <w:r w:rsidR="009E2115" w:rsidRPr="008C3D7B">
        <w:rPr>
          <w:rFonts w:ascii="Century Gothic" w:eastAsia="Arial Unicode MS" w:hAnsi="Century Gothic" w:cs="Arial Unicode MS"/>
          <w:b/>
          <w:bCs/>
          <w:color w:val="000000" w:themeColor="text1"/>
          <w:sz w:val="28"/>
          <w:szCs w:val="28"/>
        </w:rPr>
        <w:t>e</w:t>
      </w:r>
      <w:r w:rsidRPr="008C3D7B">
        <w:rPr>
          <w:rFonts w:ascii="Century Gothic" w:eastAsia="Arial Unicode MS" w:hAnsi="Century Gothic" w:cs="Arial Unicode MS"/>
          <w:b/>
          <w:bCs/>
          <w:color w:val="000000" w:themeColor="text1"/>
          <w:sz w:val="28"/>
          <w:szCs w:val="28"/>
        </w:rPr>
        <w:t xml:space="preserve"> </w:t>
      </w:r>
      <w:r w:rsidR="00B03D2C">
        <w:rPr>
          <w:rFonts w:ascii="Century Gothic" w:eastAsia="Arial Unicode MS" w:hAnsi="Century Gothic" w:cs="Arial Unicode MS"/>
          <w:b/>
          <w:bCs/>
          <w:color w:val="000000" w:themeColor="text1"/>
          <w:sz w:val="28"/>
          <w:szCs w:val="28"/>
        </w:rPr>
        <w:t>des</w:t>
      </w:r>
      <w:r w:rsidR="009E2115" w:rsidRPr="008C3D7B">
        <w:rPr>
          <w:rFonts w:ascii="Century Gothic" w:eastAsia="Arial Unicode MS" w:hAnsi="Century Gothic" w:cs="Arial Unicode MS"/>
          <w:b/>
          <w:bCs/>
          <w:color w:val="000000" w:themeColor="text1"/>
          <w:sz w:val="28"/>
          <w:szCs w:val="28"/>
        </w:rPr>
        <w:t xml:space="preserve"> équipements utilisés</w:t>
      </w:r>
    </w:p>
    <w:p w14:paraId="3A219E4C" w14:textId="6994ECA3" w:rsidR="00290DF6" w:rsidRDefault="00290DF6" w:rsidP="00290DF6">
      <w:pPr>
        <w:pStyle w:val="Paragraphedeliste"/>
        <w:widowControl w:val="0"/>
        <w:numPr>
          <w:ilvl w:val="0"/>
          <w:numId w:val="6"/>
        </w:numPr>
        <w:spacing w:after="0" w:line="360" w:lineRule="auto"/>
        <w:jc w:val="both"/>
        <w:rPr>
          <w:rFonts w:ascii="Century Gothic" w:hAnsi="Century Gothic" w:cs="Maiandra GD"/>
          <w:b/>
          <w:color w:val="000000"/>
          <w:sz w:val="28"/>
          <w:szCs w:val="28"/>
        </w:rPr>
      </w:pPr>
      <w:r w:rsidRPr="00290DF6">
        <w:rPr>
          <w:rFonts w:ascii="Century Gothic" w:hAnsi="Century Gothic" w:cs="Maiandra GD"/>
          <w:b/>
          <w:color w:val="000000"/>
          <w:spacing w:val="-1"/>
          <w:sz w:val="28"/>
          <w:szCs w:val="28"/>
        </w:rPr>
        <w:t>C</w:t>
      </w:r>
      <w:r w:rsidRPr="00290DF6">
        <w:rPr>
          <w:rFonts w:ascii="Century Gothic" w:hAnsi="Century Gothic" w:cs="Maiandra GD"/>
          <w:b/>
          <w:color w:val="000000"/>
          <w:sz w:val="28"/>
          <w:szCs w:val="28"/>
        </w:rPr>
        <w:t>on</w:t>
      </w:r>
      <w:r w:rsidRPr="00290DF6">
        <w:rPr>
          <w:rFonts w:ascii="Century Gothic" w:hAnsi="Century Gothic" w:cs="Maiandra GD"/>
          <w:b/>
          <w:color w:val="000000"/>
          <w:spacing w:val="1"/>
          <w:sz w:val="28"/>
          <w:szCs w:val="28"/>
        </w:rPr>
        <w:t>f</w:t>
      </w:r>
      <w:r w:rsidRPr="00290DF6">
        <w:rPr>
          <w:rFonts w:ascii="Century Gothic" w:hAnsi="Century Gothic" w:cs="Maiandra GD"/>
          <w:b/>
          <w:color w:val="000000"/>
          <w:sz w:val="28"/>
          <w:szCs w:val="28"/>
        </w:rPr>
        <w:t>i</w:t>
      </w:r>
      <w:r w:rsidRPr="00290DF6">
        <w:rPr>
          <w:rFonts w:ascii="Century Gothic" w:hAnsi="Century Gothic" w:cs="Maiandra GD"/>
          <w:b/>
          <w:color w:val="000000"/>
          <w:spacing w:val="-1"/>
          <w:sz w:val="28"/>
          <w:szCs w:val="28"/>
        </w:rPr>
        <w:t>g</w:t>
      </w:r>
      <w:r w:rsidRPr="00290DF6">
        <w:rPr>
          <w:rFonts w:ascii="Century Gothic" w:hAnsi="Century Gothic" w:cs="Maiandra GD"/>
          <w:b/>
          <w:color w:val="000000"/>
          <w:sz w:val="28"/>
          <w:szCs w:val="28"/>
        </w:rPr>
        <w:t>u</w:t>
      </w:r>
      <w:r w:rsidRPr="00290DF6">
        <w:rPr>
          <w:rFonts w:ascii="Century Gothic" w:hAnsi="Century Gothic" w:cs="Maiandra GD"/>
          <w:b/>
          <w:color w:val="000000"/>
          <w:spacing w:val="-1"/>
          <w:sz w:val="28"/>
          <w:szCs w:val="28"/>
        </w:rPr>
        <w:t>r</w:t>
      </w:r>
      <w:r w:rsidRPr="00290DF6">
        <w:rPr>
          <w:rFonts w:ascii="Century Gothic" w:hAnsi="Century Gothic" w:cs="Maiandra GD"/>
          <w:b/>
          <w:color w:val="000000"/>
          <w:sz w:val="28"/>
          <w:szCs w:val="28"/>
        </w:rPr>
        <w:t>at</w:t>
      </w:r>
      <w:r w:rsidRPr="00290DF6">
        <w:rPr>
          <w:rFonts w:ascii="Century Gothic" w:hAnsi="Century Gothic" w:cs="Maiandra GD"/>
          <w:b/>
          <w:color w:val="000000"/>
          <w:spacing w:val="-1"/>
          <w:sz w:val="28"/>
          <w:szCs w:val="28"/>
        </w:rPr>
        <w:t>i</w:t>
      </w:r>
      <w:r w:rsidRPr="00290DF6">
        <w:rPr>
          <w:rFonts w:ascii="Century Gothic" w:hAnsi="Century Gothic" w:cs="Maiandra GD"/>
          <w:b/>
          <w:color w:val="000000"/>
          <w:sz w:val="28"/>
          <w:szCs w:val="28"/>
        </w:rPr>
        <w:t>on ma</w:t>
      </w:r>
      <w:r w:rsidRPr="00290DF6">
        <w:rPr>
          <w:rFonts w:ascii="Century Gothic" w:hAnsi="Century Gothic" w:cs="Maiandra GD"/>
          <w:b/>
          <w:color w:val="000000"/>
          <w:spacing w:val="-1"/>
          <w:sz w:val="28"/>
          <w:szCs w:val="28"/>
        </w:rPr>
        <w:t>t</w:t>
      </w:r>
      <w:r w:rsidRPr="00290DF6">
        <w:rPr>
          <w:rFonts w:ascii="Century Gothic" w:hAnsi="Century Gothic" w:cs="Maiandra GD"/>
          <w:b/>
          <w:color w:val="000000"/>
          <w:sz w:val="28"/>
          <w:szCs w:val="28"/>
        </w:rPr>
        <w:t>é</w:t>
      </w:r>
      <w:r w:rsidRPr="00290DF6">
        <w:rPr>
          <w:rFonts w:ascii="Century Gothic" w:hAnsi="Century Gothic" w:cs="Maiandra GD"/>
          <w:b/>
          <w:color w:val="000000"/>
          <w:spacing w:val="-1"/>
          <w:sz w:val="28"/>
          <w:szCs w:val="28"/>
        </w:rPr>
        <w:t>r</w:t>
      </w:r>
      <w:r w:rsidRPr="00290DF6">
        <w:rPr>
          <w:rFonts w:ascii="Century Gothic" w:hAnsi="Century Gothic" w:cs="Maiandra GD"/>
          <w:b/>
          <w:color w:val="000000"/>
          <w:sz w:val="28"/>
          <w:szCs w:val="28"/>
        </w:rPr>
        <w:t>i</w:t>
      </w:r>
      <w:r w:rsidRPr="00290DF6">
        <w:rPr>
          <w:rFonts w:ascii="Century Gothic" w:hAnsi="Century Gothic" w:cs="Maiandra GD"/>
          <w:b/>
          <w:color w:val="000000"/>
          <w:spacing w:val="-1"/>
          <w:sz w:val="28"/>
          <w:szCs w:val="28"/>
        </w:rPr>
        <w:t>e</w:t>
      </w:r>
      <w:r w:rsidRPr="00290DF6">
        <w:rPr>
          <w:rFonts w:ascii="Century Gothic" w:hAnsi="Century Gothic" w:cs="Maiandra GD"/>
          <w:b/>
          <w:color w:val="000000"/>
          <w:sz w:val="28"/>
          <w:szCs w:val="28"/>
        </w:rPr>
        <w:t>l</w:t>
      </w:r>
      <w:r w:rsidRPr="00290DF6">
        <w:rPr>
          <w:rFonts w:ascii="Century Gothic" w:hAnsi="Century Gothic" w:cs="Maiandra GD"/>
          <w:b/>
          <w:color w:val="000000"/>
          <w:spacing w:val="1"/>
          <w:sz w:val="28"/>
          <w:szCs w:val="28"/>
        </w:rPr>
        <w:t>l</w:t>
      </w:r>
      <w:r>
        <w:rPr>
          <w:rFonts w:ascii="Century Gothic" w:hAnsi="Century Gothic" w:cs="Maiandra GD"/>
          <w:b/>
          <w:color w:val="000000"/>
          <w:sz w:val="28"/>
          <w:szCs w:val="28"/>
        </w:rPr>
        <w:t>e</w:t>
      </w:r>
      <w:r w:rsidRPr="00290DF6">
        <w:rPr>
          <w:rFonts w:ascii="Century Gothic" w:hAnsi="Century Gothic" w:cs="Maiandra GD"/>
          <w:b/>
          <w:color w:val="000000"/>
          <w:sz w:val="28"/>
          <w:szCs w:val="28"/>
        </w:rPr>
        <w:t xml:space="preserve"> </w:t>
      </w:r>
      <w:r w:rsidRPr="00290DF6">
        <w:rPr>
          <w:rFonts w:ascii="Century Gothic" w:hAnsi="Century Gothic" w:cs="Maiandra GD"/>
          <w:b/>
          <w:color w:val="000000"/>
          <w:spacing w:val="-1"/>
          <w:sz w:val="28"/>
          <w:szCs w:val="28"/>
        </w:rPr>
        <w:t>d</w:t>
      </w:r>
      <w:r w:rsidRPr="00290DF6">
        <w:rPr>
          <w:rFonts w:ascii="Century Gothic" w:hAnsi="Century Gothic" w:cs="Maiandra GD"/>
          <w:b/>
          <w:color w:val="000000"/>
          <w:sz w:val="28"/>
          <w:szCs w:val="28"/>
        </w:rPr>
        <w:t>’un p</w:t>
      </w:r>
      <w:r w:rsidRPr="00290DF6">
        <w:rPr>
          <w:rFonts w:ascii="Century Gothic" w:hAnsi="Century Gothic" w:cs="Maiandra GD"/>
          <w:b/>
          <w:color w:val="000000"/>
          <w:spacing w:val="-1"/>
          <w:sz w:val="28"/>
          <w:szCs w:val="28"/>
        </w:rPr>
        <w:t>o</w:t>
      </w:r>
      <w:r w:rsidRPr="00290DF6">
        <w:rPr>
          <w:rFonts w:ascii="Century Gothic" w:hAnsi="Century Gothic" w:cs="Maiandra GD"/>
          <w:b/>
          <w:color w:val="000000"/>
          <w:spacing w:val="1"/>
          <w:sz w:val="28"/>
          <w:szCs w:val="28"/>
        </w:rPr>
        <w:t>s</w:t>
      </w:r>
      <w:r w:rsidRPr="00290DF6">
        <w:rPr>
          <w:rFonts w:ascii="Century Gothic" w:hAnsi="Century Gothic" w:cs="Maiandra GD"/>
          <w:b/>
          <w:color w:val="000000"/>
          <w:spacing w:val="-1"/>
          <w:sz w:val="28"/>
          <w:szCs w:val="28"/>
        </w:rPr>
        <w:t>t</w:t>
      </w:r>
      <w:r w:rsidRPr="00290DF6">
        <w:rPr>
          <w:rFonts w:ascii="Century Gothic" w:hAnsi="Century Gothic" w:cs="Maiandra GD"/>
          <w:b/>
          <w:color w:val="000000"/>
          <w:sz w:val="28"/>
          <w:szCs w:val="28"/>
        </w:rPr>
        <w:t>e de travail</w:t>
      </w:r>
    </w:p>
    <w:p w14:paraId="26B6967A" w14:textId="305A2745" w:rsidR="00B03D2C" w:rsidRPr="00290DF6" w:rsidRDefault="00B03D2C" w:rsidP="00290DF6">
      <w:pPr>
        <w:pStyle w:val="Paragraphedeliste"/>
        <w:widowControl w:val="0"/>
        <w:numPr>
          <w:ilvl w:val="0"/>
          <w:numId w:val="6"/>
        </w:numPr>
        <w:spacing w:after="0" w:line="360" w:lineRule="auto"/>
        <w:jc w:val="both"/>
        <w:rPr>
          <w:rFonts w:ascii="Century Gothic" w:hAnsi="Century Gothic" w:cs="Maiandra GD"/>
          <w:b/>
          <w:color w:val="000000"/>
          <w:sz w:val="28"/>
          <w:szCs w:val="28"/>
        </w:rPr>
      </w:pPr>
      <w:r>
        <w:rPr>
          <w:rFonts w:ascii="Century Gothic" w:hAnsi="Century Gothic" w:cs="Maiandra GD"/>
          <w:b/>
          <w:color w:val="000000"/>
          <w:sz w:val="28"/>
          <w:szCs w:val="28"/>
        </w:rPr>
        <w:t xml:space="preserve">Configuration logicielle d’un poste de travail </w:t>
      </w:r>
    </w:p>
    <w:p w14:paraId="176E6C98" w14:textId="23CBF95F" w:rsidR="000B2B05" w:rsidRDefault="000B2B05" w:rsidP="0059670C">
      <w:pPr>
        <w:pStyle w:val="Paragraphedeliste"/>
        <w:numPr>
          <w:ilvl w:val="0"/>
          <w:numId w:val="6"/>
        </w:numPr>
        <w:spacing w:line="360" w:lineRule="auto"/>
        <w:rPr>
          <w:rFonts w:ascii="Century Gothic" w:eastAsia="Arial Unicode MS" w:hAnsi="Century Gothic" w:cs="Arial Unicode MS"/>
          <w:b/>
          <w:bCs/>
          <w:color w:val="000000" w:themeColor="text1"/>
          <w:sz w:val="28"/>
          <w:szCs w:val="28"/>
        </w:rPr>
      </w:pPr>
      <w:r>
        <w:rPr>
          <w:rFonts w:ascii="Century Gothic" w:eastAsia="Arial Unicode MS" w:hAnsi="Century Gothic" w:cs="Arial Unicode MS"/>
          <w:b/>
          <w:bCs/>
          <w:color w:val="000000" w:themeColor="text1"/>
          <w:sz w:val="28"/>
          <w:szCs w:val="28"/>
        </w:rPr>
        <w:t>Environnement de travail</w:t>
      </w:r>
    </w:p>
    <w:p w14:paraId="632A704D" w14:textId="77777777" w:rsidR="00B03D2C" w:rsidRPr="008C3D7B" w:rsidRDefault="00B03D2C" w:rsidP="00B03D2C">
      <w:pPr>
        <w:pStyle w:val="Paragraphedeliste"/>
        <w:spacing w:line="360" w:lineRule="auto"/>
        <w:ind w:left="1080"/>
        <w:rPr>
          <w:rFonts w:ascii="Century Gothic" w:eastAsia="Arial Unicode MS" w:hAnsi="Century Gothic" w:cs="Arial Unicode MS"/>
          <w:b/>
          <w:bCs/>
          <w:color w:val="000000" w:themeColor="text1"/>
          <w:sz w:val="28"/>
          <w:szCs w:val="28"/>
        </w:rPr>
      </w:pPr>
    </w:p>
    <w:p w14:paraId="0568EC18" w14:textId="6F93A913" w:rsidR="007F1D54" w:rsidRPr="00984A75" w:rsidRDefault="007F1D54" w:rsidP="007F1D54">
      <w:pPr>
        <w:pStyle w:val="Paragraphedeliste"/>
        <w:numPr>
          <w:ilvl w:val="0"/>
          <w:numId w:val="4"/>
        </w:numPr>
        <w:spacing w:line="360" w:lineRule="auto"/>
        <w:rPr>
          <w:rFonts w:ascii="Century Gothic" w:eastAsia="Arial Unicode MS" w:hAnsi="Century Gothic" w:cs="Arial Unicode MS"/>
          <w:b/>
          <w:bCs/>
          <w:color w:val="000000" w:themeColor="text1"/>
          <w:sz w:val="28"/>
          <w:szCs w:val="28"/>
        </w:rPr>
      </w:pPr>
      <w:r w:rsidRPr="00616A1A">
        <w:rPr>
          <w:rFonts w:ascii="Century Gothic" w:eastAsia="Arial Unicode MS" w:hAnsi="Century Gothic" w:cs="Arial Unicode MS"/>
          <w:b/>
          <w:bCs/>
          <w:color w:val="000000" w:themeColor="text1"/>
          <w:sz w:val="28"/>
          <w:szCs w:val="28"/>
        </w:rPr>
        <w:t>Politique de sécurité du système informatique</w:t>
      </w:r>
    </w:p>
    <w:p w14:paraId="397B701A" w14:textId="10431683" w:rsidR="00B03D2C" w:rsidRDefault="00B03D2C" w:rsidP="00616A1A">
      <w:pPr>
        <w:pStyle w:val="Paragraphedeliste"/>
        <w:numPr>
          <w:ilvl w:val="0"/>
          <w:numId w:val="5"/>
        </w:numPr>
        <w:spacing w:line="360" w:lineRule="auto"/>
        <w:rPr>
          <w:rFonts w:ascii="Century Gothic" w:eastAsia="Arial Unicode MS" w:hAnsi="Century Gothic" w:cs="Arial Unicode MS"/>
          <w:b/>
          <w:bCs/>
          <w:color w:val="000000" w:themeColor="text1"/>
          <w:sz w:val="28"/>
          <w:szCs w:val="28"/>
        </w:rPr>
      </w:pPr>
      <w:r>
        <w:rPr>
          <w:rFonts w:ascii="Century Gothic" w:eastAsia="Arial Unicode MS" w:hAnsi="Century Gothic" w:cs="Arial Unicode MS"/>
          <w:b/>
          <w:bCs/>
          <w:color w:val="000000" w:themeColor="text1"/>
          <w:sz w:val="28"/>
          <w:szCs w:val="28"/>
        </w:rPr>
        <w:t>Politique appliqué sur les postes de travail</w:t>
      </w:r>
    </w:p>
    <w:p w14:paraId="14DD0CB0" w14:textId="03F91707" w:rsidR="00984A75" w:rsidRPr="00616A1A" w:rsidRDefault="00984A75" w:rsidP="00616A1A">
      <w:pPr>
        <w:pStyle w:val="Paragraphedeliste"/>
        <w:numPr>
          <w:ilvl w:val="0"/>
          <w:numId w:val="5"/>
        </w:numPr>
        <w:spacing w:line="360" w:lineRule="auto"/>
        <w:rPr>
          <w:rFonts w:ascii="Century Gothic" w:eastAsia="Arial Unicode MS" w:hAnsi="Century Gothic" w:cs="Arial Unicode MS"/>
          <w:b/>
          <w:bCs/>
          <w:color w:val="000000" w:themeColor="text1"/>
          <w:sz w:val="28"/>
          <w:szCs w:val="28"/>
        </w:rPr>
      </w:pPr>
      <w:r w:rsidRPr="00616A1A">
        <w:rPr>
          <w:rFonts w:ascii="Century Gothic" w:eastAsia="Arial Unicode MS" w:hAnsi="Century Gothic" w:cs="Arial Unicode MS"/>
          <w:b/>
          <w:bCs/>
          <w:color w:val="000000" w:themeColor="text1"/>
          <w:sz w:val="28"/>
          <w:szCs w:val="28"/>
        </w:rPr>
        <w:t>Gestion des identifications et accès</w:t>
      </w:r>
      <w:r w:rsidR="00C72C0E">
        <w:rPr>
          <w:rFonts w:ascii="Century Gothic" w:eastAsia="Arial Unicode MS" w:hAnsi="Century Gothic" w:cs="Arial Unicode MS"/>
          <w:b/>
          <w:bCs/>
          <w:color w:val="000000" w:themeColor="text1"/>
          <w:sz w:val="28"/>
          <w:szCs w:val="28"/>
        </w:rPr>
        <w:t xml:space="preserve"> aux systèmes</w:t>
      </w:r>
    </w:p>
    <w:p w14:paraId="44F4B0D6" w14:textId="524060CB" w:rsidR="00984A75" w:rsidRPr="00616A1A" w:rsidRDefault="00984A75" w:rsidP="00616A1A">
      <w:pPr>
        <w:pStyle w:val="Paragraphedeliste"/>
        <w:numPr>
          <w:ilvl w:val="0"/>
          <w:numId w:val="5"/>
        </w:numPr>
        <w:spacing w:line="360" w:lineRule="auto"/>
        <w:rPr>
          <w:rFonts w:ascii="Century Gothic" w:eastAsia="Arial Unicode MS" w:hAnsi="Century Gothic" w:cs="Arial Unicode MS"/>
          <w:b/>
          <w:bCs/>
          <w:color w:val="000000" w:themeColor="text1"/>
          <w:sz w:val="28"/>
          <w:szCs w:val="28"/>
        </w:rPr>
      </w:pPr>
      <w:r w:rsidRPr="00616A1A">
        <w:rPr>
          <w:rFonts w:ascii="Century Gothic" w:eastAsia="Arial Unicode MS" w:hAnsi="Century Gothic" w:cs="Arial Unicode MS"/>
          <w:b/>
          <w:bCs/>
          <w:color w:val="000000" w:themeColor="text1"/>
          <w:sz w:val="28"/>
          <w:szCs w:val="28"/>
        </w:rPr>
        <w:t xml:space="preserve"> Sécurité des données </w:t>
      </w:r>
    </w:p>
    <w:p w14:paraId="6BAB9619" w14:textId="136DA124" w:rsidR="00C72C0E" w:rsidRDefault="00984A75" w:rsidP="00C72C0E">
      <w:pPr>
        <w:pStyle w:val="Paragraphedeliste"/>
        <w:numPr>
          <w:ilvl w:val="0"/>
          <w:numId w:val="5"/>
        </w:numPr>
        <w:spacing w:line="360" w:lineRule="auto"/>
        <w:rPr>
          <w:rFonts w:ascii="Century Gothic" w:eastAsia="Arial Unicode MS" w:hAnsi="Century Gothic" w:cs="Arial Unicode MS"/>
          <w:b/>
          <w:bCs/>
          <w:color w:val="000000" w:themeColor="text1"/>
          <w:sz w:val="28"/>
          <w:szCs w:val="28"/>
        </w:rPr>
      </w:pPr>
      <w:r w:rsidRPr="00616A1A">
        <w:rPr>
          <w:rFonts w:ascii="Century Gothic" w:eastAsia="Arial Unicode MS" w:hAnsi="Century Gothic" w:cs="Arial Unicode MS"/>
          <w:b/>
          <w:bCs/>
          <w:color w:val="000000" w:themeColor="text1"/>
          <w:sz w:val="28"/>
          <w:szCs w:val="28"/>
        </w:rPr>
        <w:t>Sécurité de l’infrastructure</w:t>
      </w:r>
    </w:p>
    <w:p w14:paraId="6FCB8FA2" w14:textId="2720203B" w:rsidR="00C72C0E" w:rsidRDefault="00C72C0E" w:rsidP="00C72C0E">
      <w:pPr>
        <w:pStyle w:val="Paragraphedeliste"/>
        <w:numPr>
          <w:ilvl w:val="0"/>
          <w:numId w:val="30"/>
        </w:numPr>
        <w:spacing w:line="360" w:lineRule="auto"/>
        <w:rPr>
          <w:rFonts w:ascii="Century Gothic" w:eastAsia="Arial Unicode MS" w:hAnsi="Century Gothic" w:cs="Arial Unicode MS"/>
          <w:b/>
          <w:bCs/>
          <w:color w:val="000000" w:themeColor="text1"/>
          <w:sz w:val="28"/>
          <w:szCs w:val="28"/>
        </w:rPr>
      </w:pPr>
      <w:r>
        <w:rPr>
          <w:rFonts w:ascii="Century Gothic" w:eastAsia="Arial Unicode MS" w:hAnsi="Century Gothic" w:cs="Arial Unicode MS"/>
          <w:b/>
          <w:bCs/>
          <w:color w:val="000000" w:themeColor="text1"/>
          <w:sz w:val="28"/>
          <w:szCs w:val="28"/>
        </w:rPr>
        <w:t>Sécurité d’accès au plateau de production</w:t>
      </w:r>
    </w:p>
    <w:p w14:paraId="109F3E5A" w14:textId="78CA4B1A" w:rsidR="00C72C0E" w:rsidRPr="00C72C0E" w:rsidRDefault="00C72C0E" w:rsidP="00C72C0E">
      <w:pPr>
        <w:pStyle w:val="Paragraphedeliste"/>
        <w:numPr>
          <w:ilvl w:val="0"/>
          <w:numId w:val="30"/>
        </w:numPr>
        <w:spacing w:line="360" w:lineRule="auto"/>
        <w:rPr>
          <w:rFonts w:ascii="Century Gothic" w:eastAsia="Arial Unicode MS" w:hAnsi="Century Gothic" w:cs="Arial Unicode MS"/>
          <w:b/>
          <w:bCs/>
          <w:color w:val="000000" w:themeColor="text1"/>
          <w:sz w:val="28"/>
          <w:szCs w:val="28"/>
        </w:rPr>
      </w:pPr>
      <w:r>
        <w:rPr>
          <w:rFonts w:ascii="Century Gothic" w:eastAsia="Arial Unicode MS" w:hAnsi="Century Gothic" w:cs="Arial Unicode MS"/>
          <w:b/>
          <w:bCs/>
          <w:color w:val="000000" w:themeColor="text1"/>
          <w:sz w:val="28"/>
          <w:szCs w:val="28"/>
        </w:rPr>
        <w:t>Sécurité d’accès au local technique</w:t>
      </w:r>
    </w:p>
    <w:p w14:paraId="45F375EC" w14:textId="77777777" w:rsidR="00D704C2" w:rsidRDefault="00D704C2" w:rsidP="00D704C2">
      <w:pPr>
        <w:pStyle w:val="Paragraphedeliste"/>
        <w:spacing w:line="360" w:lineRule="auto"/>
        <w:ind w:left="1080"/>
        <w:rPr>
          <w:rFonts w:ascii="Century Gothic" w:eastAsia="Arial Unicode MS" w:hAnsi="Century Gothic" w:cs="Arial Unicode MS"/>
          <w:b/>
          <w:bCs/>
          <w:color w:val="000000" w:themeColor="text1"/>
          <w:sz w:val="28"/>
          <w:szCs w:val="28"/>
        </w:rPr>
      </w:pPr>
    </w:p>
    <w:p w14:paraId="3156F445" w14:textId="77777777" w:rsidR="00D704C2" w:rsidRPr="008C3D7B" w:rsidRDefault="00D704C2" w:rsidP="00D704C2">
      <w:pPr>
        <w:pStyle w:val="Paragraphedeliste"/>
        <w:numPr>
          <w:ilvl w:val="0"/>
          <w:numId w:val="4"/>
        </w:numPr>
        <w:spacing w:line="360" w:lineRule="auto"/>
        <w:rPr>
          <w:rFonts w:ascii="Century Gothic" w:eastAsia="Arial Unicode MS" w:hAnsi="Century Gothic" w:cs="Arial Unicode MS"/>
          <w:b/>
          <w:bCs/>
          <w:color w:val="000000" w:themeColor="text1"/>
          <w:sz w:val="28"/>
          <w:szCs w:val="28"/>
        </w:rPr>
      </w:pPr>
      <w:r w:rsidRPr="008C3D7B">
        <w:rPr>
          <w:rFonts w:ascii="Century Gothic" w:eastAsia="Arial Unicode MS" w:hAnsi="Century Gothic" w:cs="Arial Unicode MS"/>
          <w:b/>
          <w:bCs/>
          <w:color w:val="000000" w:themeColor="text1"/>
          <w:sz w:val="28"/>
          <w:szCs w:val="28"/>
        </w:rPr>
        <w:t>Description détaillée de l’architecture et les équipements utilisés</w:t>
      </w:r>
    </w:p>
    <w:p w14:paraId="6FE5BC8D" w14:textId="10727733" w:rsidR="00D704C2" w:rsidRPr="008C3D7B" w:rsidRDefault="00D704C2" w:rsidP="00D704C2">
      <w:pPr>
        <w:pStyle w:val="Paragraphedeliste"/>
        <w:numPr>
          <w:ilvl w:val="0"/>
          <w:numId w:val="24"/>
        </w:numPr>
        <w:spacing w:line="360" w:lineRule="auto"/>
        <w:rPr>
          <w:rFonts w:ascii="Century Gothic" w:eastAsia="Arial Unicode MS" w:hAnsi="Century Gothic" w:cs="Arial Unicode MS"/>
          <w:b/>
          <w:bCs/>
          <w:color w:val="000000" w:themeColor="text1"/>
          <w:sz w:val="28"/>
          <w:szCs w:val="28"/>
        </w:rPr>
      </w:pPr>
      <w:r w:rsidRPr="008C3D7B">
        <w:rPr>
          <w:rFonts w:ascii="Century Gothic" w:eastAsia="Arial Unicode MS" w:hAnsi="Century Gothic" w:cs="Arial Unicode MS"/>
          <w:b/>
          <w:bCs/>
          <w:color w:val="000000" w:themeColor="text1"/>
          <w:sz w:val="28"/>
          <w:szCs w:val="28"/>
        </w:rPr>
        <w:t>Description détaillée</w:t>
      </w:r>
      <w:r>
        <w:rPr>
          <w:rFonts w:ascii="Century Gothic" w:eastAsia="Arial Unicode MS" w:hAnsi="Century Gothic" w:cs="Arial Unicode MS"/>
          <w:b/>
          <w:bCs/>
          <w:color w:val="000000" w:themeColor="text1"/>
          <w:sz w:val="28"/>
          <w:szCs w:val="28"/>
        </w:rPr>
        <w:t xml:space="preserve"> de l’architecture d’interconnexion</w:t>
      </w:r>
    </w:p>
    <w:p w14:paraId="13E1EF08" w14:textId="228D7939" w:rsidR="00D704C2" w:rsidRPr="00D704C2" w:rsidRDefault="00D704C2" w:rsidP="00D704C2">
      <w:pPr>
        <w:pStyle w:val="Paragraphedeliste"/>
        <w:numPr>
          <w:ilvl w:val="0"/>
          <w:numId w:val="24"/>
        </w:numPr>
        <w:spacing w:line="360" w:lineRule="auto"/>
        <w:rPr>
          <w:rFonts w:ascii="Century Gothic" w:eastAsia="Arial Unicode MS" w:hAnsi="Century Gothic" w:cs="Arial Unicode MS"/>
          <w:b/>
          <w:bCs/>
          <w:color w:val="000000" w:themeColor="text1"/>
          <w:sz w:val="28"/>
          <w:szCs w:val="28"/>
        </w:rPr>
      </w:pPr>
      <w:r w:rsidRPr="008C3D7B">
        <w:rPr>
          <w:rFonts w:ascii="Century Gothic" w:eastAsia="Arial Unicode MS" w:hAnsi="Century Gothic" w:cs="Arial Unicode MS"/>
          <w:b/>
          <w:bCs/>
          <w:color w:val="000000" w:themeColor="text1"/>
          <w:sz w:val="28"/>
          <w:szCs w:val="28"/>
        </w:rPr>
        <w:t>Les équipements utilisés</w:t>
      </w:r>
    </w:p>
    <w:p w14:paraId="53F81602" w14:textId="77777777" w:rsidR="00B03D2C" w:rsidRDefault="00B03D2C" w:rsidP="00B03D2C">
      <w:pPr>
        <w:pStyle w:val="Paragraphedeliste"/>
        <w:spacing w:line="360" w:lineRule="auto"/>
        <w:ind w:left="1080"/>
        <w:rPr>
          <w:rFonts w:ascii="Century Gothic" w:eastAsia="Arial Unicode MS" w:hAnsi="Century Gothic" w:cs="Arial Unicode MS"/>
          <w:b/>
          <w:bCs/>
          <w:color w:val="000000" w:themeColor="text1"/>
          <w:sz w:val="28"/>
          <w:szCs w:val="28"/>
        </w:rPr>
      </w:pPr>
    </w:p>
    <w:p w14:paraId="7075E4A0" w14:textId="321FAEFC" w:rsidR="00B03D2C" w:rsidRDefault="00B03D2C" w:rsidP="00D704C2">
      <w:pPr>
        <w:pStyle w:val="Paragraphedeliste"/>
        <w:numPr>
          <w:ilvl w:val="0"/>
          <w:numId w:val="4"/>
        </w:numPr>
        <w:spacing w:line="360" w:lineRule="auto"/>
        <w:rPr>
          <w:rFonts w:ascii="Century Gothic" w:eastAsia="Arial Unicode MS" w:hAnsi="Century Gothic" w:cs="Arial Unicode MS"/>
          <w:b/>
          <w:bCs/>
          <w:color w:val="000000" w:themeColor="text1"/>
          <w:sz w:val="28"/>
          <w:szCs w:val="28"/>
        </w:rPr>
      </w:pPr>
      <w:r w:rsidRPr="00D704C2">
        <w:rPr>
          <w:rFonts w:ascii="Century Gothic" w:eastAsia="Arial Unicode MS" w:hAnsi="Century Gothic" w:cs="Arial Unicode MS"/>
          <w:b/>
          <w:bCs/>
          <w:color w:val="000000" w:themeColor="text1"/>
          <w:sz w:val="28"/>
          <w:szCs w:val="28"/>
        </w:rPr>
        <w:t xml:space="preserve">Plan de continuité </w:t>
      </w:r>
    </w:p>
    <w:p w14:paraId="0488D7BC" w14:textId="77777777" w:rsidR="00B94A44" w:rsidRDefault="00B94A44" w:rsidP="00B94A44">
      <w:pPr>
        <w:pStyle w:val="Paragraphedeliste"/>
        <w:spacing w:line="360" w:lineRule="auto"/>
        <w:rPr>
          <w:rFonts w:ascii="Century Gothic" w:eastAsia="Arial Unicode MS" w:hAnsi="Century Gothic" w:cs="Arial Unicode MS"/>
          <w:b/>
          <w:bCs/>
          <w:color w:val="000000" w:themeColor="text1"/>
          <w:sz w:val="28"/>
          <w:szCs w:val="28"/>
        </w:rPr>
      </w:pPr>
    </w:p>
    <w:p w14:paraId="78BE285F" w14:textId="2DE981CF" w:rsidR="00B94A44" w:rsidRPr="00D704C2" w:rsidRDefault="00B94A44" w:rsidP="00D704C2">
      <w:pPr>
        <w:pStyle w:val="Paragraphedeliste"/>
        <w:numPr>
          <w:ilvl w:val="0"/>
          <w:numId w:val="4"/>
        </w:numPr>
        <w:spacing w:line="360" w:lineRule="auto"/>
        <w:rPr>
          <w:rFonts w:ascii="Century Gothic" w:eastAsia="Arial Unicode MS" w:hAnsi="Century Gothic" w:cs="Arial Unicode MS"/>
          <w:b/>
          <w:bCs/>
          <w:color w:val="000000" w:themeColor="text1"/>
          <w:sz w:val="28"/>
          <w:szCs w:val="28"/>
        </w:rPr>
      </w:pPr>
      <w:r>
        <w:rPr>
          <w:rFonts w:ascii="Century Gothic" w:eastAsia="Arial Unicode MS" w:hAnsi="Century Gothic" w:cs="Arial Unicode MS"/>
          <w:b/>
          <w:bCs/>
          <w:color w:val="000000" w:themeColor="text1"/>
          <w:sz w:val="28"/>
          <w:szCs w:val="28"/>
        </w:rPr>
        <w:t>Gestion des d’incidents</w:t>
      </w:r>
    </w:p>
    <w:p w14:paraId="758C94C9" w14:textId="2BA5DE74" w:rsidR="00B03D2C" w:rsidRPr="00B03D2C" w:rsidRDefault="00B03D2C" w:rsidP="00B03D2C">
      <w:pPr>
        <w:pStyle w:val="Paragraphedeliste"/>
        <w:spacing w:line="360" w:lineRule="auto"/>
        <w:rPr>
          <w:rFonts w:ascii="Century Gothic" w:eastAsia="Arial Unicode MS" w:hAnsi="Century Gothic" w:cs="Arial Unicode MS"/>
          <w:b/>
          <w:bCs/>
          <w:color w:val="000000" w:themeColor="text1"/>
          <w:sz w:val="28"/>
          <w:szCs w:val="28"/>
        </w:rPr>
      </w:pPr>
    </w:p>
    <w:p w14:paraId="3678B9E0" w14:textId="77777777" w:rsidR="0059670C" w:rsidRDefault="0059670C" w:rsidP="0059670C">
      <w:pPr>
        <w:rPr>
          <w:rFonts w:ascii="Century Gothic" w:eastAsia="Arial Unicode MS" w:hAnsi="Century Gothic" w:cs="Arial Unicode MS"/>
          <w:bCs/>
          <w:color w:val="000000" w:themeColor="text1"/>
          <w:sz w:val="24"/>
          <w:szCs w:val="24"/>
        </w:rPr>
      </w:pPr>
    </w:p>
    <w:p w14:paraId="57D0E604" w14:textId="7B56B40A" w:rsidR="00DE1467" w:rsidRPr="002F7A39" w:rsidRDefault="00C72C0E" w:rsidP="00DE1467">
      <w:pPr>
        <w:pStyle w:val="Paragraphedeliste"/>
        <w:widowControl w:val="0"/>
        <w:numPr>
          <w:ilvl w:val="0"/>
          <w:numId w:val="26"/>
        </w:numPr>
        <w:spacing w:after="0" w:line="360" w:lineRule="auto"/>
        <w:jc w:val="both"/>
        <w:rPr>
          <w:rFonts w:ascii="Century Gothic" w:hAnsi="Century Gothic" w:cs="Maiandra GD"/>
          <w:b/>
          <w:color w:val="000000"/>
          <w:sz w:val="28"/>
          <w:szCs w:val="28"/>
        </w:rPr>
      </w:pPr>
      <w:r w:rsidRPr="00DE1467">
        <w:rPr>
          <w:rFonts w:ascii="Century Gothic" w:hAnsi="Century Gothic" w:cs="Maiandra GD"/>
          <w:b/>
          <w:color w:val="000000"/>
          <w:spacing w:val="-1"/>
          <w:sz w:val="28"/>
          <w:szCs w:val="28"/>
          <w:u w:val="single"/>
        </w:rPr>
        <w:t>C</w:t>
      </w:r>
      <w:r w:rsidRPr="00DE1467">
        <w:rPr>
          <w:rFonts w:ascii="Century Gothic" w:hAnsi="Century Gothic" w:cs="Maiandra GD"/>
          <w:b/>
          <w:color w:val="000000"/>
          <w:sz w:val="28"/>
          <w:szCs w:val="28"/>
          <w:u w:val="single"/>
        </w:rPr>
        <w:t>ON</w:t>
      </w:r>
      <w:r w:rsidRPr="00DE1467">
        <w:rPr>
          <w:rFonts w:ascii="Century Gothic" w:hAnsi="Century Gothic" w:cs="Maiandra GD"/>
          <w:b/>
          <w:color w:val="000000"/>
          <w:spacing w:val="1"/>
          <w:sz w:val="28"/>
          <w:szCs w:val="28"/>
          <w:u w:val="single"/>
        </w:rPr>
        <w:t>F</w:t>
      </w:r>
      <w:r w:rsidRPr="00DE1467">
        <w:rPr>
          <w:rFonts w:ascii="Century Gothic" w:hAnsi="Century Gothic" w:cs="Maiandra GD"/>
          <w:b/>
          <w:color w:val="000000"/>
          <w:sz w:val="28"/>
          <w:szCs w:val="28"/>
          <w:u w:val="single"/>
        </w:rPr>
        <w:t>I</w:t>
      </w:r>
      <w:r w:rsidRPr="00DE1467">
        <w:rPr>
          <w:rFonts w:ascii="Century Gothic" w:hAnsi="Century Gothic" w:cs="Maiandra GD"/>
          <w:b/>
          <w:color w:val="000000"/>
          <w:spacing w:val="-1"/>
          <w:sz w:val="28"/>
          <w:szCs w:val="28"/>
          <w:u w:val="single"/>
        </w:rPr>
        <w:t>G</w:t>
      </w:r>
      <w:r w:rsidRPr="00DE1467">
        <w:rPr>
          <w:rFonts w:ascii="Century Gothic" w:hAnsi="Century Gothic" w:cs="Maiandra GD"/>
          <w:b/>
          <w:color w:val="000000"/>
          <w:sz w:val="28"/>
          <w:szCs w:val="28"/>
          <w:u w:val="single"/>
        </w:rPr>
        <w:t>U</w:t>
      </w:r>
      <w:r w:rsidRPr="00DE1467">
        <w:rPr>
          <w:rFonts w:ascii="Century Gothic" w:hAnsi="Century Gothic" w:cs="Maiandra GD"/>
          <w:b/>
          <w:color w:val="000000"/>
          <w:spacing w:val="-1"/>
          <w:sz w:val="28"/>
          <w:szCs w:val="28"/>
          <w:u w:val="single"/>
        </w:rPr>
        <w:t>R</w:t>
      </w:r>
      <w:r w:rsidRPr="00DE1467">
        <w:rPr>
          <w:rFonts w:ascii="Century Gothic" w:hAnsi="Century Gothic" w:cs="Maiandra GD"/>
          <w:b/>
          <w:color w:val="000000"/>
          <w:sz w:val="28"/>
          <w:szCs w:val="28"/>
          <w:u w:val="single"/>
        </w:rPr>
        <w:t>AT</w:t>
      </w:r>
      <w:r w:rsidRPr="00DE1467">
        <w:rPr>
          <w:rFonts w:ascii="Century Gothic" w:hAnsi="Century Gothic" w:cs="Maiandra GD"/>
          <w:b/>
          <w:color w:val="000000"/>
          <w:spacing w:val="-1"/>
          <w:sz w:val="28"/>
          <w:szCs w:val="28"/>
          <w:u w:val="single"/>
        </w:rPr>
        <w:t>I</w:t>
      </w:r>
      <w:r w:rsidRPr="00DE1467">
        <w:rPr>
          <w:rFonts w:ascii="Century Gothic" w:hAnsi="Century Gothic" w:cs="Maiandra GD"/>
          <w:b/>
          <w:color w:val="000000"/>
          <w:sz w:val="28"/>
          <w:szCs w:val="28"/>
          <w:u w:val="single"/>
        </w:rPr>
        <w:t>ON MA</w:t>
      </w:r>
      <w:r w:rsidRPr="00DE1467">
        <w:rPr>
          <w:rFonts w:ascii="Century Gothic" w:hAnsi="Century Gothic" w:cs="Maiandra GD"/>
          <w:b/>
          <w:color w:val="000000"/>
          <w:spacing w:val="-1"/>
          <w:sz w:val="28"/>
          <w:szCs w:val="28"/>
          <w:u w:val="single"/>
        </w:rPr>
        <w:t>T</w:t>
      </w:r>
      <w:r w:rsidRPr="00DE1467">
        <w:rPr>
          <w:rFonts w:ascii="Century Gothic" w:hAnsi="Century Gothic" w:cs="Maiandra GD"/>
          <w:b/>
          <w:color w:val="000000"/>
          <w:sz w:val="28"/>
          <w:szCs w:val="28"/>
          <w:u w:val="single"/>
        </w:rPr>
        <w:t>E</w:t>
      </w:r>
      <w:r w:rsidRPr="00DE1467">
        <w:rPr>
          <w:rFonts w:ascii="Century Gothic" w:hAnsi="Century Gothic" w:cs="Maiandra GD"/>
          <w:b/>
          <w:color w:val="000000"/>
          <w:spacing w:val="-1"/>
          <w:sz w:val="28"/>
          <w:szCs w:val="28"/>
          <w:u w:val="single"/>
        </w:rPr>
        <w:t>R</w:t>
      </w:r>
      <w:r w:rsidRPr="00DE1467">
        <w:rPr>
          <w:rFonts w:ascii="Century Gothic" w:hAnsi="Century Gothic" w:cs="Maiandra GD"/>
          <w:b/>
          <w:color w:val="000000"/>
          <w:sz w:val="28"/>
          <w:szCs w:val="28"/>
          <w:u w:val="single"/>
        </w:rPr>
        <w:t>I</w:t>
      </w:r>
      <w:r w:rsidRPr="00DE1467">
        <w:rPr>
          <w:rFonts w:ascii="Century Gothic" w:hAnsi="Century Gothic" w:cs="Maiandra GD"/>
          <w:b/>
          <w:color w:val="000000"/>
          <w:spacing w:val="-1"/>
          <w:sz w:val="28"/>
          <w:szCs w:val="28"/>
          <w:u w:val="single"/>
        </w:rPr>
        <w:t>E</w:t>
      </w:r>
      <w:r w:rsidRPr="00DE1467">
        <w:rPr>
          <w:rFonts w:ascii="Century Gothic" w:hAnsi="Century Gothic" w:cs="Maiandra GD"/>
          <w:b/>
          <w:color w:val="000000"/>
          <w:sz w:val="28"/>
          <w:szCs w:val="28"/>
          <w:u w:val="single"/>
        </w:rPr>
        <w:t>L</w:t>
      </w:r>
      <w:r w:rsidRPr="00DE1467">
        <w:rPr>
          <w:rFonts w:ascii="Century Gothic" w:hAnsi="Century Gothic" w:cs="Maiandra GD"/>
          <w:b/>
          <w:color w:val="000000"/>
          <w:spacing w:val="1"/>
          <w:sz w:val="28"/>
          <w:szCs w:val="28"/>
          <w:u w:val="single"/>
        </w:rPr>
        <w:t>L</w:t>
      </w:r>
      <w:r w:rsidRPr="00DE1467">
        <w:rPr>
          <w:rFonts w:ascii="Century Gothic" w:hAnsi="Century Gothic" w:cs="Maiandra GD"/>
          <w:b/>
          <w:color w:val="000000"/>
          <w:sz w:val="28"/>
          <w:szCs w:val="28"/>
          <w:u w:val="single"/>
        </w:rPr>
        <w:t xml:space="preserve">E </w:t>
      </w:r>
      <w:r w:rsidRPr="00DE1467">
        <w:rPr>
          <w:rFonts w:ascii="Century Gothic" w:hAnsi="Century Gothic" w:cs="Maiandra GD"/>
          <w:b/>
          <w:color w:val="000000"/>
          <w:spacing w:val="-1"/>
          <w:sz w:val="28"/>
          <w:szCs w:val="28"/>
          <w:u w:val="single"/>
        </w:rPr>
        <w:t>D</w:t>
      </w:r>
      <w:r w:rsidRPr="00DE1467">
        <w:rPr>
          <w:rFonts w:ascii="Century Gothic" w:hAnsi="Century Gothic" w:cs="Maiandra GD"/>
          <w:b/>
          <w:color w:val="000000"/>
          <w:sz w:val="28"/>
          <w:szCs w:val="28"/>
          <w:u w:val="single"/>
        </w:rPr>
        <w:t>’UN P</w:t>
      </w:r>
      <w:r w:rsidRPr="00DE1467">
        <w:rPr>
          <w:rFonts w:ascii="Century Gothic" w:hAnsi="Century Gothic" w:cs="Maiandra GD"/>
          <w:b/>
          <w:color w:val="000000"/>
          <w:spacing w:val="-1"/>
          <w:sz w:val="28"/>
          <w:szCs w:val="28"/>
          <w:u w:val="single"/>
        </w:rPr>
        <w:t>O</w:t>
      </w:r>
      <w:r w:rsidRPr="00DE1467">
        <w:rPr>
          <w:rFonts w:ascii="Century Gothic" w:hAnsi="Century Gothic" w:cs="Maiandra GD"/>
          <w:b/>
          <w:color w:val="000000"/>
          <w:spacing w:val="1"/>
          <w:sz w:val="28"/>
          <w:szCs w:val="28"/>
          <w:u w:val="single"/>
        </w:rPr>
        <w:t>S</w:t>
      </w:r>
      <w:r w:rsidRPr="00DE1467">
        <w:rPr>
          <w:rFonts w:ascii="Century Gothic" w:hAnsi="Century Gothic" w:cs="Maiandra GD"/>
          <w:b/>
          <w:color w:val="000000"/>
          <w:spacing w:val="-1"/>
          <w:sz w:val="28"/>
          <w:szCs w:val="28"/>
          <w:u w:val="single"/>
        </w:rPr>
        <w:t>T</w:t>
      </w:r>
      <w:r w:rsidRPr="00DE1467">
        <w:rPr>
          <w:rFonts w:ascii="Century Gothic" w:hAnsi="Century Gothic" w:cs="Maiandra GD"/>
          <w:b/>
          <w:color w:val="000000"/>
          <w:sz w:val="28"/>
          <w:szCs w:val="28"/>
          <w:u w:val="single"/>
        </w:rPr>
        <w:t>E DE TRAVAIL</w:t>
      </w:r>
    </w:p>
    <w:p w14:paraId="2D5CAADB" w14:textId="4D71C299" w:rsidR="002F7A39" w:rsidRPr="003879E7" w:rsidRDefault="002F7A39" w:rsidP="002F7A39">
      <w:pPr>
        <w:pStyle w:val="Paragraphedeliste"/>
        <w:widowControl w:val="0"/>
        <w:numPr>
          <w:ilvl w:val="0"/>
          <w:numId w:val="28"/>
        </w:numPr>
        <w:spacing w:after="0" w:line="360" w:lineRule="auto"/>
        <w:jc w:val="both"/>
        <w:rPr>
          <w:rFonts w:ascii="Century Gothic" w:hAnsi="Century Gothic" w:cs="Maiandra GD"/>
          <w:b/>
          <w:color w:val="000000"/>
          <w:sz w:val="28"/>
          <w:szCs w:val="28"/>
          <w:u w:val="single"/>
        </w:rPr>
      </w:pPr>
      <w:r w:rsidRPr="003879E7">
        <w:rPr>
          <w:rFonts w:ascii="Century Gothic" w:hAnsi="Century Gothic" w:cs="Maiandra GD"/>
          <w:b/>
          <w:color w:val="000000"/>
          <w:sz w:val="28"/>
          <w:szCs w:val="28"/>
          <w:u w:val="single"/>
        </w:rPr>
        <w:t>Configuration matérielle d’un poste de travail</w:t>
      </w:r>
    </w:p>
    <w:p w14:paraId="74FEB697" w14:textId="77777777" w:rsidR="000027BB" w:rsidRPr="00667F5E" w:rsidRDefault="000027BB" w:rsidP="000027BB">
      <w:pPr>
        <w:widowControl w:val="0"/>
        <w:spacing w:after="0" w:line="360" w:lineRule="auto"/>
        <w:jc w:val="both"/>
        <w:rPr>
          <w:rFonts w:ascii="Century Gothic" w:eastAsia="Arial Unicode MS" w:hAnsi="Century Gothic" w:cs="Arial Unicode MS"/>
          <w:color w:val="000000" w:themeColor="text1"/>
          <w:sz w:val="24"/>
          <w:szCs w:val="24"/>
        </w:rPr>
      </w:pPr>
      <w:r w:rsidRPr="00667F5E">
        <w:rPr>
          <w:rFonts w:ascii="Century Gothic" w:eastAsia="Arial Unicode MS" w:hAnsi="Century Gothic" w:cs="Arial Unicode MS"/>
          <w:color w:val="000000" w:themeColor="text1"/>
          <w:sz w:val="24"/>
          <w:szCs w:val="24"/>
        </w:rPr>
        <w:t>Configuration matérielle des postes des téléconseillers</w:t>
      </w:r>
      <w:r>
        <w:rPr>
          <w:rFonts w:ascii="Century Gothic" w:eastAsia="Arial Unicode MS" w:hAnsi="Century Gothic" w:cs="Arial Unicode MS"/>
          <w:color w:val="000000" w:themeColor="text1"/>
          <w:sz w:val="24"/>
          <w:szCs w:val="24"/>
        </w:rPr>
        <w:t xml:space="preserve"> et superviseurs pour ce projet</w:t>
      </w:r>
    </w:p>
    <w:p w14:paraId="6AAFA714" w14:textId="77777777" w:rsidR="000027BB" w:rsidRPr="00667F5E" w:rsidRDefault="000027BB" w:rsidP="000027BB">
      <w:pPr>
        <w:widowControl w:val="0"/>
        <w:spacing w:after="0" w:line="200" w:lineRule="exact"/>
        <w:ind w:left="360"/>
        <w:rPr>
          <w:rFonts w:ascii="Century Gothic" w:eastAsia="Arial Unicode MS" w:hAnsi="Century Gothic" w:cs="Arial Unicode MS"/>
          <w:color w:val="000000" w:themeColor="text1"/>
          <w:sz w:val="24"/>
          <w:szCs w:val="24"/>
        </w:rPr>
      </w:pPr>
    </w:p>
    <w:tbl>
      <w:tblPr>
        <w:tblW w:w="9388" w:type="dxa"/>
        <w:tblInd w:w="154" w:type="dxa"/>
        <w:tblBorders>
          <w:top w:val="single" w:sz="4" w:space="0" w:color="000001"/>
          <w:left w:val="single" w:sz="4" w:space="0" w:color="000001"/>
          <w:right w:val="single" w:sz="4" w:space="0" w:color="000001"/>
          <w:insideV w:val="single" w:sz="4" w:space="0" w:color="000001"/>
        </w:tblBorders>
        <w:tblLayout w:type="fixed"/>
        <w:tblCellMar>
          <w:left w:w="-5" w:type="dxa"/>
          <w:right w:w="0" w:type="dxa"/>
        </w:tblCellMar>
        <w:tblLook w:val="0000" w:firstRow="0" w:lastRow="0" w:firstColumn="0" w:lastColumn="0" w:noHBand="0" w:noVBand="0"/>
      </w:tblPr>
      <w:tblGrid>
        <w:gridCol w:w="2828"/>
        <w:gridCol w:w="2835"/>
        <w:gridCol w:w="3725"/>
      </w:tblGrid>
      <w:tr w:rsidR="000027BB" w:rsidRPr="007A6D9C" w14:paraId="590F2582" w14:textId="77777777" w:rsidTr="00466E34">
        <w:trPr>
          <w:trHeight w:hRule="exact" w:val="588"/>
        </w:trPr>
        <w:tc>
          <w:tcPr>
            <w:tcW w:w="9388" w:type="dxa"/>
            <w:gridSpan w:val="3"/>
            <w:tcBorders>
              <w:top w:val="single" w:sz="4" w:space="0" w:color="000001"/>
              <w:left w:val="single" w:sz="4" w:space="0" w:color="000001"/>
              <w:right w:val="single" w:sz="4" w:space="0" w:color="000001"/>
            </w:tcBorders>
            <w:shd w:val="clear" w:color="auto" w:fill="F2DBDB" w:themeFill="accent2" w:themeFillTint="33"/>
            <w:tcMar>
              <w:left w:w="-5" w:type="dxa"/>
            </w:tcMar>
          </w:tcPr>
          <w:p w14:paraId="6FA99D94" w14:textId="77777777" w:rsidR="000027BB" w:rsidRPr="00853609" w:rsidRDefault="000027BB" w:rsidP="00466E34">
            <w:pPr>
              <w:spacing w:after="0" w:line="360" w:lineRule="auto"/>
              <w:jc w:val="center"/>
              <w:rPr>
                <w:rFonts w:ascii="Century Gothic" w:eastAsia="Arial Unicode MS" w:hAnsi="Century Gothic" w:cs="Arial Unicode MS"/>
                <w:b/>
                <w:bCs/>
                <w:color w:val="000000" w:themeColor="text1"/>
                <w:sz w:val="24"/>
                <w:szCs w:val="24"/>
              </w:rPr>
            </w:pPr>
            <w:r w:rsidRPr="00853609">
              <w:rPr>
                <w:rFonts w:ascii="Century Gothic" w:eastAsia="Arial Unicode MS" w:hAnsi="Century Gothic" w:cs="Arial Unicode MS"/>
                <w:b/>
                <w:bCs/>
                <w:color w:val="000000" w:themeColor="text1"/>
                <w:sz w:val="24"/>
                <w:szCs w:val="24"/>
              </w:rPr>
              <w:t>Configuration matérielle</w:t>
            </w:r>
          </w:p>
        </w:tc>
      </w:tr>
      <w:tr w:rsidR="000027BB" w:rsidRPr="007A6D9C" w14:paraId="7B532CCE" w14:textId="77777777" w:rsidTr="00466E34">
        <w:trPr>
          <w:trHeight w:hRule="exact" w:val="68"/>
        </w:trPr>
        <w:tc>
          <w:tcPr>
            <w:tcW w:w="9388" w:type="dxa"/>
            <w:gridSpan w:val="3"/>
            <w:tcBorders>
              <w:left w:val="single" w:sz="4" w:space="0" w:color="000001"/>
              <w:right w:val="single" w:sz="4" w:space="0" w:color="000001"/>
            </w:tcBorders>
            <w:shd w:val="clear" w:color="auto" w:fill="auto"/>
            <w:tcMar>
              <w:left w:w="-5" w:type="dxa"/>
            </w:tcMar>
          </w:tcPr>
          <w:p w14:paraId="351ED80D" w14:textId="77777777" w:rsidR="000027BB" w:rsidRPr="007A6D9C" w:rsidRDefault="000027BB" w:rsidP="00466E34">
            <w:pPr>
              <w:widowControl w:val="0"/>
              <w:spacing w:after="0" w:line="240" w:lineRule="auto"/>
              <w:rPr>
                <w:rFonts w:ascii="Century Gothic" w:eastAsia="Arial Unicode MS" w:hAnsi="Century Gothic" w:cs="Arial Unicode MS"/>
                <w:color w:val="000000" w:themeColor="text1"/>
                <w:sz w:val="24"/>
                <w:szCs w:val="24"/>
              </w:rPr>
            </w:pPr>
          </w:p>
        </w:tc>
      </w:tr>
      <w:tr w:rsidR="000027BB" w:rsidRPr="00813F75" w14:paraId="5B6B8095" w14:textId="77777777" w:rsidTr="00466E34">
        <w:trPr>
          <w:trHeight w:hRule="exact" w:val="573"/>
        </w:trPr>
        <w:tc>
          <w:tcPr>
            <w:tcW w:w="2828"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0EAE2FB" w14:textId="77777777" w:rsidR="000027BB" w:rsidRPr="00853609" w:rsidRDefault="000027BB" w:rsidP="00466E34">
            <w:pPr>
              <w:widowControl w:val="0"/>
              <w:spacing w:before="7" w:after="0" w:line="140" w:lineRule="exact"/>
              <w:rPr>
                <w:rFonts w:ascii="Century Gothic" w:eastAsia="Arial Unicode MS" w:hAnsi="Century Gothic" w:cs="Arial Unicode MS"/>
                <w:b/>
                <w:bCs/>
                <w:color w:val="000000" w:themeColor="text1"/>
                <w:sz w:val="24"/>
                <w:szCs w:val="24"/>
              </w:rPr>
            </w:pPr>
          </w:p>
          <w:p w14:paraId="0E1292AD" w14:textId="77777777" w:rsidR="000027BB" w:rsidRPr="00853609" w:rsidRDefault="000027BB" w:rsidP="00466E34">
            <w:pPr>
              <w:widowControl w:val="0"/>
              <w:spacing w:after="0" w:line="200" w:lineRule="exact"/>
              <w:rPr>
                <w:rFonts w:ascii="Century Gothic" w:eastAsia="Arial Unicode MS" w:hAnsi="Century Gothic" w:cs="Arial Unicode MS"/>
                <w:b/>
                <w:bCs/>
                <w:color w:val="000000" w:themeColor="text1"/>
                <w:sz w:val="24"/>
                <w:szCs w:val="24"/>
              </w:rPr>
            </w:pPr>
          </w:p>
          <w:p w14:paraId="7991A201" w14:textId="77777777" w:rsidR="000027BB" w:rsidRPr="00853609" w:rsidRDefault="000027BB" w:rsidP="00466E34">
            <w:pPr>
              <w:widowControl w:val="0"/>
              <w:spacing w:after="0" w:line="240" w:lineRule="auto"/>
              <w:ind w:left="760"/>
              <w:rPr>
                <w:rFonts w:ascii="Century Gothic" w:eastAsia="Arial Unicode MS" w:hAnsi="Century Gothic" w:cs="Arial Unicode MS"/>
                <w:b/>
                <w:bCs/>
                <w:color w:val="000000" w:themeColor="text1"/>
                <w:sz w:val="24"/>
                <w:szCs w:val="24"/>
              </w:rPr>
            </w:pPr>
            <w:r w:rsidRPr="00853609">
              <w:rPr>
                <w:rFonts w:ascii="Century Gothic" w:eastAsia="Arial Unicode MS" w:hAnsi="Century Gothic" w:cs="Arial Unicode MS"/>
                <w:b/>
                <w:bCs/>
                <w:color w:val="000000" w:themeColor="text1"/>
                <w:sz w:val="24"/>
                <w:szCs w:val="24"/>
              </w:rPr>
              <w:t>Carte mère</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300F22D" w14:textId="77777777" w:rsidR="000027BB" w:rsidRPr="007A6D9C" w:rsidRDefault="000027BB" w:rsidP="00466E34">
            <w:pPr>
              <w:widowControl w:val="0"/>
              <w:spacing w:before="72" w:after="0" w:line="240" w:lineRule="auto"/>
              <w:ind w:left="342" w:right="1067"/>
              <w:jc w:val="center"/>
              <w:rPr>
                <w:rFonts w:ascii="Century Gothic" w:eastAsia="Arial Unicode MS" w:hAnsi="Century Gothic" w:cs="Arial Unicode MS"/>
                <w:color w:val="000000" w:themeColor="text1"/>
                <w:sz w:val="24"/>
                <w:szCs w:val="24"/>
              </w:rPr>
            </w:pPr>
            <w:r w:rsidRPr="007A6D9C">
              <w:rPr>
                <w:rFonts w:ascii="Century Gothic" w:eastAsia="Arial Unicode MS" w:hAnsi="Century Gothic" w:cs="Arial Unicode MS"/>
                <w:color w:val="000000" w:themeColor="text1"/>
                <w:sz w:val="24"/>
                <w:szCs w:val="24"/>
              </w:rPr>
              <w:t>Processeur</w:t>
            </w:r>
          </w:p>
        </w:tc>
        <w:tc>
          <w:tcPr>
            <w:tcW w:w="372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657A541" w14:textId="77777777" w:rsidR="000027BB" w:rsidRPr="006A3CD3" w:rsidRDefault="000027BB" w:rsidP="00466E34">
            <w:pPr>
              <w:widowControl w:val="0"/>
              <w:spacing w:before="72" w:after="0" w:line="240" w:lineRule="auto"/>
              <w:ind w:left="477"/>
              <w:rPr>
                <w:rFonts w:ascii="Century Gothic" w:eastAsia="Arial Unicode MS" w:hAnsi="Century Gothic" w:cs="Arial Unicode MS"/>
                <w:color w:val="000000" w:themeColor="text1"/>
                <w:sz w:val="24"/>
                <w:szCs w:val="24"/>
                <w:lang w:val="en-US"/>
              </w:rPr>
            </w:pPr>
            <w:r w:rsidRPr="006A3CD3">
              <w:rPr>
                <w:rFonts w:ascii="Century Gothic" w:eastAsia="Arial Unicode MS" w:hAnsi="Century Gothic" w:cs="Arial Unicode MS"/>
                <w:color w:val="000000" w:themeColor="text1"/>
                <w:sz w:val="24"/>
                <w:szCs w:val="24"/>
                <w:lang w:val="en-US"/>
              </w:rPr>
              <w:t xml:space="preserve">Intel core i7 CPU (2.4 </w:t>
            </w:r>
            <w:proofErr w:type="spellStart"/>
            <w:r w:rsidRPr="006A3CD3">
              <w:rPr>
                <w:rFonts w:ascii="Century Gothic" w:eastAsia="Arial Unicode MS" w:hAnsi="Century Gothic" w:cs="Arial Unicode MS"/>
                <w:color w:val="000000" w:themeColor="text1"/>
                <w:sz w:val="24"/>
                <w:szCs w:val="24"/>
                <w:lang w:val="en-US"/>
              </w:rPr>
              <w:t>Ghz</w:t>
            </w:r>
            <w:proofErr w:type="spellEnd"/>
            <w:r w:rsidRPr="006A3CD3">
              <w:rPr>
                <w:rFonts w:ascii="Century Gothic" w:eastAsia="Arial Unicode MS" w:hAnsi="Century Gothic" w:cs="Arial Unicode MS"/>
                <w:color w:val="000000" w:themeColor="text1"/>
                <w:sz w:val="24"/>
                <w:szCs w:val="24"/>
                <w:lang w:val="en-US"/>
              </w:rPr>
              <w:t>)</w:t>
            </w:r>
          </w:p>
        </w:tc>
      </w:tr>
      <w:tr w:rsidR="000027BB" w:rsidRPr="007A6D9C" w14:paraId="778D0BA7" w14:textId="77777777" w:rsidTr="00466E34">
        <w:trPr>
          <w:trHeight w:hRule="exact" w:val="303"/>
        </w:trPr>
        <w:tc>
          <w:tcPr>
            <w:tcW w:w="2828"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630C964" w14:textId="77777777" w:rsidR="000027BB" w:rsidRPr="006A3CD3" w:rsidRDefault="000027BB" w:rsidP="00466E34">
            <w:pPr>
              <w:widowControl w:val="0"/>
              <w:spacing w:before="72" w:after="0" w:line="240" w:lineRule="auto"/>
              <w:ind w:left="477"/>
              <w:rPr>
                <w:rFonts w:ascii="Century Gothic" w:eastAsia="Arial Unicode MS" w:hAnsi="Century Gothic" w:cs="Arial Unicode MS"/>
                <w:b/>
                <w:bCs/>
                <w:color w:val="000000" w:themeColor="text1"/>
                <w:sz w:val="24"/>
                <w:szCs w:val="24"/>
                <w:lang w:val="en-US"/>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8AAE56E" w14:textId="77777777" w:rsidR="000027BB" w:rsidRPr="007A6D9C" w:rsidRDefault="000027BB" w:rsidP="00466E34">
            <w:pPr>
              <w:widowControl w:val="0"/>
              <w:spacing w:after="0" w:line="260" w:lineRule="exact"/>
              <w:ind w:left="342" w:right="1124"/>
              <w:jc w:val="center"/>
              <w:rPr>
                <w:rFonts w:ascii="Century Gothic" w:eastAsia="Arial Unicode MS" w:hAnsi="Century Gothic" w:cs="Arial Unicode MS"/>
                <w:color w:val="000000" w:themeColor="text1"/>
                <w:sz w:val="24"/>
                <w:szCs w:val="24"/>
              </w:rPr>
            </w:pPr>
            <w:r w:rsidRPr="007A6D9C">
              <w:rPr>
                <w:rFonts w:ascii="Century Gothic" w:eastAsia="Arial Unicode MS" w:hAnsi="Century Gothic" w:cs="Arial Unicode MS"/>
                <w:color w:val="000000" w:themeColor="text1"/>
                <w:sz w:val="24"/>
                <w:szCs w:val="24"/>
              </w:rPr>
              <w:t>Mémoire</w:t>
            </w:r>
          </w:p>
        </w:tc>
        <w:tc>
          <w:tcPr>
            <w:tcW w:w="372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F30A094" w14:textId="77777777" w:rsidR="000027BB" w:rsidRPr="007A6D9C" w:rsidRDefault="000027BB" w:rsidP="00466E34">
            <w:pPr>
              <w:widowControl w:val="0"/>
              <w:spacing w:after="0" w:line="260" w:lineRule="exact"/>
              <w:ind w:right="1496"/>
              <w:jc w:val="center"/>
              <w:rPr>
                <w:rFonts w:ascii="Century Gothic" w:eastAsia="Arial Unicode MS" w:hAnsi="Century Gothic" w:cs="Arial Unicode MS"/>
                <w:color w:val="000000" w:themeColor="text1"/>
                <w:sz w:val="24"/>
                <w:szCs w:val="24"/>
              </w:rPr>
            </w:pPr>
            <w:r w:rsidRPr="007A6D9C">
              <w:rPr>
                <w:rFonts w:ascii="Century Gothic" w:eastAsia="Arial Unicode MS" w:hAnsi="Century Gothic" w:cs="Arial Unicode MS"/>
                <w:color w:val="000000" w:themeColor="text1"/>
                <w:sz w:val="24"/>
                <w:szCs w:val="24"/>
              </w:rPr>
              <w:t>16 Go</w:t>
            </w:r>
          </w:p>
        </w:tc>
      </w:tr>
      <w:tr w:rsidR="000027BB" w:rsidRPr="007A6D9C" w14:paraId="50F2CB6E" w14:textId="77777777" w:rsidTr="00466E34">
        <w:trPr>
          <w:trHeight w:hRule="exact" w:val="310"/>
        </w:trPr>
        <w:tc>
          <w:tcPr>
            <w:tcW w:w="9388" w:type="dxa"/>
            <w:gridSpan w:val="3"/>
            <w:tcBorders>
              <w:left w:val="single" w:sz="4" w:space="0" w:color="000001"/>
              <w:right w:val="single" w:sz="4" w:space="0" w:color="000001"/>
            </w:tcBorders>
            <w:shd w:val="clear" w:color="auto" w:fill="auto"/>
            <w:tcMar>
              <w:left w:w="-5" w:type="dxa"/>
            </w:tcMar>
          </w:tcPr>
          <w:p w14:paraId="79050737" w14:textId="77777777" w:rsidR="000027BB" w:rsidRPr="00853609" w:rsidRDefault="000027BB" w:rsidP="00466E34">
            <w:pPr>
              <w:widowControl w:val="0"/>
              <w:spacing w:after="0" w:line="240" w:lineRule="auto"/>
              <w:rPr>
                <w:rFonts w:ascii="Century Gothic" w:eastAsia="Arial Unicode MS" w:hAnsi="Century Gothic" w:cs="Arial Unicode MS"/>
                <w:b/>
                <w:bCs/>
                <w:color w:val="000000" w:themeColor="text1"/>
                <w:sz w:val="24"/>
                <w:szCs w:val="24"/>
              </w:rPr>
            </w:pPr>
          </w:p>
        </w:tc>
      </w:tr>
      <w:tr w:rsidR="000027BB" w:rsidRPr="007A6D9C" w14:paraId="55020457" w14:textId="77777777" w:rsidTr="00466E34">
        <w:trPr>
          <w:trHeight w:hRule="exact" w:val="591"/>
        </w:trPr>
        <w:tc>
          <w:tcPr>
            <w:tcW w:w="282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D731DF2" w14:textId="77777777" w:rsidR="000027BB" w:rsidRPr="00853609" w:rsidRDefault="000027BB" w:rsidP="00466E34">
            <w:pPr>
              <w:widowControl w:val="0"/>
              <w:spacing w:before="72" w:after="0" w:line="240" w:lineRule="auto"/>
              <w:ind w:left="838" w:right="834"/>
              <w:jc w:val="center"/>
              <w:rPr>
                <w:rFonts w:ascii="Century Gothic" w:eastAsia="Arial Unicode MS" w:hAnsi="Century Gothic" w:cs="Arial Unicode MS"/>
                <w:b/>
                <w:bCs/>
                <w:color w:val="000000" w:themeColor="text1"/>
                <w:sz w:val="24"/>
                <w:szCs w:val="24"/>
              </w:rPr>
            </w:pPr>
            <w:r w:rsidRPr="00853609">
              <w:rPr>
                <w:rFonts w:ascii="Century Gothic" w:eastAsia="Arial Unicode MS" w:hAnsi="Century Gothic" w:cs="Arial Unicode MS"/>
                <w:b/>
                <w:bCs/>
                <w:color w:val="000000" w:themeColor="text1"/>
                <w:sz w:val="24"/>
                <w:szCs w:val="24"/>
              </w:rPr>
              <w:t>Stockage</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4507E5F" w14:textId="77777777" w:rsidR="000027BB" w:rsidRPr="007A6D9C" w:rsidRDefault="000027BB" w:rsidP="00466E34">
            <w:pPr>
              <w:widowControl w:val="0"/>
              <w:spacing w:before="72" w:after="0" w:line="240" w:lineRule="auto"/>
              <w:ind w:left="342" w:right="1047"/>
              <w:jc w:val="center"/>
              <w:rPr>
                <w:rFonts w:ascii="Century Gothic" w:eastAsia="Arial Unicode MS" w:hAnsi="Century Gothic" w:cs="Arial Unicode MS"/>
                <w:color w:val="000000" w:themeColor="text1"/>
                <w:sz w:val="24"/>
                <w:szCs w:val="24"/>
              </w:rPr>
            </w:pPr>
            <w:r w:rsidRPr="007A6D9C">
              <w:rPr>
                <w:rFonts w:ascii="Century Gothic" w:eastAsia="Arial Unicode MS" w:hAnsi="Century Gothic" w:cs="Arial Unicode MS"/>
                <w:color w:val="000000" w:themeColor="text1"/>
                <w:sz w:val="24"/>
                <w:szCs w:val="24"/>
              </w:rPr>
              <w:t>Disque dur</w:t>
            </w:r>
          </w:p>
        </w:tc>
        <w:tc>
          <w:tcPr>
            <w:tcW w:w="372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F0CB17D" w14:textId="77777777" w:rsidR="000027BB" w:rsidRPr="007A6D9C" w:rsidRDefault="000027BB" w:rsidP="00466E34">
            <w:pPr>
              <w:widowControl w:val="0"/>
              <w:spacing w:before="72" w:after="0" w:line="240" w:lineRule="auto"/>
              <w:ind w:right="1169"/>
              <w:jc w:val="center"/>
              <w:rPr>
                <w:rFonts w:ascii="Century Gothic" w:eastAsia="Arial Unicode MS" w:hAnsi="Century Gothic" w:cs="Arial Unicode MS"/>
                <w:color w:val="000000" w:themeColor="text1"/>
                <w:sz w:val="24"/>
                <w:szCs w:val="24"/>
              </w:rPr>
            </w:pPr>
            <w:r>
              <w:rPr>
                <w:rFonts w:ascii="Century Gothic" w:eastAsia="Arial Unicode MS" w:hAnsi="Century Gothic" w:cs="Arial Unicode MS"/>
                <w:color w:val="000000" w:themeColor="text1"/>
                <w:sz w:val="24"/>
                <w:szCs w:val="24"/>
              </w:rPr>
              <w:t>250 GO SSD</w:t>
            </w:r>
          </w:p>
        </w:tc>
      </w:tr>
      <w:tr w:rsidR="000027BB" w:rsidRPr="007A6D9C" w14:paraId="7F5D2E3E" w14:textId="77777777" w:rsidTr="00466E34">
        <w:trPr>
          <w:trHeight w:hRule="exact" w:val="501"/>
        </w:trPr>
        <w:tc>
          <w:tcPr>
            <w:tcW w:w="282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96D683A" w14:textId="77777777" w:rsidR="000027BB" w:rsidRPr="00853609" w:rsidRDefault="000027BB" w:rsidP="00466E34">
            <w:pPr>
              <w:widowControl w:val="0"/>
              <w:spacing w:before="72" w:after="0" w:line="240" w:lineRule="auto"/>
              <w:ind w:left="838" w:right="834"/>
              <w:jc w:val="center"/>
              <w:rPr>
                <w:rFonts w:ascii="Century Gothic" w:eastAsia="Arial Unicode MS" w:hAnsi="Century Gothic" w:cs="Arial Unicode MS"/>
                <w:b/>
                <w:bCs/>
                <w:color w:val="000000" w:themeColor="text1"/>
                <w:sz w:val="24"/>
                <w:szCs w:val="24"/>
              </w:rPr>
            </w:pPr>
            <w:r w:rsidRPr="00853609">
              <w:rPr>
                <w:rFonts w:ascii="Century Gothic" w:eastAsia="Arial Unicode MS" w:hAnsi="Century Gothic" w:cs="Arial Unicode MS"/>
                <w:b/>
                <w:bCs/>
                <w:color w:val="000000" w:themeColor="text1"/>
                <w:sz w:val="24"/>
                <w:szCs w:val="24"/>
              </w:rPr>
              <w:t>Ecran</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544651F" w14:textId="77777777" w:rsidR="000027BB" w:rsidRPr="007A6D9C" w:rsidRDefault="000027BB" w:rsidP="00466E34">
            <w:pPr>
              <w:widowControl w:val="0"/>
              <w:spacing w:before="72" w:after="0" w:line="240" w:lineRule="auto"/>
              <w:ind w:left="99"/>
              <w:jc w:val="center"/>
              <w:rPr>
                <w:rFonts w:ascii="Century Gothic" w:eastAsia="Arial Unicode MS" w:hAnsi="Century Gothic" w:cs="Arial Unicode MS"/>
                <w:color w:val="000000" w:themeColor="text1"/>
                <w:sz w:val="24"/>
                <w:szCs w:val="24"/>
              </w:rPr>
            </w:pPr>
            <w:r>
              <w:rPr>
                <w:rFonts w:ascii="Century Gothic" w:eastAsia="Arial Unicode MS" w:hAnsi="Century Gothic" w:cs="Arial Unicode MS"/>
                <w:color w:val="000000" w:themeColor="text1"/>
                <w:sz w:val="24"/>
                <w:szCs w:val="24"/>
              </w:rPr>
              <w:t>24 Pouce FHD</w:t>
            </w:r>
          </w:p>
        </w:tc>
        <w:tc>
          <w:tcPr>
            <w:tcW w:w="372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BE806E4" w14:textId="77777777" w:rsidR="000027BB" w:rsidRPr="007A6D9C" w:rsidRDefault="000027BB" w:rsidP="00466E34">
            <w:pPr>
              <w:widowControl w:val="0"/>
              <w:spacing w:before="72" w:after="0" w:line="240" w:lineRule="auto"/>
              <w:ind w:left="146" w:right="30"/>
              <w:jc w:val="center"/>
              <w:rPr>
                <w:rFonts w:ascii="Century Gothic" w:eastAsia="Arial Unicode MS" w:hAnsi="Century Gothic" w:cs="Arial Unicode MS"/>
                <w:color w:val="000000" w:themeColor="text1"/>
                <w:sz w:val="24"/>
                <w:szCs w:val="24"/>
              </w:rPr>
            </w:pPr>
          </w:p>
        </w:tc>
      </w:tr>
      <w:tr w:rsidR="000027BB" w:rsidRPr="007A6D9C" w14:paraId="34E2406D" w14:textId="77777777" w:rsidTr="00466E34">
        <w:trPr>
          <w:trHeight w:hRule="exact" w:val="555"/>
        </w:trPr>
        <w:tc>
          <w:tcPr>
            <w:tcW w:w="282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4C4036D" w14:textId="77777777" w:rsidR="000027BB" w:rsidRPr="00853609" w:rsidRDefault="000027BB" w:rsidP="00466E34">
            <w:pPr>
              <w:widowControl w:val="0"/>
              <w:spacing w:before="72" w:after="0" w:line="240" w:lineRule="auto"/>
              <w:ind w:left="140" w:right="213"/>
              <w:jc w:val="center"/>
              <w:rPr>
                <w:rFonts w:ascii="Century Gothic" w:eastAsia="Arial Unicode MS" w:hAnsi="Century Gothic" w:cs="Arial Unicode MS"/>
                <w:b/>
                <w:bCs/>
                <w:color w:val="000000" w:themeColor="text1"/>
                <w:sz w:val="24"/>
                <w:szCs w:val="24"/>
              </w:rPr>
            </w:pPr>
            <w:r w:rsidRPr="00853609">
              <w:rPr>
                <w:rFonts w:ascii="Century Gothic" w:eastAsia="Arial Unicode MS" w:hAnsi="Century Gothic" w:cs="Arial Unicode MS"/>
                <w:b/>
                <w:bCs/>
                <w:color w:val="000000" w:themeColor="text1"/>
                <w:sz w:val="24"/>
                <w:szCs w:val="24"/>
              </w:rPr>
              <w:t>Résolution de l'écran</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EC42CA9" w14:textId="77777777" w:rsidR="000027BB" w:rsidRPr="007A6D9C" w:rsidRDefault="000027BB" w:rsidP="00466E34">
            <w:pPr>
              <w:widowControl w:val="0"/>
              <w:spacing w:before="72" w:after="0" w:line="240" w:lineRule="auto"/>
              <w:ind w:left="99"/>
              <w:jc w:val="center"/>
              <w:rPr>
                <w:rFonts w:ascii="Century Gothic" w:eastAsia="Arial Unicode MS" w:hAnsi="Century Gothic" w:cs="Arial Unicode MS"/>
                <w:color w:val="000000" w:themeColor="text1"/>
                <w:sz w:val="24"/>
                <w:szCs w:val="24"/>
              </w:rPr>
            </w:pPr>
          </w:p>
        </w:tc>
        <w:tc>
          <w:tcPr>
            <w:tcW w:w="372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6F234D9" w14:textId="77777777" w:rsidR="000027BB" w:rsidRPr="007A6D9C" w:rsidRDefault="000027BB" w:rsidP="00466E34">
            <w:pPr>
              <w:widowControl w:val="0"/>
              <w:spacing w:before="72" w:after="0" w:line="240" w:lineRule="auto"/>
              <w:ind w:left="146" w:right="834"/>
              <w:jc w:val="center"/>
              <w:rPr>
                <w:rFonts w:ascii="Century Gothic" w:eastAsia="Arial Unicode MS" w:hAnsi="Century Gothic" w:cs="Arial Unicode MS"/>
                <w:color w:val="000000" w:themeColor="text1"/>
                <w:sz w:val="24"/>
                <w:szCs w:val="24"/>
              </w:rPr>
            </w:pPr>
            <w:r>
              <w:rPr>
                <w:rFonts w:ascii="Century Gothic" w:eastAsia="Arial Unicode MS" w:hAnsi="Century Gothic" w:cs="Arial Unicode MS"/>
                <w:color w:val="000000" w:themeColor="text1"/>
                <w:sz w:val="24"/>
                <w:szCs w:val="24"/>
              </w:rPr>
              <w:t>1920 x 1080</w:t>
            </w:r>
          </w:p>
        </w:tc>
      </w:tr>
      <w:tr w:rsidR="000027BB" w:rsidRPr="007A6D9C" w14:paraId="5A86B40C" w14:textId="77777777" w:rsidTr="00466E34">
        <w:trPr>
          <w:trHeight w:hRule="exact" w:val="627"/>
        </w:trPr>
        <w:tc>
          <w:tcPr>
            <w:tcW w:w="282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6CE5609" w14:textId="77777777" w:rsidR="000027BB" w:rsidRPr="00853609" w:rsidRDefault="000027BB" w:rsidP="00466E34">
            <w:pPr>
              <w:widowControl w:val="0"/>
              <w:spacing w:before="72" w:after="0" w:line="240" w:lineRule="auto"/>
              <w:ind w:left="282" w:right="496"/>
              <w:jc w:val="center"/>
              <w:rPr>
                <w:rFonts w:ascii="Century Gothic" w:eastAsia="Arial Unicode MS" w:hAnsi="Century Gothic" w:cs="Arial Unicode MS"/>
                <w:b/>
                <w:bCs/>
                <w:color w:val="000000" w:themeColor="text1"/>
                <w:sz w:val="24"/>
                <w:szCs w:val="24"/>
              </w:rPr>
            </w:pPr>
            <w:r w:rsidRPr="00853609">
              <w:rPr>
                <w:rFonts w:ascii="Century Gothic" w:eastAsia="Arial Unicode MS" w:hAnsi="Century Gothic" w:cs="Arial Unicode MS"/>
                <w:b/>
                <w:bCs/>
                <w:color w:val="000000" w:themeColor="text1"/>
                <w:sz w:val="24"/>
                <w:szCs w:val="24"/>
              </w:rPr>
              <w:t>Casque</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4C77934" w14:textId="77777777" w:rsidR="000027BB" w:rsidRPr="007A6D9C" w:rsidRDefault="000027BB" w:rsidP="00466E34">
            <w:pPr>
              <w:widowControl w:val="0"/>
              <w:spacing w:before="72" w:after="0" w:line="240" w:lineRule="auto"/>
              <w:ind w:left="140" w:right="213"/>
              <w:jc w:val="center"/>
              <w:rPr>
                <w:rFonts w:ascii="Century Gothic" w:eastAsia="Arial Unicode MS" w:hAnsi="Century Gothic" w:cs="Arial Unicode MS"/>
                <w:color w:val="000000" w:themeColor="text1"/>
                <w:sz w:val="24"/>
                <w:szCs w:val="24"/>
              </w:rPr>
            </w:pPr>
            <w:r w:rsidRPr="005F06EC">
              <w:rPr>
                <w:rFonts w:ascii="Century Gothic" w:eastAsia="Arial Unicode MS" w:hAnsi="Century Gothic" w:cs="Arial Unicode MS"/>
                <w:color w:val="000000" w:themeColor="text1"/>
                <w:sz w:val="24"/>
                <w:szCs w:val="24"/>
              </w:rPr>
              <w:t>AXTEL Prime HD duo</w:t>
            </w:r>
            <w:r>
              <w:rPr>
                <w:rFonts w:ascii="Arial" w:hAnsi="Arial" w:cs="Arial"/>
                <w:color w:val="4D5156"/>
                <w:sz w:val="21"/>
                <w:szCs w:val="21"/>
                <w:shd w:val="clear" w:color="auto" w:fill="FFFFFF"/>
              </w:rPr>
              <w:t> </w:t>
            </w:r>
          </w:p>
        </w:tc>
        <w:tc>
          <w:tcPr>
            <w:tcW w:w="372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38182E0" w14:textId="77777777" w:rsidR="000027BB" w:rsidRPr="007A6D9C" w:rsidRDefault="000027BB" w:rsidP="00466E34">
            <w:pPr>
              <w:widowControl w:val="0"/>
              <w:spacing w:before="72" w:after="0" w:line="240" w:lineRule="auto"/>
              <w:jc w:val="center"/>
              <w:rPr>
                <w:rFonts w:ascii="Century Gothic" w:eastAsia="Arial Unicode MS" w:hAnsi="Century Gothic" w:cs="Arial Unicode MS"/>
                <w:color w:val="000000" w:themeColor="text1"/>
                <w:sz w:val="24"/>
                <w:szCs w:val="24"/>
              </w:rPr>
            </w:pPr>
            <w:r w:rsidRPr="007A6D9C">
              <w:rPr>
                <w:rFonts w:ascii="Century Gothic" w:eastAsia="Arial Unicode MS" w:hAnsi="Century Gothic" w:cs="Arial Unicode MS"/>
                <w:color w:val="000000" w:themeColor="text1"/>
                <w:sz w:val="24"/>
                <w:szCs w:val="24"/>
              </w:rPr>
              <w:t>Anti -bruit</w:t>
            </w:r>
          </w:p>
        </w:tc>
      </w:tr>
    </w:tbl>
    <w:p w14:paraId="7CB6270B" w14:textId="77777777" w:rsidR="000027BB" w:rsidRPr="00051B05" w:rsidRDefault="000027BB" w:rsidP="000027BB">
      <w:pPr>
        <w:pStyle w:val="Paragraphedeliste"/>
        <w:widowControl w:val="0"/>
        <w:spacing w:before="7" w:after="0" w:line="190" w:lineRule="exact"/>
        <w:rPr>
          <w:rFonts w:ascii="Times New Roman" w:hAnsi="Times New Roman"/>
          <w:sz w:val="19"/>
          <w:szCs w:val="19"/>
        </w:rPr>
      </w:pPr>
    </w:p>
    <w:p w14:paraId="0026CE4A" w14:textId="77777777" w:rsidR="000027BB" w:rsidRDefault="000027BB" w:rsidP="000027BB">
      <w:pPr>
        <w:widowControl w:val="0"/>
        <w:spacing w:before="21" w:after="0" w:line="360" w:lineRule="auto"/>
        <w:jc w:val="both"/>
        <w:rPr>
          <w:rFonts w:ascii="Century Gothic" w:hAnsi="Century Gothic" w:cs="Maiandra GD"/>
          <w:sz w:val="24"/>
          <w:szCs w:val="24"/>
          <w:u w:val="single"/>
        </w:rPr>
      </w:pPr>
    </w:p>
    <w:p w14:paraId="7304C668" w14:textId="3CB76A0D" w:rsidR="000027BB" w:rsidRPr="000027BB" w:rsidRDefault="000027BB" w:rsidP="000027BB">
      <w:pPr>
        <w:pStyle w:val="Paragraphedeliste"/>
        <w:widowControl w:val="0"/>
        <w:numPr>
          <w:ilvl w:val="0"/>
          <w:numId w:val="28"/>
        </w:numPr>
        <w:spacing w:after="0" w:line="360" w:lineRule="auto"/>
        <w:jc w:val="both"/>
        <w:rPr>
          <w:rFonts w:ascii="Century Gothic" w:hAnsi="Century Gothic" w:cs="Maiandra GD"/>
          <w:b/>
          <w:color w:val="000000"/>
          <w:sz w:val="28"/>
          <w:szCs w:val="28"/>
          <w:u w:val="single"/>
        </w:rPr>
      </w:pPr>
      <w:r w:rsidRPr="000027BB">
        <w:rPr>
          <w:rFonts w:ascii="Century Gothic" w:hAnsi="Century Gothic" w:cs="Maiandra GD"/>
          <w:b/>
          <w:color w:val="000000"/>
          <w:sz w:val="28"/>
          <w:szCs w:val="28"/>
          <w:u w:val="single"/>
        </w:rPr>
        <w:t>Configuration logicielle des postes</w:t>
      </w:r>
    </w:p>
    <w:p w14:paraId="193C75E6" w14:textId="77777777" w:rsidR="000027BB" w:rsidRPr="00667F5E" w:rsidRDefault="000027BB" w:rsidP="000027BB">
      <w:pPr>
        <w:widowControl w:val="0"/>
        <w:spacing w:before="21" w:after="0" w:line="360" w:lineRule="auto"/>
        <w:ind w:firstLine="708"/>
        <w:jc w:val="both"/>
        <w:rPr>
          <w:rFonts w:ascii="Century Gothic" w:eastAsia="Arial Unicode MS" w:hAnsi="Century Gothic" w:cs="Arial Unicode MS"/>
          <w:color w:val="000000" w:themeColor="text1"/>
          <w:sz w:val="24"/>
          <w:szCs w:val="24"/>
        </w:rPr>
      </w:pPr>
      <w:r w:rsidRPr="00667F5E">
        <w:rPr>
          <w:rFonts w:ascii="Century Gothic" w:eastAsia="Arial Unicode MS" w:hAnsi="Century Gothic" w:cs="Arial Unicode MS"/>
          <w:color w:val="000000" w:themeColor="text1"/>
          <w:sz w:val="24"/>
          <w:szCs w:val="24"/>
        </w:rPr>
        <w:t>Nos positions de travail sont équipées de matériels et logiciels ci-dessous. Des installations pourront se faire sur demande d</w:t>
      </w:r>
      <w:r>
        <w:rPr>
          <w:rFonts w:ascii="Century Gothic" w:eastAsia="Arial Unicode MS" w:hAnsi="Century Gothic" w:cs="Arial Unicode MS"/>
          <w:color w:val="000000" w:themeColor="text1"/>
          <w:sz w:val="24"/>
          <w:szCs w:val="24"/>
        </w:rPr>
        <w:t>e SBIN</w:t>
      </w:r>
      <w:r w:rsidRPr="00667F5E">
        <w:rPr>
          <w:rFonts w:ascii="Century Gothic" w:eastAsia="Arial Unicode MS" w:hAnsi="Century Gothic" w:cs="Arial Unicode MS"/>
          <w:color w:val="000000" w:themeColor="text1"/>
          <w:sz w:val="24"/>
          <w:szCs w:val="24"/>
        </w:rPr>
        <w:t xml:space="preserve"> en fonction des besoins des applications métiers à déployer sur le poste des téléopérateurs.</w:t>
      </w:r>
    </w:p>
    <w:p w14:paraId="3F83C49B" w14:textId="77777777" w:rsidR="000027BB" w:rsidRPr="00667F5E" w:rsidRDefault="000027BB" w:rsidP="000027BB">
      <w:pPr>
        <w:pStyle w:val="Paragraphedeliste"/>
        <w:rPr>
          <w:rFonts w:ascii="Century Gothic" w:eastAsia="Arial Unicode MS" w:hAnsi="Century Gothic" w:cs="Arial Unicode MS"/>
          <w:b/>
          <w:bCs/>
          <w:color w:val="000000" w:themeColor="text1"/>
          <w:sz w:val="24"/>
          <w:szCs w:val="24"/>
        </w:rPr>
      </w:pPr>
    </w:p>
    <w:tbl>
      <w:tblPr>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37"/>
        <w:gridCol w:w="2168"/>
        <w:gridCol w:w="4096"/>
        <w:gridCol w:w="1221"/>
      </w:tblGrid>
      <w:tr w:rsidR="000027BB" w:rsidRPr="00D37213" w14:paraId="150DD1BA" w14:textId="77777777" w:rsidTr="00466E34">
        <w:trPr>
          <w:trHeight w:val="528"/>
        </w:trPr>
        <w:tc>
          <w:tcPr>
            <w:tcW w:w="1937" w:type="dxa"/>
            <w:shd w:val="clear" w:color="auto" w:fill="auto"/>
            <w:noWrap/>
            <w:vAlign w:val="bottom"/>
            <w:hideMark/>
          </w:tcPr>
          <w:p w14:paraId="3D1A5629" w14:textId="77777777" w:rsidR="000027BB" w:rsidRPr="00A942C9" w:rsidRDefault="000027BB" w:rsidP="00466E34">
            <w:pPr>
              <w:spacing w:after="0" w:line="360" w:lineRule="auto"/>
              <w:jc w:val="center"/>
              <w:rPr>
                <w:rFonts w:ascii="Century Gothic" w:eastAsia="Arial Unicode MS" w:hAnsi="Century Gothic" w:cs="Arial Unicode MS"/>
                <w:b/>
                <w:bCs/>
                <w:color w:val="000000" w:themeColor="text1"/>
                <w:sz w:val="24"/>
                <w:szCs w:val="24"/>
              </w:rPr>
            </w:pPr>
            <w:r w:rsidRPr="00A942C9">
              <w:rPr>
                <w:rFonts w:ascii="Century Gothic" w:eastAsia="Arial Unicode MS" w:hAnsi="Century Gothic" w:cs="Arial Unicode MS"/>
                <w:b/>
                <w:bCs/>
                <w:color w:val="000000" w:themeColor="text1"/>
                <w:sz w:val="24"/>
                <w:szCs w:val="24"/>
              </w:rPr>
              <w:t>TYPE</w:t>
            </w:r>
          </w:p>
        </w:tc>
        <w:tc>
          <w:tcPr>
            <w:tcW w:w="2168" w:type="dxa"/>
            <w:shd w:val="clear" w:color="auto" w:fill="auto"/>
            <w:noWrap/>
            <w:vAlign w:val="bottom"/>
            <w:hideMark/>
          </w:tcPr>
          <w:p w14:paraId="3668334B" w14:textId="77777777" w:rsidR="000027BB" w:rsidRPr="00A942C9" w:rsidRDefault="000027BB" w:rsidP="00466E34">
            <w:pPr>
              <w:spacing w:after="0" w:line="360" w:lineRule="auto"/>
              <w:jc w:val="center"/>
              <w:rPr>
                <w:rFonts w:ascii="Century Gothic" w:eastAsia="Arial Unicode MS" w:hAnsi="Century Gothic" w:cs="Arial Unicode MS"/>
                <w:b/>
                <w:bCs/>
                <w:color w:val="000000" w:themeColor="text1"/>
                <w:sz w:val="24"/>
                <w:szCs w:val="24"/>
              </w:rPr>
            </w:pPr>
            <w:r w:rsidRPr="00A942C9">
              <w:rPr>
                <w:rFonts w:ascii="Century Gothic" w:eastAsia="Arial Unicode MS" w:hAnsi="Century Gothic" w:cs="Arial Unicode MS"/>
                <w:b/>
                <w:bCs/>
                <w:color w:val="000000" w:themeColor="text1"/>
                <w:sz w:val="24"/>
                <w:szCs w:val="24"/>
              </w:rPr>
              <w:t>EDITEUR</w:t>
            </w:r>
          </w:p>
        </w:tc>
        <w:tc>
          <w:tcPr>
            <w:tcW w:w="4096" w:type="dxa"/>
            <w:shd w:val="clear" w:color="auto" w:fill="auto"/>
            <w:noWrap/>
            <w:vAlign w:val="bottom"/>
            <w:hideMark/>
          </w:tcPr>
          <w:p w14:paraId="56849A43" w14:textId="77777777" w:rsidR="000027BB" w:rsidRPr="00A942C9" w:rsidRDefault="000027BB" w:rsidP="00466E34">
            <w:pPr>
              <w:spacing w:after="0" w:line="360" w:lineRule="auto"/>
              <w:jc w:val="center"/>
              <w:rPr>
                <w:rFonts w:ascii="Century Gothic" w:eastAsia="Arial Unicode MS" w:hAnsi="Century Gothic" w:cs="Arial Unicode MS"/>
                <w:b/>
                <w:bCs/>
                <w:color w:val="000000" w:themeColor="text1"/>
                <w:sz w:val="24"/>
                <w:szCs w:val="24"/>
              </w:rPr>
            </w:pPr>
            <w:r w:rsidRPr="00A942C9">
              <w:rPr>
                <w:rFonts w:ascii="Century Gothic" w:eastAsia="Arial Unicode MS" w:hAnsi="Century Gothic" w:cs="Arial Unicode MS"/>
                <w:b/>
                <w:bCs/>
                <w:color w:val="000000" w:themeColor="text1"/>
                <w:sz w:val="24"/>
                <w:szCs w:val="24"/>
              </w:rPr>
              <w:t>LOGICIEL</w:t>
            </w:r>
          </w:p>
        </w:tc>
        <w:tc>
          <w:tcPr>
            <w:tcW w:w="1221" w:type="dxa"/>
            <w:shd w:val="clear" w:color="auto" w:fill="auto"/>
            <w:noWrap/>
            <w:vAlign w:val="bottom"/>
            <w:hideMark/>
          </w:tcPr>
          <w:p w14:paraId="381EEA43" w14:textId="77777777" w:rsidR="000027BB" w:rsidRPr="00A942C9" w:rsidRDefault="000027BB" w:rsidP="00466E34">
            <w:pPr>
              <w:spacing w:after="0" w:line="360" w:lineRule="auto"/>
              <w:jc w:val="center"/>
              <w:rPr>
                <w:rFonts w:ascii="Century Gothic" w:eastAsia="Arial Unicode MS" w:hAnsi="Century Gothic" w:cs="Arial Unicode MS"/>
                <w:b/>
                <w:bCs/>
                <w:color w:val="000000" w:themeColor="text1"/>
                <w:sz w:val="24"/>
                <w:szCs w:val="24"/>
              </w:rPr>
            </w:pPr>
            <w:r w:rsidRPr="00A942C9">
              <w:rPr>
                <w:rFonts w:ascii="Century Gothic" w:eastAsia="Arial Unicode MS" w:hAnsi="Century Gothic" w:cs="Arial Unicode MS"/>
                <w:b/>
                <w:bCs/>
                <w:color w:val="000000" w:themeColor="text1"/>
                <w:sz w:val="24"/>
                <w:szCs w:val="24"/>
              </w:rPr>
              <w:t>VERSION</w:t>
            </w:r>
          </w:p>
        </w:tc>
      </w:tr>
      <w:tr w:rsidR="000027BB" w:rsidRPr="00E7197D" w14:paraId="76CF2324" w14:textId="77777777" w:rsidTr="00466E34">
        <w:trPr>
          <w:trHeight w:val="326"/>
        </w:trPr>
        <w:tc>
          <w:tcPr>
            <w:tcW w:w="9422" w:type="dxa"/>
            <w:gridSpan w:val="4"/>
            <w:shd w:val="clear" w:color="auto" w:fill="F2DBDB" w:themeFill="accent2" w:themeFillTint="33"/>
            <w:noWrap/>
            <w:vAlign w:val="bottom"/>
            <w:hideMark/>
          </w:tcPr>
          <w:p w14:paraId="4E3387B0" w14:textId="77777777" w:rsidR="000027BB" w:rsidRPr="00A942C9" w:rsidRDefault="000027BB" w:rsidP="00466E34">
            <w:pPr>
              <w:spacing w:after="0" w:line="360" w:lineRule="auto"/>
              <w:jc w:val="center"/>
              <w:rPr>
                <w:rFonts w:ascii="Century Gothic" w:eastAsia="Arial Unicode MS" w:hAnsi="Century Gothic" w:cs="Arial Unicode MS"/>
                <w:b/>
                <w:bCs/>
                <w:color w:val="000000" w:themeColor="text1"/>
                <w:sz w:val="24"/>
                <w:szCs w:val="24"/>
              </w:rPr>
            </w:pPr>
            <w:r w:rsidRPr="00A942C9">
              <w:rPr>
                <w:rFonts w:ascii="Century Gothic" w:eastAsia="Arial Unicode MS" w:hAnsi="Century Gothic" w:cs="Arial Unicode MS"/>
                <w:b/>
                <w:bCs/>
                <w:color w:val="000000" w:themeColor="text1"/>
                <w:sz w:val="24"/>
                <w:szCs w:val="24"/>
              </w:rPr>
              <w:t>Conseillers</w:t>
            </w:r>
          </w:p>
          <w:p w14:paraId="29E950D7" w14:textId="77777777" w:rsidR="000027BB" w:rsidRPr="00A942C9" w:rsidRDefault="000027BB" w:rsidP="00466E34">
            <w:pPr>
              <w:spacing w:after="0" w:line="360" w:lineRule="auto"/>
              <w:jc w:val="center"/>
              <w:rPr>
                <w:rFonts w:ascii="Century Gothic" w:eastAsia="Arial Unicode MS" w:hAnsi="Century Gothic" w:cs="Arial Unicode MS"/>
                <w:b/>
                <w:bCs/>
                <w:color w:val="000000" w:themeColor="text1"/>
                <w:sz w:val="24"/>
                <w:szCs w:val="24"/>
              </w:rPr>
            </w:pPr>
          </w:p>
        </w:tc>
      </w:tr>
      <w:tr w:rsidR="000027BB" w:rsidRPr="00E7197D" w14:paraId="098AA8B3" w14:textId="77777777" w:rsidTr="00466E34">
        <w:trPr>
          <w:trHeight w:val="326"/>
        </w:trPr>
        <w:tc>
          <w:tcPr>
            <w:tcW w:w="1937" w:type="dxa"/>
            <w:shd w:val="clear" w:color="auto" w:fill="auto"/>
            <w:noWrap/>
            <w:vAlign w:val="bottom"/>
            <w:hideMark/>
          </w:tcPr>
          <w:p w14:paraId="03841085" w14:textId="77777777" w:rsidR="000027BB" w:rsidRPr="00A942C9" w:rsidRDefault="000027BB" w:rsidP="00466E34">
            <w:pPr>
              <w:spacing w:after="0" w:line="360" w:lineRule="auto"/>
              <w:rPr>
                <w:rFonts w:ascii="Century Gothic" w:eastAsia="Arial Unicode MS" w:hAnsi="Century Gothic" w:cs="Arial Unicode MS"/>
                <w:b/>
                <w:bCs/>
                <w:color w:val="000000" w:themeColor="text1"/>
                <w:sz w:val="24"/>
                <w:szCs w:val="24"/>
              </w:rPr>
            </w:pPr>
            <w:r w:rsidRPr="00A942C9">
              <w:rPr>
                <w:rFonts w:ascii="Century Gothic" w:eastAsia="Arial Unicode MS" w:hAnsi="Century Gothic" w:cs="Arial Unicode MS"/>
                <w:b/>
                <w:bCs/>
                <w:color w:val="000000" w:themeColor="text1"/>
                <w:sz w:val="24"/>
                <w:szCs w:val="24"/>
              </w:rPr>
              <w:t>OS</w:t>
            </w:r>
          </w:p>
        </w:tc>
        <w:tc>
          <w:tcPr>
            <w:tcW w:w="2168" w:type="dxa"/>
            <w:shd w:val="clear" w:color="auto" w:fill="auto"/>
            <w:noWrap/>
            <w:vAlign w:val="bottom"/>
            <w:hideMark/>
          </w:tcPr>
          <w:p w14:paraId="7C7A7C47" w14:textId="77777777" w:rsidR="000027BB" w:rsidRPr="00A942C9" w:rsidRDefault="000027BB" w:rsidP="00466E34">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Microsoft</w:t>
            </w:r>
          </w:p>
        </w:tc>
        <w:tc>
          <w:tcPr>
            <w:tcW w:w="4096" w:type="dxa"/>
            <w:shd w:val="clear" w:color="auto" w:fill="auto"/>
            <w:noWrap/>
            <w:vAlign w:val="bottom"/>
            <w:hideMark/>
          </w:tcPr>
          <w:p w14:paraId="01FEB851" w14:textId="77777777" w:rsidR="000027BB" w:rsidRPr="00A942C9" w:rsidRDefault="000027BB" w:rsidP="00466E34">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Windows 10 Pro 64 bits</w:t>
            </w:r>
          </w:p>
        </w:tc>
        <w:tc>
          <w:tcPr>
            <w:tcW w:w="1221" w:type="dxa"/>
            <w:shd w:val="clear" w:color="auto" w:fill="auto"/>
            <w:noWrap/>
            <w:vAlign w:val="bottom"/>
            <w:hideMark/>
          </w:tcPr>
          <w:p w14:paraId="23F1AD1B" w14:textId="77777777" w:rsidR="000027BB" w:rsidRPr="00A942C9" w:rsidRDefault="000027BB" w:rsidP="00466E34">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64 Bits</w:t>
            </w:r>
          </w:p>
        </w:tc>
      </w:tr>
      <w:tr w:rsidR="000027BB" w:rsidRPr="00E7197D" w14:paraId="677C0F60" w14:textId="77777777" w:rsidTr="00466E34">
        <w:trPr>
          <w:trHeight w:val="326"/>
        </w:trPr>
        <w:tc>
          <w:tcPr>
            <w:tcW w:w="1937" w:type="dxa"/>
            <w:shd w:val="clear" w:color="auto" w:fill="auto"/>
            <w:noWrap/>
            <w:vAlign w:val="bottom"/>
            <w:hideMark/>
          </w:tcPr>
          <w:p w14:paraId="277694E0" w14:textId="77777777" w:rsidR="000027BB" w:rsidRPr="00A942C9" w:rsidRDefault="000027BB" w:rsidP="00466E34">
            <w:pPr>
              <w:spacing w:after="0" w:line="360" w:lineRule="auto"/>
              <w:rPr>
                <w:rFonts w:ascii="Century Gothic" w:eastAsia="Arial Unicode MS" w:hAnsi="Century Gothic" w:cs="Arial Unicode MS"/>
                <w:b/>
                <w:bCs/>
                <w:color w:val="000000" w:themeColor="text1"/>
                <w:sz w:val="24"/>
                <w:szCs w:val="24"/>
              </w:rPr>
            </w:pPr>
            <w:r w:rsidRPr="00A942C9">
              <w:rPr>
                <w:rFonts w:ascii="Century Gothic" w:eastAsia="Arial Unicode MS" w:hAnsi="Century Gothic" w:cs="Arial Unicode MS"/>
                <w:b/>
                <w:bCs/>
                <w:color w:val="000000" w:themeColor="text1"/>
                <w:sz w:val="24"/>
                <w:szCs w:val="24"/>
              </w:rPr>
              <w:t>Bureautique</w:t>
            </w:r>
          </w:p>
        </w:tc>
        <w:tc>
          <w:tcPr>
            <w:tcW w:w="2168" w:type="dxa"/>
            <w:shd w:val="clear" w:color="auto" w:fill="auto"/>
            <w:noWrap/>
            <w:vAlign w:val="bottom"/>
            <w:hideMark/>
          </w:tcPr>
          <w:p w14:paraId="0B3A118C" w14:textId="77777777" w:rsidR="000027BB" w:rsidRPr="00A942C9" w:rsidRDefault="000027BB" w:rsidP="00466E34">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Microsoft</w:t>
            </w:r>
          </w:p>
        </w:tc>
        <w:tc>
          <w:tcPr>
            <w:tcW w:w="4096" w:type="dxa"/>
            <w:shd w:val="clear" w:color="auto" w:fill="auto"/>
            <w:noWrap/>
            <w:vAlign w:val="bottom"/>
            <w:hideMark/>
          </w:tcPr>
          <w:p w14:paraId="4DBFD5DD" w14:textId="77777777" w:rsidR="000027BB" w:rsidRPr="00A942C9" w:rsidRDefault="000027BB" w:rsidP="00466E34">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Suite Office 2013</w:t>
            </w:r>
          </w:p>
        </w:tc>
        <w:tc>
          <w:tcPr>
            <w:tcW w:w="1221" w:type="dxa"/>
            <w:shd w:val="clear" w:color="auto" w:fill="auto"/>
            <w:noWrap/>
            <w:vAlign w:val="bottom"/>
            <w:hideMark/>
          </w:tcPr>
          <w:p w14:paraId="537C6D5B" w14:textId="77777777" w:rsidR="000027BB" w:rsidRPr="00A942C9" w:rsidRDefault="000027BB" w:rsidP="00466E34">
            <w:pPr>
              <w:spacing w:after="0" w:line="360" w:lineRule="auto"/>
              <w:jc w:val="center"/>
              <w:rPr>
                <w:rFonts w:ascii="Century Gothic" w:eastAsia="Arial Unicode MS" w:hAnsi="Century Gothic" w:cs="Arial Unicode MS"/>
                <w:color w:val="000000" w:themeColor="text1"/>
                <w:sz w:val="24"/>
                <w:szCs w:val="24"/>
              </w:rPr>
            </w:pPr>
          </w:p>
        </w:tc>
      </w:tr>
      <w:tr w:rsidR="000027BB" w:rsidRPr="00E7197D" w14:paraId="78E46613" w14:textId="77777777" w:rsidTr="00466E34">
        <w:trPr>
          <w:trHeight w:val="326"/>
        </w:trPr>
        <w:tc>
          <w:tcPr>
            <w:tcW w:w="1937" w:type="dxa"/>
            <w:shd w:val="clear" w:color="auto" w:fill="auto"/>
            <w:noWrap/>
            <w:vAlign w:val="bottom"/>
            <w:hideMark/>
          </w:tcPr>
          <w:p w14:paraId="1D66D57B" w14:textId="77777777" w:rsidR="000027BB" w:rsidRPr="00A942C9" w:rsidRDefault="000027BB" w:rsidP="00466E34">
            <w:pPr>
              <w:spacing w:after="0" w:line="360" w:lineRule="auto"/>
              <w:rPr>
                <w:rFonts w:ascii="Century Gothic" w:eastAsia="Arial Unicode MS" w:hAnsi="Century Gothic" w:cs="Arial Unicode MS"/>
                <w:b/>
                <w:bCs/>
                <w:color w:val="000000" w:themeColor="text1"/>
                <w:sz w:val="24"/>
                <w:szCs w:val="24"/>
              </w:rPr>
            </w:pPr>
            <w:r w:rsidRPr="00A942C9">
              <w:rPr>
                <w:rFonts w:ascii="Century Gothic" w:eastAsia="Arial Unicode MS" w:hAnsi="Century Gothic" w:cs="Arial Unicode MS"/>
                <w:b/>
                <w:bCs/>
                <w:color w:val="000000" w:themeColor="text1"/>
                <w:sz w:val="24"/>
                <w:szCs w:val="24"/>
              </w:rPr>
              <w:lastRenderedPageBreak/>
              <w:t>Antivirus</w:t>
            </w:r>
          </w:p>
        </w:tc>
        <w:tc>
          <w:tcPr>
            <w:tcW w:w="2168" w:type="dxa"/>
            <w:shd w:val="clear" w:color="auto" w:fill="auto"/>
            <w:noWrap/>
            <w:vAlign w:val="bottom"/>
            <w:hideMark/>
          </w:tcPr>
          <w:p w14:paraId="0D188FFA" w14:textId="77777777" w:rsidR="000027BB" w:rsidRPr="00A942C9" w:rsidRDefault="000027BB" w:rsidP="00466E34">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ESET Endpoint</w:t>
            </w:r>
          </w:p>
        </w:tc>
        <w:tc>
          <w:tcPr>
            <w:tcW w:w="4096" w:type="dxa"/>
            <w:shd w:val="clear" w:color="auto" w:fill="auto"/>
            <w:noWrap/>
            <w:vAlign w:val="bottom"/>
            <w:hideMark/>
          </w:tcPr>
          <w:p w14:paraId="02581775" w14:textId="77777777" w:rsidR="000027BB" w:rsidRPr="00A942C9" w:rsidRDefault="000027BB" w:rsidP="00466E34">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ESET</w:t>
            </w:r>
          </w:p>
        </w:tc>
        <w:tc>
          <w:tcPr>
            <w:tcW w:w="1221" w:type="dxa"/>
            <w:shd w:val="clear" w:color="auto" w:fill="auto"/>
            <w:noWrap/>
            <w:vAlign w:val="bottom"/>
            <w:hideMark/>
          </w:tcPr>
          <w:p w14:paraId="0888885F" w14:textId="77777777" w:rsidR="000027BB" w:rsidRPr="00A942C9" w:rsidRDefault="000027BB" w:rsidP="00466E34">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8.1</w:t>
            </w:r>
          </w:p>
        </w:tc>
      </w:tr>
      <w:tr w:rsidR="000027BB" w:rsidRPr="00E7197D" w14:paraId="6BFE4B52" w14:textId="77777777" w:rsidTr="00466E34">
        <w:trPr>
          <w:trHeight w:val="326"/>
        </w:trPr>
        <w:tc>
          <w:tcPr>
            <w:tcW w:w="9422" w:type="dxa"/>
            <w:gridSpan w:val="4"/>
            <w:shd w:val="clear" w:color="auto" w:fill="auto"/>
            <w:noWrap/>
            <w:vAlign w:val="bottom"/>
          </w:tcPr>
          <w:p w14:paraId="6D2CD543" w14:textId="77777777" w:rsidR="000027BB" w:rsidRPr="00A942C9" w:rsidRDefault="000027BB" w:rsidP="00466E34">
            <w:pPr>
              <w:spacing w:after="0" w:line="360" w:lineRule="auto"/>
              <w:rPr>
                <w:rFonts w:ascii="Century Gothic" w:eastAsia="Arial Unicode MS" w:hAnsi="Century Gothic" w:cs="Arial Unicode MS"/>
                <w:b/>
                <w:bCs/>
                <w:color w:val="000000" w:themeColor="text1"/>
                <w:sz w:val="24"/>
                <w:szCs w:val="24"/>
              </w:rPr>
            </w:pPr>
          </w:p>
        </w:tc>
      </w:tr>
      <w:tr w:rsidR="000027BB" w:rsidRPr="00E7197D" w14:paraId="2F6E9EF9" w14:textId="77777777" w:rsidTr="00466E34">
        <w:trPr>
          <w:trHeight w:val="326"/>
        </w:trPr>
        <w:tc>
          <w:tcPr>
            <w:tcW w:w="9422" w:type="dxa"/>
            <w:gridSpan w:val="4"/>
            <w:shd w:val="clear" w:color="auto" w:fill="F2DBDB" w:themeFill="accent2" w:themeFillTint="33"/>
            <w:noWrap/>
            <w:vAlign w:val="bottom"/>
            <w:hideMark/>
          </w:tcPr>
          <w:p w14:paraId="159C7CDB" w14:textId="77777777" w:rsidR="000027BB" w:rsidRPr="00A942C9" w:rsidRDefault="000027BB" w:rsidP="00466E34">
            <w:pPr>
              <w:spacing w:after="0" w:line="360" w:lineRule="auto"/>
              <w:jc w:val="center"/>
              <w:rPr>
                <w:rFonts w:ascii="Century Gothic" w:eastAsia="Arial Unicode MS" w:hAnsi="Century Gothic" w:cs="Arial Unicode MS"/>
                <w:b/>
                <w:bCs/>
                <w:color w:val="000000" w:themeColor="text1"/>
                <w:sz w:val="24"/>
                <w:szCs w:val="24"/>
              </w:rPr>
            </w:pPr>
            <w:r w:rsidRPr="00A942C9">
              <w:rPr>
                <w:rFonts w:ascii="Century Gothic" w:eastAsia="Arial Unicode MS" w:hAnsi="Century Gothic" w:cs="Arial Unicode MS"/>
                <w:b/>
                <w:bCs/>
                <w:color w:val="000000" w:themeColor="text1"/>
                <w:sz w:val="24"/>
                <w:szCs w:val="24"/>
              </w:rPr>
              <w:t>Superviseurs</w:t>
            </w:r>
          </w:p>
        </w:tc>
      </w:tr>
      <w:tr w:rsidR="000027BB" w:rsidRPr="00E7197D" w14:paraId="70A572EF" w14:textId="77777777" w:rsidTr="00466E34">
        <w:trPr>
          <w:trHeight w:val="326"/>
        </w:trPr>
        <w:tc>
          <w:tcPr>
            <w:tcW w:w="1937" w:type="dxa"/>
            <w:shd w:val="clear" w:color="auto" w:fill="auto"/>
            <w:noWrap/>
            <w:vAlign w:val="bottom"/>
            <w:hideMark/>
          </w:tcPr>
          <w:p w14:paraId="41D57FE3" w14:textId="77777777" w:rsidR="000027BB" w:rsidRPr="00A942C9" w:rsidRDefault="000027BB" w:rsidP="00466E34">
            <w:pPr>
              <w:spacing w:after="0" w:line="360" w:lineRule="auto"/>
              <w:rPr>
                <w:rFonts w:ascii="Century Gothic" w:eastAsia="Arial Unicode MS" w:hAnsi="Century Gothic" w:cs="Arial Unicode MS"/>
                <w:b/>
                <w:bCs/>
                <w:color w:val="000000" w:themeColor="text1"/>
                <w:sz w:val="24"/>
                <w:szCs w:val="24"/>
              </w:rPr>
            </w:pPr>
            <w:r w:rsidRPr="00A942C9">
              <w:rPr>
                <w:rFonts w:ascii="Century Gothic" w:eastAsia="Arial Unicode MS" w:hAnsi="Century Gothic" w:cs="Arial Unicode MS"/>
                <w:b/>
                <w:bCs/>
                <w:color w:val="000000" w:themeColor="text1"/>
                <w:sz w:val="24"/>
                <w:szCs w:val="24"/>
              </w:rPr>
              <w:t>OS</w:t>
            </w:r>
          </w:p>
        </w:tc>
        <w:tc>
          <w:tcPr>
            <w:tcW w:w="2168" w:type="dxa"/>
            <w:shd w:val="clear" w:color="auto" w:fill="auto"/>
            <w:noWrap/>
            <w:vAlign w:val="bottom"/>
            <w:hideMark/>
          </w:tcPr>
          <w:p w14:paraId="3698019B" w14:textId="77777777" w:rsidR="000027BB" w:rsidRPr="00A942C9" w:rsidRDefault="000027BB" w:rsidP="00466E34">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Microsoft</w:t>
            </w:r>
          </w:p>
        </w:tc>
        <w:tc>
          <w:tcPr>
            <w:tcW w:w="4096" w:type="dxa"/>
            <w:shd w:val="clear" w:color="auto" w:fill="auto"/>
            <w:noWrap/>
            <w:vAlign w:val="bottom"/>
            <w:hideMark/>
          </w:tcPr>
          <w:p w14:paraId="00825E7F" w14:textId="77777777" w:rsidR="000027BB" w:rsidRPr="00A942C9" w:rsidRDefault="000027BB" w:rsidP="00466E34">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Windows 10 Pro 64 bits</w:t>
            </w:r>
          </w:p>
        </w:tc>
        <w:tc>
          <w:tcPr>
            <w:tcW w:w="1221" w:type="dxa"/>
            <w:shd w:val="clear" w:color="auto" w:fill="auto"/>
            <w:noWrap/>
            <w:vAlign w:val="bottom"/>
            <w:hideMark/>
          </w:tcPr>
          <w:p w14:paraId="246FD0AE" w14:textId="77777777" w:rsidR="000027BB" w:rsidRPr="00A942C9" w:rsidRDefault="000027BB" w:rsidP="00466E34">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64 Bits</w:t>
            </w:r>
          </w:p>
        </w:tc>
      </w:tr>
      <w:tr w:rsidR="000027BB" w:rsidRPr="00E7197D" w14:paraId="0AB2991E" w14:textId="77777777" w:rsidTr="00466E34">
        <w:trPr>
          <w:trHeight w:val="326"/>
        </w:trPr>
        <w:tc>
          <w:tcPr>
            <w:tcW w:w="1937" w:type="dxa"/>
            <w:shd w:val="clear" w:color="auto" w:fill="auto"/>
            <w:noWrap/>
            <w:vAlign w:val="bottom"/>
            <w:hideMark/>
          </w:tcPr>
          <w:p w14:paraId="16372A5C" w14:textId="77777777" w:rsidR="000027BB" w:rsidRPr="00A942C9" w:rsidRDefault="000027BB" w:rsidP="00466E34">
            <w:pPr>
              <w:spacing w:after="0" w:line="360" w:lineRule="auto"/>
              <w:rPr>
                <w:rFonts w:ascii="Century Gothic" w:eastAsia="Arial Unicode MS" w:hAnsi="Century Gothic" w:cs="Arial Unicode MS"/>
                <w:b/>
                <w:bCs/>
                <w:color w:val="000000" w:themeColor="text1"/>
                <w:sz w:val="24"/>
                <w:szCs w:val="24"/>
              </w:rPr>
            </w:pPr>
            <w:r w:rsidRPr="00A942C9">
              <w:rPr>
                <w:rFonts w:ascii="Century Gothic" w:eastAsia="Arial Unicode MS" w:hAnsi="Century Gothic" w:cs="Arial Unicode MS"/>
                <w:b/>
                <w:bCs/>
                <w:color w:val="000000" w:themeColor="text1"/>
                <w:sz w:val="24"/>
                <w:szCs w:val="24"/>
              </w:rPr>
              <w:t>Bureautique</w:t>
            </w:r>
          </w:p>
        </w:tc>
        <w:tc>
          <w:tcPr>
            <w:tcW w:w="2168" w:type="dxa"/>
            <w:shd w:val="clear" w:color="auto" w:fill="auto"/>
            <w:noWrap/>
            <w:vAlign w:val="bottom"/>
            <w:hideMark/>
          </w:tcPr>
          <w:p w14:paraId="5D60BA1A" w14:textId="77777777" w:rsidR="000027BB" w:rsidRPr="00A942C9" w:rsidRDefault="000027BB" w:rsidP="00466E34">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Microsoft</w:t>
            </w:r>
          </w:p>
        </w:tc>
        <w:tc>
          <w:tcPr>
            <w:tcW w:w="4096" w:type="dxa"/>
            <w:shd w:val="clear" w:color="auto" w:fill="auto"/>
            <w:noWrap/>
            <w:vAlign w:val="bottom"/>
            <w:hideMark/>
          </w:tcPr>
          <w:p w14:paraId="62D05780" w14:textId="77777777" w:rsidR="000027BB" w:rsidRPr="00A942C9" w:rsidRDefault="000027BB" w:rsidP="00466E34">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Suite Office 2019</w:t>
            </w:r>
          </w:p>
        </w:tc>
        <w:tc>
          <w:tcPr>
            <w:tcW w:w="1221" w:type="dxa"/>
            <w:shd w:val="clear" w:color="auto" w:fill="auto"/>
            <w:noWrap/>
            <w:vAlign w:val="bottom"/>
            <w:hideMark/>
          </w:tcPr>
          <w:p w14:paraId="6DB9C474" w14:textId="77777777" w:rsidR="000027BB" w:rsidRPr="00A942C9" w:rsidRDefault="000027BB" w:rsidP="00466E34">
            <w:pPr>
              <w:spacing w:after="0" w:line="360" w:lineRule="auto"/>
              <w:jc w:val="center"/>
              <w:rPr>
                <w:rFonts w:ascii="Century Gothic" w:eastAsia="Arial Unicode MS" w:hAnsi="Century Gothic" w:cs="Arial Unicode MS"/>
                <w:color w:val="000000" w:themeColor="text1"/>
                <w:sz w:val="24"/>
                <w:szCs w:val="24"/>
              </w:rPr>
            </w:pPr>
          </w:p>
        </w:tc>
      </w:tr>
      <w:tr w:rsidR="000027BB" w:rsidRPr="00E7197D" w14:paraId="6B693C39" w14:textId="77777777" w:rsidTr="00466E34">
        <w:trPr>
          <w:trHeight w:val="326"/>
        </w:trPr>
        <w:tc>
          <w:tcPr>
            <w:tcW w:w="1937" w:type="dxa"/>
            <w:shd w:val="clear" w:color="auto" w:fill="auto"/>
            <w:noWrap/>
            <w:vAlign w:val="bottom"/>
            <w:hideMark/>
          </w:tcPr>
          <w:p w14:paraId="00A8DADC" w14:textId="77777777" w:rsidR="000027BB" w:rsidRPr="00A942C9" w:rsidRDefault="000027BB" w:rsidP="00466E34">
            <w:pPr>
              <w:spacing w:after="0" w:line="360" w:lineRule="auto"/>
              <w:rPr>
                <w:rFonts w:ascii="Century Gothic" w:eastAsia="Arial Unicode MS" w:hAnsi="Century Gothic" w:cs="Arial Unicode MS"/>
                <w:b/>
                <w:bCs/>
                <w:color w:val="000000" w:themeColor="text1"/>
                <w:sz w:val="24"/>
                <w:szCs w:val="24"/>
              </w:rPr>
            </w:pPr>
            <w:r w:rsidRPr="00A942C9">
              <w:rPr>
                <w:rFonts w:ascii="Century Gothic" w:eastAsia="Arial Unicode MS" w:hAnsi="Century Gothic" w:cs="Arial Unicode MS"/>
                <w:b/>
                <w:bCs/>
                <w:color w:val="000000" w:themeColor="text1"/>
                <w:sz w:val="24"/>
                <w:szCs w:val="24"/>
              </w:rPr>
              <w:t>Antivirus</w:t>
            </w:r>
          </w:p>
        </w:tc>
        <w:tc>
          <w:tcPr>
            <w:tcW w:w="2168" w:type="dxa"/>
            <w:shd w:val="clear" w:color="auto" w:fill="auto"/>
            <w:noWrap/>
            <w:vAlign w:val="bottom"/>
            <w:hideMark/>
          </w:tcPr>
          <w:p w14:paraId="68E0DDEC" w14:textId="77777777" w:rsidR="000027BB" w:rsidRPr="00A942C9" w:rsidRDefault="000027BB" w:rsidP="00466E34">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ESET Endpoint</w:t>
            </w:r>
          </w:p>
        </w:tc>
        <w:tc>
          <w:tcPr>
            <w:tcW w:w="4096" w:type="dxa"/>
            <w:shd w:val="clear" w:color="auto" w:fill="auto"/>
            <w:noWrap/>
            <w:vAlign w:val="bottom"/>
            <w:hideMark/>
          </w:tcPr>
          <w:p w14:paraId="15AE82D3" w14:textId="77777777" w:rsidR="000027BB" w:rsidRPr="00A942C9" w:rsidRDefault="000027BB" w:rsidP="00466E34">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ESET</w:t>
            </w:r>
          </w:p>
        </w:tc>
        <w:tc>
          <w:tcPr>
            <w:tcW w:w="1221" w:type="dxa"/>
            <w:shd w:val="clear" w:color="auto" w:fill="auto"/>
            <w:noWrap/>
            <w:vAlign w:val="bottom"/>
            <w:hideMark/>
          </w:tcPr>
          <w:p w14:paraId="62DDA0A8" w14:textId="77777777" w:rsidR="000027BB" w:rsidRPr="00A942C9" w:rsidRDefault="000027BB" w:rsidP="00466E34">
            <w:pPr>
              <w:spacing w:after="0" w:line="360" w:lineRule="auto"/>
              <w:rPr>
                <w:rFonts w:ascii="Century Gothic" w:eastAsia="Arial Unicode MS" w:hAnsi="Century Gothic" w:cs="Arial Unicode MS"/>
                <w:color w:val="000000" w:themeColor="text1"/>
                <w:sz w:val="24"/>
                <w:szCs w:val="24"/>
              </w:rPr>
            </w:pPr>
            <w:r w:rsidRPr="00A942C9">
              <w:rPr>
                <w:rFonts w:ascii="Century Gothic" w:eastAsia="Arial Unicode MS" w:hAnsi="Century Gothic" w:cs="Arial Unicode MS"/>
                <w:color w:val="000000" w:themeColor="text1"/>
                <w:sz w:val="24"/>
                <w:szCs w:val="24"/>
              </w:rPr>
              <w:t>8.1</w:t>
            </w:r>
          </w:p>
        </w:tc>
      </w:tr>
      <w:tr w:rsidR="000027BB" w:rsidRPr="00E7197D" w14:paraId="69339466" w14:textId="77777777" w:rsidTr="00466E34">
        <w:trPr>
          <w:trHeight w:val="326"/>
        </w:trPr>
        <w:tc>
          <w:tcPr>
            <w:tcW w:w="1937" w:type="dxa"/>
            <w:shd w:val="clear" w:color="auto" w:fill="auto"/>
            <w:noWrap/>
            <w:vAlign w:val="bottom"/>
          </w:tcPr>
          <w:p w14:paraId="37445C54" w14:textId="57A86628" w:rsidR="000027BB" w:rsidRPr="00A942C9" w:rsidRDefault="000027BB" w:rsidP="00466E34">
            <w:pPr>
              <w:spacing w:after="0" w:line="360" w:lineRule="auto"/>
              <w:rPr>
                <w:rFonts w:ascii="Century Gothic" w:eastAsia="Arial Unicode MS" w:hAnsi="Century Gothic" w:cs="Arial Unicode MS"/>
                <w:b/>
                <w:bCs/>
                <w:color w:val="000000" w:themeColor="text1"/>
                <w:sz w:val="24"/>
                <w:szCs w:val="24"/>
              </w:rPr>
            </w:pPr>
            <w:r>
              <w:rPr>
                <w:rFonts w:ascii="Century Gothic" w:eastAsia="Arial Unicode MS" w:hAnsi="Century Gothic" w:cs="Arial Unicode MS"/>
                <w:b/>
                <w:bCs/>
                <w:color w:val="000000" w:themeColor="text1"/>
                <w:sz w:val="24"/>
                <w:szCs w:val="24"/>
              </w:rPr>
              <w:t>Messagerie</w:t>
            </w:r>
          </w:p>
        </w:tc>
        <w:tc>
          <w:tcPr>
            <w:tcW w:w="2168" w:type="dxa"/>
            <w:shd w:val="clear" w:color="auto" w:fill="auto"/>
            <w:noWrap/>
            <w:vAlign w:val="bottom"/>
          </w:tcPr>
          <w:p w14:paraId="5496D78F" w14:textId="3E71A5B5" w:rsidR="000027BB" w:rsidRPr="00A942C9" w:rsidRDefault="000027BB" w:rsidP="00466E34">
            <w:pPr>
              <w:spacing w:after="0" w:line="360" w:lineRule="auto"/>
              <w:rPr>
                <w:rFonts w:ascii="Century Gothic" w:eastAsia="Arial Unicode MS" w:hAnsi="Century Gothic" w:cs="Arial Unicode MS"/>
                <w:color w:val="000000" w:themeColor="text1"/>
                <w:sz w:val="24"/>
                <w:szCs w:val="24"/>
              </w:rPr>
            </w:pPr>
            <w:r>
              <w:rPr>
                <w:rFonts w:ascii="Century Gothic" w:eastAsia="Arial Unicode MS" w:hAnsi="Century Gothic" w:cs="Arial Unicode MS"/>
                <w:color w:val="000000" w:themeColor="text1"/>
                <w:sz w:val="24"/>
                <w:szCs w:val="24"/>
              </w:rPr>
              <w:t>Microsoft</w:t>
            </w:r>
          </w:p>
        </w:tc>
        <w:tc>
          <w:tcPr>
            <w:tcW w:w="4096" w:type="dxa"/>
            <w:shd w:val="clear" w:color="auto" w:fill="auto"/>
            <w:noWrap/>
            <w:vAlign w:val="bottom"/>
          </w:tcPr>
          <w:p w14:paraId="39D86902" w14:textId="767899A3" w:rsidR="000027BB" w:rsidRPr="00A942C9" w:rsidRDefault="000027BB" w:rsidP="00466E34">
            <w:pPr>
              <w:spacing w:after="0" w:line="360" w:lineRule="auto"/>
              <w:rPr>
                <w:rFonts w:ascii="Century Gothic" w:eastAsia="Arial Unicode MS" w:hAnsi="Century Gothic" w:cs="Arial Unicode MS"/>
                <w:color w:val="000000" w:themeColor="text1"/>
                <w:sz w:val="24"/>
                <w:szCs w:val="24"/>
              </w:rPr>
            </w:pPr>
            <w:r>
              <w:rPr>
                <w:rFonts w:ascii="Century Gothic" w:eastAsia="Arial Unicode MS" w:hAnsi="Century Gothic" w:cs="Arial Unicode MS"/>
                <w:color w:val="000000" w:themeColor="text1"/>
                <w:sz w:val="24"/>
                <w:szCs w:val="24"/>
              </w:rPr>
              <w:t>Outlook 2019</w:t>
            </w:r>
          </w:p>
        </w:tc>
        <w:tc>
          <w:tcPr>
            <w:tcW w:w="1221" w:type="dxa"/>
            <w:shd w:val="clear" w:color="auto" w:fill="auto"/>
            <w:noWrap/>
            <w:vAlign w:val="bottom"/>
          </w:tcPr>
          <w:p w14:paraId="3E414652" w14:textId="77777777" w:rsidR="000027BB" w:rsidRPr="00A942C9" w:rsidRDefault="000027BB" w:rsidP="00466E34">
            <w:pPr>
              <w:spacing w:after="0" w:line="360" w:lineRule="auto"/>
              <w:rPr>
                <w:rFonts w:ascii="Century Gothic" w:eastAsia="Arial Unicode MS" w:hAnsi="Century Gothic" w:cs="Arial Unicode MS"/>
                <w:color w:val="000000" w:themeColor="text1"/>
                <w:sz w:val="24"/>
                <w:szCs w:val="24"/>
              </w:rPr>
            </w:pPr>
          </w:p>
        </w:tc>
      </w:tr>
    </w:tbl>
    <w:p w14:paraId="3F3845D3" w14:textId="77777777" w:rsidR="000027BB" w:rsidRPr="00667F5E" w:rsidRDefault="000027BB" w:rsidP="000027BB">
      <w:pPr>
        <w:pStyle w:val="Paragraphedeliste"/>
        <w:rPr>
          <w:rFonts w:ascii="Century Gothic" w:eastAsia="Arial Unicode MS" w:hAnsi="Century Gothic" w:cs="Arial Unicode MS"/>
          <w:b/>
          <w:bCs/>
          <w:color w:val="000000" w:themeColor="text1"/>
          <w:sz w:val="24"/>
          <w:szCs w:val="24"/>
        </w:rPr>
      </w:pPr>
    </w:p>
    <w:p w14:paraId="6CDB97E0" w14:textId="77777777" w:rsidR="000027BB" w:rsidRPr="00F127CC" w:rsidRDefault="000027BB" w:rsidP="000027BB">
      <w:pPr>
        <w:widowControl w:val="0"/>
        <w:autoSpaceDE w:val="0"/>
        <w:autoSpaceDN w:val="0"/>
        <w:adjustRightInd w:val="0"/>
        <w:spacing w:after="0" w:line="360" w:lineRule="auto"/>
        <w:jc w:val="both"/>
        <w:rPr>
          <w:rFonts w:ascii="Century Gothic" w:hAnsi="Century Gothic"/>
          <w:sz w:val="24"/>
          <w:szCs w:val="26"/>
          <w:u w:val="single"/>
        </w:rPr>
      </w:pPr>
      <w:r w:rsidRPr="00F127CC">
        <w:rPr>
          <w:rFonts w:ascii="Century Gothic" w:hAnsi="Century Gothic"/>
          <w:sz w:val="24"/>
          <w:szCs w:val="26"/>
          <w:u w:val="single"/>
        </w:rPr>
        <w:t>Description du LAN :</w:t>
      </w:r>
    </w:p>
    <w:p w14:paraId="3F5E5F9D" w14:textId="0BAB081D" w:rsidR="000027BB" w:rsidRDefault="000027BB" w:rsidP="000027BB">
      <w:pPr>
        <w:widowControl w:val="0"/>
        <w:autoSpaceDE w:val="0"/>
        <w:autoSpaceDN w:val="0"/>
        <w:adjustRightInd w:val="0"/>
        <w:spacing w:after="0" w:line="360" w:lineRule="auto"/>
        <w:ind w:firstLine="708"/>
        <w:jc w:val="both"/>
        <w:rPr>
          <w:rFonts w:ascii="Century Gothic" w:hAnsi="Century Gothic"/>
          <w:sz w:val="24"/>
          <w:szCs w:val="26"/>
        </w:rPr>
      </w:pPr>
      <w:r>
        <w:rPr>
          <w:rFonts w:ascii="Century Gothic" w:hAnsi="Century Gothic"/>
          <w:sz w:val="24"/>
          <w:szCs w:val="26"/>
        </w:rPr>
        <w:t xml:space="preserve">Les postes de travail des agents sont dans un réseau segmenté (vlan dédié) afin d’apporter un premier niveau de sécurité. Ces postes sont connectés sur un switch d’accès sur lequel le vlan est déclaré. Le switch d’accès est relié au switch core Cisco où des règles de filtrages sont définis pour bloquer tout accès non autorisé </w:t>
      </w:r>
      <w:proofErr w:type="spellStart"/>
      <w:r>
        <w:rPr>
          <w:rFonts w:ascii="Century Gothic" w:hAnsi="Century Gothic"/>
          <w:sz w:val="24"/>
          <w:szCs w:val="26"/>
        </w:rPr>
        <w:t>a</w:t>
      </w:r>
      <w:proofErr w:type="spellEnd"/>
      <w:r>
        <w:rPr>
          <w:rFonts w:ascii="Century Gothic" w:hAnsi="Century Gothic"/>
          <w:sz w:val="24"/>
          <w:szCs w:val="26"/>
        </w:rPr>
        <w:t xml:space="preserve"> ces postes ce réseau. Ce qui permet aussi de bénéficier d’autres ressources réseaux local. </w:t>
      </w:r>
    </w:p>
    <w:p w14:paraId="2286F1F6" w14:textId="77777777" w:rsidR="000027BB" w:rsidRDefault="000027BB" w:rsidP="000027BB">
      <w:pPr>
        <w:widowControl w:val="0"/>
        <w:autoSpaceDE w:val="0"/>
        <w:autoSpaceDN w:val="0"/>
        <w:adjustRightInd w:val="0"/>
        <w:spacing w:after="0" w:line="360" w:lineRule="auto"/>
        <w:ind w:firstLine="708"/>
        <w:jc w:val="both"/>
        <w:rPr>
          <w:rFonts w:ascii="Century Gothic" w:hAnsi="Century Gothic"/>
          <w:sz w:val="24"/>
          <w:szCs w:val="26"/>
        </w:rPr>
      </w:pPr>
      <w:r>
        <w:rPr>
          <w:rFonts w:ascii="Century Gothic" w:hAnsi="Century Gothic"/>
          <w:sz w:val="24"/>
          <w:szCs w:val="26"/>
        </w:rPr>
        <w:t>Les postes de travail sont mis dans le domaine de Media contact (Active Directory) afin qu’un second niveau de sécurité soit appliqué. Parmi ces Politiques déployés nous pouvons citer :</w:t>
      </w:r>
    </w:p>
    <w:p w14:paraId="2DFD41BC" w14:textId="77777777" w:rsidR="000027BB" w:rsidRDefault="000027BB" w:rsidP="000027BB">
      <w:pPr>
        <w:pStyle w:val="Paragraphedeliste"/>
        <w:widowControl w:val="0"/>
        <w:numPr>
          <w:ilvl w:val="0"/>
          <w:numId w:val="34"/>
        </w:numPr>
        <w:autoSpaceDE w:val="0"/>
        <w:autoSpaceDN w:val="0"/>
        <w:adjustRightInd w:val="0"/>
        <w:spacing w:after="0" w:line="360" w:lineRule="auto"/>
        <w:jc w:val="both"/>
        <w:rPr>
          <w:rFonts w:ascii="Century Gothic" w:hAnsi="Century Gothic"/>
          <w:sz w:val="24"/>
          <w:szCs w:val="26"/>
        </w:rPr>
      </w:pPr>
      <w:r>
        <w:rPr>
          <w:rFonts w:ascii="Century Gothic" w:hAnsi="Century Gothic"/>
          <w:sz w:val="24"/>
          <w:szCs w:val="26"/>
        </w:rPr>
        <w:t>Session n’ayant pas accès aux droit administrateur (doit panneau de configuration, etc..) ;</w:t>
      </w:r>
    </w:p>
    <w:p w14:paraId="67CF9B31" w14:textId="77777777" w:rsidR="000027BB" w:rsidRDefault="000027BB" w:rsidP="000027BB">
      <w:pPr>
        <w:pStyle w:val="Paragraphedeliste"/>
        <w:widowControl w:val="0"/>
        <w:numPr>
          <w:ilvl w:val="0"/>
          <w:numId w:val="34"/>
        </w:numPr>
        <w:autoSpaceDE w:val="0"/>
        <w:autoSpaceDN w:val="0"/>
        <w:adjustRightInd w:val="0"/>
        <w:spacing w:after="0" w:line="360" w:lineRule="auto"/>
        <w:jc w:val="both"/>
        <w:rPr>
          <w:rFonts w:ascii="Century Gothic" w:hAnsi="Century Gothic"/>
          <w:sz w:val="24"/>
          <w:szCs w:val="26"/>
        </w:rPr>
      </w:pPr>
      <w:r>
        <w:rPr>
          <w:rFonts w:ascii="Century Gothic" w:hAnsi="Century Gothic"/>
          <w:sz w:val="24"/>
          <w:szCs w:val="26"/>
        </w:rPr>
        <w:t>Pas d’accès Internet sur ces postes (Sauf si SBIN exprime le besoin) ;</w:t>
      </w:r>
    </w:p>
    <w:p w14:paraId="22819519" w14:textId="77777777" w:rsidR="000027BB" w:rsidRDefault="000027BB" w:rsidP="000027BB">
      <w:pPr>
        <w:pStyle w:val="Paragraphedeliste"/>
        <w:widowControl w:val="0"/>
        <w:numPr>
          <w:ilvl w:val="0"/>
          <w:numId w:val="34"/>
        </w:numPr>
        <w:autoSpaceDE w:val="0"/>
        <w:autoSpaceDN w:val="0"/>
        <w:adjustRightInd w:val="0"/>
        <w:spacing w:after="0" w:line="360" w:lineRule="auto"/>
        <w:jc w:val="both"/>
        <w:rPr>
          <w:rFonts w:ascii="Century Gothic" w:hAnsi="Century Gothic"/>
          <w:sz w:val="24"/>
          <w:szCs w:val="26"/>
        </w:rPr>
      </w:pPr>
      <w:r>
        <w:rPr>
          <w:rFonts w:ascii="Century Gothic" w:hAnsi="Century Gothic"/>
          <w:sz w:val="24"/>
          <w:szCs w:val="26"/>
        </w:rPr>
        <w:t>Pas d’accès aux ports UBS ;</w:t>
      </w:r>
    </w:p>
    <w:p w14:paraId="6041A1F1" w14:textId="77777777" w:rsidR="000027BB" w:rsidRDefault="000027BB" w:rsidP="000027BB">
      <w:pPr>
        <w:pStyle w:val="Paragraphedeliste"/>
        <w:widowControl w:val="0"/>
        <w:numPr>
          <w:ilvl w:val="0"/>
          <w:numId w:val="34"/>
        </w:numPr>
        <w:autoSpaceDE w:val="0"/>
        <w:autoSpaceDN w:val="0"/>
        <w:adjustRightInd w:val="0"/>
        <w:spacing w:after="0" w:line="360" w:lineRule="auto"/>
        <w:jc w:val="both"/>
        <w:rPr>
          <w:rFonts w:ascii="Century Gothic" w:hAnsi="Century Gothic"/>
          <w:sz w:val="24"/>
          <w:szCs w:val="26"/>
        </w:rPr>
      </w:pPr>
      <w:r>
        <w:rPr>
          <w:rFonts w:ascii="Century Gothic" w:hAnsi="Century Gothic"/>
          <w:sz w:val="24"/>
          <w:szCs w:val="26"/>
        </w:rPr>
        <w:t xml:space="preserve">Une mise </w:t>
      </w:r>
      <w:proofErr w:type="spellStart"/>
      <w:r>
        <w:rPr>
          <w:rFonts w:ascii="Century Gothic" w:hAnsi="Century Gothic"/>
          <w:sz w:val="24"/>
          <w:szCs w:val="26"/>
        </w:rPr>
        <w:t>a</w:t>
      </w:r>
      <w:proofErr w:type="spellEnd"/>
      <w:r>
        <w:rPr>
          <w:rFonts w:ascii="Century Gothic" w:hAnsi="Century Gothic"/>
          <w:sz w:val="24"/>
          <w:szCs w:val="26"/>
        </w:rPr>
        <w:t xml:space="preserve"> jour centralisé par un serveur WSUS interne ;</w:t>
      </w:r>
    </w:p>
    <w:p w14:paraId="50EE8DCA" w14:textId="77777777" w:rsidR="000027BB" w:rsidRDefault="000027BB" w:rsidP="000027BB">
      <w:pPr>
        <w:pStyle w:val="Paragraphedeliste"/>
        <w:widowControl w:val="0"/>
        <w:numPr>
          <w:ilvl w:val="0"/>
          <w:numId w:val="34"/>
        </w:numPr>
        <w:autoSpaceDE w:val="0"/>
        <w:autoSpaceDN w:val="0"/>
        <w:adjustRightInd w:val="0"/>
        <w:spacing w:after="0" w:line="360" w:lineRule="auto"/>
        <w:jc w:val="both"/>
        <w:rPr>
          <w:rFonts w:ascii="Century Gothic" w:hAnsi="Century Gothic"/>
          <w:sz w:val="24"/>
          <w:szCs w:val="26"/>
        </w:rPr>
      </w:pPr>
      <w:r>
        <w:rPr>
          <w:rFonts w:ascii="Century Gothic" w:hAnsi="Century Gothic"/>
          <w:sz w:val="24"/>
          <w:szCs w:val="26"/>
        </w:rPr>
        <w:t>Pas d’accès au disque Local (un lecteur partagé est mise à disposition) ;</w:t>
      </w:r>
    </w:p>
    <w:p w14:paraId="33927731" w14:textId="636C39A8" w:rsidR="00DE1467" w:rsidRDefault="00DE1467" w:rsidP="00DE1467">
      <w:pPr>
        <w:widowControl w:val="0"/>
        <w:autoSpaceDE w:val="0"/>
        <w:autoSpaceDN w:val="0"/>
        <w:adjustRightInd w:val="0"/>
        <w:spacing w:after="0" w:line="360" w:lineRule="auto"/>
        <w:jc w:val="both"/>
        <w:rPr>
          <w:rFonts w:ascii="Century Gothic" w:hAnsi="Century Gothic"/>
          <w:sz w:val="24"/>
          <w:szCs w:val="26"/>
        </w:rPr>
      </w:pPr>
    </w:p>
    <w:p w14:paraId="49ECC011" w14:textId="1A912472" w:rsidR="000027BB" w:rsidRDefault="000027BB" w:rsidP="00DE1467">
      <w:pPr>
        <w:widowControl w:val="0"/>
        <w:autoSpaceDE w:val="0"/>
        <w:autoSpaceDN w:val="0"/>
        <w:adjustRightInd w:val="0"/>
        <w:spacing w:after="0" w:line="360" w:lineRule="auto"/>
        <w:jc w:val="both"/>
        <w:rPr>
          <w:rFonts w:ascii="Century Gothic" w:hAnsi="Century Gothic"/>
          <w:sz w:val="24"/>
          <w:szCs w:val="26"/>
        </w:rPr>
      </w:pPr>
    </w:p>
    <w:p w14:paraId="4D2FDBD7" w14:textId="4011AA50" w:rsidR="000027BB" w:rsidRDefault="000027BB" w:rsidP="00DE1467">
      <w:pPr>
        <w:widowControl w:val="0"/>
        <w:autoSpaceDE w:val="0"/>
        <w:autoSpaceDN w:val="0"/>
        <w:adjustRightInd w:val="0"/>
        <w:spacing w:after="0" w:line="360" w:lineRule="auto"/>
        <w:jc w:val="both"/>
        <w:rPr>
          <w:rFonts w:ascii="Century Gothic" w:hAnsi="Century Gothic"/>
          <w:sz w:val="24"/>
          <w:szCs w:val="26"/>
        </w:rPr>
      </w:pPr>
    </w:p>
    <w:p w14:paraId="00BF856D" w14:textId="77777777" w:rsidR="000027BB" w:rsidRPr="000027BB" w:rsidRDefault="000027BB" w:rsidP="00DE1467">
      <w:pPr>
        <w:widowControl w:val="0"/>
        <w:autoSpaceDE w:val="0"/>
        <w:autoSpaceDN w:val="0"/>
        <w:adjustRightInd w:val="0"/>
        <w:spacing w:after="0" w:line="360" w:lineRule="auto"/>
        <w:jc w:val="both"/>
        <w:rPr>
          <w:rFonts w:ascii="Century Gothic" w:hAnsi="Century Gothic"/>
          <w:sz w:val="24"/>
          <w:szCs w:val="26"/>
        </w:rPr>
      </w:pPr>
    </w:p>
    <w:p w14:paraId="14F3539E" w14:textId="1DD513CD" w:rsidR="00DE1467" w:rsidRPr="00824AE2" w:rsidRDefault="00DE1467" w:rsidP="00824AE2">
      <w:pPr>
        <w:pStyle w:val="Paragraphedeliste"/>
        <w:numPr>
          <w:ilvl w:val="0"/>
          <w:numId w:val="28"/>
        </w:numPr>
        <w:spacing w:line="360" w:lineRule="auto"/>
        <w:rPr>
          <w:rFonts w:ascii="Century Gothic" w:eastAsia="Arial Unicode MS" w:hAnsi="Century Gothic" w:cs="Arial Unicode MS"/>
          <w:b/>
          <w:bCs/>
          <w:color w:val="000000" w:themeColor="text1"/>
          <w:sz w:val="28"/>
          <w:szCs w:val="28"/>
          <w:u w:val="single"/>
        </w:rPr>
      </w:pPr>
      <w:r w:rsidRPr="00824AE2">
        <w:rPr>
          <w:rFonts w:ascii="Century Gothic" w:eastAsia="Arial Unicode MS" w:hAnsi="Century Gothic" w:cs="Arial Unicode MS"/>
          <w:b/>
          <w:bCs/>
          <w:color w:val="000000" w:themeColor="text1"/>
          <w:sz w:val="28"/>
          <w:szCs w:val="28"/>
          <w:u w:val="single"/>
        </w:rPr>
        <w:t>Environnement de travail</w:t>
      </w:r>
    </w:p>
    <w:p w14:paraId="55DB8C72" w14:textId="77777777" w:rsidR="00DE1467" w:rsidRPr="00344BD1" w:rsidRDefault="00DE1467" w:rsidP="00DE1467">
      <w:pPr>
        <w:spacing w:line="360" w:lineRule="auto"/>
        <w:ind w:firstLine="708"/>
        <w:jc w:val="both"/>
        <w:rPr>
          <w:rFonts w:ascii="Century Gothic" w:hAnsi="Century Gothic" w:cs="Maiandra GD"/>
          <w:sz w:val="24"/>
          <w:szCs w:val="24"/>
        </w:rPr>
      </w:pPr>
      <w:r w:rsidRPr="00344BD1">
        <w:rPr>
          <w:rFonts w:ascii="Century Gothic" w:hAnsi="Century Gothic" w:cs="Maiandra GD"/>
          <w:sz w:val="24"/>
          <w:szCs w:val="24"/>
        </w:rPr>
        <w:t>Au-delà du gain d'espace de plus en plus crucial pour ce secteur d'activités en développement, les conditions de travail des salariés restent aussi une préoccupation ultime lors de l'aménagement d'un bur</w:t>
      </w:r>
      <w:r>
        <w:rPr>
          <w:rFonts w:ascii="Century Gothic" w:hAnsi="Century Gothic" w:cs="Maiandra GD"/>
          <w:sz w:val="24"/>
          <w:szCs w:val="24"/>
        </w:rPr>
        <w:t>eau call center. Un salarié est</w:t>
      </w:r>
      <w:r w:rsidRPr="00344BD1">
        <w:rPr>
          <w:rFonts w:ascii="Century Gothic" w:hAnsi="Century Gothic" w:cs="Maiandra GD"/>
          <w:sz w:val="24"/>
          <w:szCs w:val="24"/>
        </w:rPr>
        <w:t xml:space="preserve"> d'autant pl</w:t>
      </w:r>
      <w:r>
        <w:rPr>
          <w:rFonts w:ascii="Century Gothic" w:hAnsi="Century Gothic" w:cs="Maiandra GD"/>
          <w:sz w:val="24"/>
          <w:szCs w:val="24"/>
        </w:rPr>
        <w:t>us efficace s'il se sent à l'ais</w:t>
      </w:r>
      <w:r w:rsidRPr="00344BD1">
        <w:rPr>
          <w:rFonts w:ascii="Century Gothic" w:hAnsi="Century Gothic" w:cs="Maiandra GD"/>
          <w:sz w:val="24"/>
          <w:szCs w:val="24"/>
        </w:rPr>
        <w:t>e sans son environnement de travail. Pour répondre à ce critère essentiel, le Groupe Media Contact a opté pour des mobiliers   </w:t>
      </w:r>
      <w:hyperlink r:id="rId8" w:history="1">
        <w:r w:rsidRPr="00344BD1">
          <w:rPr>
            <w:rFonts w:ascii="Century Gothic" w:hAnsi="Century Gothic" w:cs="Maiandra GD"/>
            <w:sz w:val="24"/>
            <w:szCs w:val="24"/>
          </w:rPr>
          <w:t>ergonomiques</w:t>
        </w:r>
      </w:hyperlink>
      <w:r w:rsidRPr="00344BD1">
        <w:rPr>
          <w:rFonts w:ascii="Century Gothic" w:hAnsi="Century Gothic" w:cs="Maiandra GD"/>
          <w:sz w:val="24"/>
          <w:szCs w:val="24"/>
        </w:rPr>
        <w:t xml:space="preserve">  afin de réduire les risques de troubles </w:t>
      </w:r>
      <w:proofErr w:type="spellStart"/>
      <w:r w:rsidRPr="00344BD1">
        <w:rPr>
          <w:rFonts w:ascii="Century Gothic" w:hAnsi="Century Gothic" w:cs="Maiandra GD"/>
          <w:sz w:val="24"/>
          <w:szCs w:val="24"/>
        </w:rPr>
        <w:t>musculo-squelettiques</w:t>
      </w:r>
      <w:proofErr w:type="spellEnd"/>
      <w:r w:rsidRPr="00344BD1">
        <w:rPr>
          <w:rFonts w:ascii="Century Gothic" w:hAnsi="Century Gothic" w:cs="Maiandra GD"/>
          <w:sz w:val="24"/>
          <w:szCs w:val="24"/>
        </w:rPr>
        <w:t>. En outre, ce type de mobilier de bureau est doté de cloisons, ou écrans de séparation, qui limitent le contact visuel entre les salariés afin de favoriser une meilleure concentration. Il est disposé de part et d’autre sur nos plateaux de production des dispositif</w:t>
      </w:r>
      <w:r>
        <w:rPr>
          <w:rFonts w:ascii="Century Gothic" w:hAnsi="Century Gothic" w:cs="Maiandra GD"/>
          <w:sz w:val="24"/>
          <w:szCs w:val="24"/>
        </w:rPr>
        <w:t>s</w:t>
      </w:r>
      <w:r w:rsidRPr="00344BD1">
        <w:rPr>
          <w:rFonts w:ascii="Century Gothic" w:hAnsi="Century Gothic" w:cs="Maiandra GD"/>
          <w:sz w:val="24"/>
          <w:szCs w:val="24"/>
        </w:rPr>
        <w:t xml:space="preserve"> anti bruit pour atténuer le bruit ambiant autour du télé opérateur. Le tout dans un espace bien éclairé et climatisé.</w:t>
      </w:r>
    </w:p>
    <w:p w14:paraId="62A7C628" w14:textId="77777777" w:rsidR="00DE1467" w:rsidRPr="00344BD1" w:rsidRDefault="00DE1467" w:rsidP="00DE1467">
      <w:pPr>
        <w:spacing w:line="360" w:lineRule="auto"/>
        <w:ind w:firstLine="360"/>
        <w:jc w:val="both"/>
        <w:rPr>
          <w:rFonts w:ascii="Century Gothic" w:hAnsi="Century Gothic" w:cs="Maiandra GD"/>
          <w:sz w:val="24"/>
          <w:szCs w:val="24"/>
        </w:rPr>
      </w:pPr>
      <w:r w:rsidRPr="00344BD1">
        <w:rPr>
          <w:rFonts w:ascii="Century Gothic" w:hAnsi="Century Gothic" w:cs="Maiandra GD"/>
          <w:sz w:val="24"/>
          <w:szCs w:val="24"/>
        </w:rPr>
        <w:t>Pour assurer un bon éclairage pour les travailleurs ainsi que fourniture d’Energie électriques en continue, les dispositions ci-dessous ont été prises :</w:t>
      </w:r>
    </w:p>
    <w:p w14:paraId="5969D714" w14:textId="77777777" w:rsidR="00DE1467" w:rsidRPr="00344BD1" w:rsidRDefault="00DE1467" w:rsidP="00DE1467">
      <w:pPr>
        <w:pStyle w:val="Paragraphedeliste"/>
        <w:numPr>
          <w:ilvl w:val="0"/>
          <w:numId w:val="21"/>
        </w:numPr>
        <w:spacing w:after="200" w:line="360" w:lineRule="auto"/>
        <w:jc w:val="both"/>
        <w:rPr>
          <w:rFonts w:ascii="Century Gothic" w:eastAsiaTheme="minorHAnsi" w:hAnsi="Century Gothic" w:cs="Maiandra GD"/>
          <w:sz w:val="24"/>
          <w:szCs w:val="24"/>
          <w:lang w:eastAsia="en-US"/>
        </w:rPr>
      </w:pPr>
      <w:r w:rsidRPr="00344BD1">
        <w:rPr>
          <w:rFonts w:ascii="Century Gothic" w:eastAsiaTheme="minorHAnsi" w:hAnsi="Century Gothic" w:cs="Maiandra GD"/>
          <w:sz w:val="24"/>
          <w:szCs w:val="24"/>
          <w:lang w:eastAsia="en-US"/>
        </w:rPr>
        <w:t>Un éclairage avec des lampes LED ;</w:t>
      </w:r>
    </w:p>
    <w:p w14:paraId="4C6CFF58" w14:textId="77777777" w:rsidR="00DE1467" w:rsidRPr="00344BD1" w:rsidRDefault="00DE1467" w:rsidP="00DE1467">
      <w:pPr>
        <w:pStyle w:val="Paragraphedeliste"/>
        <w:numPr>
          <w:ilvl w:val="0"/>
          <w:numId w:val="20"/>
        </w:numPr>
        <w:spacing w:after="200" w:line="360" w:lineRule="auto"/>
        <w:jc w:val="both"/>
        <w:rPr>
          <w:rFonts w:ascii="Century Gothic" w:eastAsiaTheme="minorHAnsi" w:hAnsi="Century Gothic" w:cs="Maiandra GD"/>
          <w:sz w:val="24"/>
          <w:szCs w:val="24"/>
          <w:lang w:eastAsia="en-US"/>
        </w:rPr>
      </w:pPr>
      <w:r>
        <w:rPr>
          <w:rFonts w:ascii="Century Gothic" w:eastAsiaTheme="minorHAnsi" w:hAnsi="Century Gothic" w:cs="Maiandra GD"/>
          <w:sz w:val="24"/>
          <w:szCs w:val="24"/>
          <w:lang w:eastAsia="en-US"/>
        </w:rPr>
        <w:t>Un</w:t>
      </w:r>
      <w:r w:rsidRPr="00344BD1">
        <w:rPr>
          <w:rFonts w:ascii="Century Gothic" w:eastAsiaTheme="minorHAnsi" w:hAnsi="Century Gothic" w:cs="Maiandra GD"/>
          <w:sz w:val="24"/>
          <w:szCs w:val="24"/>
          <w:lang w:eastAsia="en-US"/>
        </w:rPr>
        <w:t xml:space="preserve"> groupe électrogène </w:t>
      </w:r>
      <w:r>
        <w:rPr>
          <w:rFonts w:ascii="Century Gothic" w:eastAsiaTheme="minorHAnsi" w:hAnsi="Century Gothic" w:cs="Maiandra GD"/>
          <w:sz w:val="24"/>
          <w:szCs w:val="24"/>
          <w:lang w:eastAsia="en-US"/>
        </w:rPr>
        <w:t>de grande capacité</w:t>
      </w:r>
      <w:r w:rsidRPr="00344BD1">
        <w:rPr>
          <w:rFonts w:ascii="Century Gothic" w:eastAsiaTheme="minorHAnsi" w:hAnsi="Century Gothic" w:cs="Maiandra GD"/>
          <w:sz w:val="24"/>
          <w:szCs w:val="24"/>
          <w:lang w:eastAsia="en-US"/>
        </w:rPr>
        <w:t xml:space="preserve"> qui ser</w:t>
      </w:r>
      <w:r>
        <w:rPr>
          <w:rFonts w:ascii="Century Gothic" w:eastAsiaTheme="minorHAnsi" w:hAnsi="Century Gothic" w:cs="Maiandra GD"/>
          <w:sz w:val="24"/>
          <w:szCs w:val="24"/>
          <w:lang w:eastAsia="en-US"/>
        </w:rPr>
        <w:t xml:space="preserve">t </w:t>
      </w:r>
      <w:r w:rsidRPr="00344BD1">
        <w:rPr>
          <w:rFonts w:ascii="Century Gothic" w:eastAsiaTheme="minorHAnsi" w:hAnsi="Century Gothic" w:cs="Maiandra GD"/>
          <w:sz w:val="24"/>
          <w:szCs w:val="24"/>
          <w:lang w:eastAsia="en-US"/>
        </w:rPr>
        <w:t>de relais en cas de coupure électrique ;</w:t>
      </w:r>
    </w:p>
    <w:p w14:paraId="0C8CAE16" w14:textId="77777777" w:rsidR="00DE1467" w:rsidRPr="00344BD1" w:rsidRDefault="00DE1467" w:rsidP="00DE1467">
      <w:pPr>
        <w:pStyle w:val="Paragraphedeliste"/>
        <w:numPr>
          <w:ilvl w:val="0"/>
          <w:numId w:val="20"/>
        </w:numPr>
        <w:spacing w:after="200" w:line="360" w:lineRule="auto"/>
        <w:jc w:val="both"/>
        <w:rPr>
          <w:rFonts w:ascii="Century Gothic" w:eastAsiaTheme="minorHAnsi" w:hAnsi="Century Gothic" w:cs="Maiandra GD"/>
          <w:sz w:val="24"/>
          <w:szCs w:val="24"/>
          <w:lang w:eastAsia="en-US"/>
        </w:rPr>
      </w:pPr>
      <w:r w:rsidRPr="00344BD1">
        <w:rPr>
          <w:rFonts w:ascii="Century Gothic" w:eastAsiaTheme="minorHAnsi" w:hAnsi="Century Gothic" w:cs="Maiandra GD"/>
          <w:sz w:val="24"/>
          <w:szCs w:val="24"/>
          <w:lang w:eastAsia="en-US"/>
        </w:rPr>
        <w:t>Des Régulateurs qui permettent de réguler le courant continu ;</w:t>
      </w:r>
    </w:p>
    <w:p w14:paraId="0BFF30AD" w14:textId="77777777" w:rsidR="00DE1467" w:rsidRPr="00344BD1" w:rsidRDefault="00DE1467" w:rsidP="00DE1467">
      <w:pPr>
        <w:pStyle w:val="Paragraphedeliste"/>
        <w:numPr>
          <w:ilvl w:val="0"/>
          <w:numId w:val="20"/>
        </w:numPr>
        <w:spacing w:after="200" w:line="360" w:lineRule="auto"/>
        <w:jc w:val="both"/>
        <w:rPr>
          <w:rFonts w:ascii="Century Gothic" w:eastAsiaTheme="minorHAnsi" w:hAnsi="Century Gothic" w:cs="Maiandra GD"/>
          <w:sz w:val="24"/>
          <w:szCs w:val="24"/>
          <w:lang w:eastAsia="en-US"/>
        </w:rPr>
      </w:pPr>
      <w:r w:rsidRPr="00344BD1">
        <w:rPr>
          <w:rFonts w:ascii="Century Gothic" w:eastAsiaTheme="minorHAnsi" w:hAnsi="Century Gothic" w:cs="Maiandra GD"/>
          <w:sz w:val="24"/>
          <w:szCs w:val="24"/>
          <w:lang w:eastAsia="en-US"/>
        </w:rPr>
        <w:t>Un PFC pour redresser le courant continu ;</w:t>
      </w:r>
    </w:p>
    <w:p w14:paraId="57FB168B" w14:textId="77777777" w:rsidR="00DE1467" w:rsidRPr="00344BD1" w:rsidRDefault="00DE1467" w:rsidP="00DE1467">
      <w:pPr>
        <w:pStyle w:val="Paragraphedeliste"/>
        <w:numPr>
          <w:ilvl w:val="0"/>
          <w:numId w:val="20"/>
        </w:numPr>
        <w:spacing w:after="200" w:line="360" w:lineRule="auto"/>
        <w:jc w:val="both"/>
        <w:rPr>
          <w:rFonts w:ascii="Century Gothic" w:eastAsiaTheme="minorHAnsi" w:hAnsi="Century Gothic" w:cs="Maiandra GD"/>
          <w:sz w:val="24"/>
          <w:szCs w:val="24"/>
          <w:lang w:eastAsia="en-US"/>
        </w:rPr>
      </w:pPr>
      <w:r w:rsidRPr="00344BD1">
        <w:rPr>
          <w:rFonts w:ascii="Century Gothic" w:eastAsiaTheme="minorHAnsi" w:hAnsi="Century Gothic" w:cs="Maiandra GD"/>
          <w:sz w:val="24"/>
          <w:szCs w:val="24"/>
          <w:lang w:eastAsia="en-US"/>
        </w:rPr>
        <w:t>Des onduleurs pour assurer la transition du courant A/C ;</w:t>
      </w:r>
    </w:p>
    <w:p w14:paraId="569CA717" w14:textId="77777777" w:rsidR="00DE1467" w:rsidRPr="00344BD1" w:rsidRDefault="00DE1467" w:rsidP="00DE1467">
      <w:pPr>
        <w:pStyle w:val="Paragraphedeliste"/>
        <w:numPr>
          <w:ilvl w:val="0"/>
          <w:numId w:val="20"/>
        </w:numPr>
        <w:spacing w:after="200" w:line="360" w:lineRule="auto"/>
        <w:jc w:val="both"/>
        <w:rPr>
          <w:rFonts w:ascii="Century Gothic" w:eastAsiaTheme="minorHAnsi" w:hAnsi="Century Gothic" w:cs="Maiandra GD"/>
          <w:sz w:val="24"/>
          <w:szCs w:val="24"/>
          <w:lang w:eastAsia="en-US"/>
        </w:rPr>
      </w:pPr>
      <w:r w:rsidRPr="00344BD1">
        <w:rPr>
          <w:rFonts w:ascii="Century Gothic" w:eastAsiaTheme="minorHAnsi" w:hAnsi="Century Gothic" w:cs="Maiandra GD"/>
          <w:sz w:val="24"/>
          <w:szCs w:val="24"/>
          <w:lang w:eastAsia="en-US"/>
        </w:rPr>
        <w:t>Détecteur de fumé ;</w:t>
      </w:r>
    </w:p>
    <w:p w14:paraId="52C2F9F7" w14:textId="77777777" w:rsidR="00DE1467" w:rsidRPr="00C701F8" w:rsidRDefault="00DE1467" w:rsidP="00DE1467">
      <w:pPr>
        <w:pStyle w:val="Paragraphedeliste"/>
        <w:numPr>
          <w:ilvl w:val="0"/>
          <w:numId w:val="20"/>
        </w:numPr>
        <w:spacing w:after="200" w:line="360" w:lineRule="auto"/>
        <w:jc w:val="both"/>
        <w:rPr>
          <w:rFonts w:ascii="Century Gothic" w:eastAsiaTheme="minorHAnsi" w:hAnsi="Century Gothic" w:cs="Maiandra GD"/>
          <w:sz w:val="24"/>
          <w:szCs w:val="24"/>
          <w:lang w:eastAsia="en-US"/>
        </w:rPr>
      </w:pPr>
      <w:r w:rsidRPr="00344BD1">
        <w:rPr>
          <w:rFonts w:ascii="Century Gothic" w:eastAsiaTheme="minorHAnsi" w:hAnsi="Century Gothic" w:cs="Maiandra GD"/>
          <w:sz w:val="24"/>
          <w:szCs w:val="24"/>
          <w:lang w:eastAsia="en-US"/>
        </w:rPr>
        <w:t>Alarme incendie et Extincteurs.</w:t>
      </w:r>
    </w:p>
    <w:p w14:paraId="73462501" w14:textId="77777777" w:rsidR="006C4418" w:rsidRDefault="006C4418" w:rsidP="00DE1467">
      <w:pPr>
        <w:widowControl w:val="0"/>
        <w:autoSpaceDE w:val="0"/>
        <w:autoSpaceDN w:val="0"/>
        <w:adjustRightInd w:val="0"/>
        <w:spacing w:after="0" w:line="360" w:lineRule="auto"/>
        <w:jc w:val="both"/>
        <w:rPr>
          <w:rFonts w:ascii="Century Gothic" w:hAnsi="Century Gothic"/>
          <w:sz w:val="24"/>
          <w:szCs w:val="26"/>
        </w:rPr>
        <w:sectPr w:rsidR="006C4418" w:rsidSect="000F55D4">
          <w:headerReference w:type="default" r:id="rId9"/>
          <w:footerReference w:type="default" r:id="rId10"/>
          <w:pgSz w:w="11906" w:h="16838" w:code="9"/>
          <w:pgMar w:top="762" w:right="1417" w:bottom="1417" w:left="1276" w:header="709" w:footer="709" w:gutter="0"/>
          <w:cols w:space="708"/>
          <w:docGrid w:linePitch="360"/>
        </w:sectPr>
      </w:pPr>
    </w:p>
    <w:p w14:paraId="3EBC011B" w14:textId="4D8333F6" w:rsidR="00824AE2" w:rsidRDefault="00824AE2" w:rsidP="00DE1467">
      <w:pPr>
        <w:widowControl w:val="0"/>
        <w:autoSpaceDE w:val="0"/>
        <w:autoSpaceDN w:val="0"/>
        <w:adjustRightInd w:val="0"/>
        <w:spacing w:after="0" w:line="360" w:lineRule="auto"/>
        <w:jc w:val="both"/>
        <w:rPr>
          <w:rFonts w:ascii="Century Gothic" w:hAnsi="Century Gothic"/>
          <w:sz w:val="24"/>
          <w:szCs w:val="26"/>
        </w:rPr>
      </w:pPr>
    </w:p>
    <w:p w14:paraId="427AE0AA" w14:textId="35FDD256" w:rsidR="00DE1467" w:rsidRDefault="006C4418" w:rsidP="006C4418">
      <w:pPr>
        <w:widowControl w:val="0"/>
        <w:autoSpaceDE w:val="0"/>
        <w:autoSpaceDN w:val="0"/>
        <w:adjustRightInd w:val="0"/>
        <w:spacing w:after="0" w:line="360" w:lineRule="auto"/>
        <w:jc w:val="center"/>
        <w:rPr>
          <w:rFonts w:ascii="Century Gothic" w:hAnsi="Century Gothic"/>
          <w:sz w:val="24"/>
          <w:szCs w:val="26"/>
        </w:rPr>
      </w:pPr>
      <w:r>
        <w:rPr>
          <w:noProof/>
        </w:rPr>
        <w:drawing>
          <wp:inline distT="0" distB="0" distL="0" distR="0" wp14:anchorId="29CA7501" wp14:editId="5151462B">
            <wp:extent cx="7334250" cy="4550579"/>
            <wp:effectExtent l="152400" t="114300" r="152400" b="15494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54309" cy="456302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796AF02" w14:textId="38D8C53E" w:rsidR="0059670C" w:rsidRDefault="006C4418" w:rsidP="006C4418">
      <w:pPr>
        <w:widowControl w:val="0"/>
        <w:autoSpaceDE w:val="0"/>
        <w:autoSpaceDN w:val="0"/>
        <w:adjustRightInd w:val="0"/>
        <w:spacing w:after="0" w:line="360" w:lineRule="auto"/>
        <w:jc w:val="center"/>
        <w:rPr>
          <w:rFonts w:ascii="Century Gothic" w:eastAsia="Arial Unicode MS" w:hAnsi="Century Gothic" w:cs="Arial Unicode MS"/>
          <w:bCs/>
          <w:color w:val="000000" w:themeColor="text1"/>
          <w:sz w:val="24"/>
          <w:szCs w:val="24"/>
        </w:rPr>
      </w:pPr>
      <w:r w:rsidRPr="006C4418">
        <w:rPr>
          <w:rFonts w:ascii="Century Gothic" w:hAnsi="Century Gothic"/>
          <w:b/>
          <w:bCs/>
          <w:sz w:val="24"/>
          <w:szCs w:val="26"/>
          <w:u w:val="single"/>
        </w:rPr>
        <w:t>Cartographie du plateau de production</w:t>
      </w:r>
    </w:p>
    <w:p w14:paraId="0AC49395" w14:textId="77777777" w:rsidR="0059670C" w:rsidRDefault="0059670C" w:rsidP="0059670C">
      <w:pPr>
        <w:rPr>
          <w:rFonts w:ascii="Century Gothic" w:eastAsia="Arial Unicode MS" w:hAnsi="Century Gothic" w:cs="Arial Unicode MS"/>
          <w:bCs/>
          <w:color w:val="000000" w:themeColor="text1"/>
          <w:sz w:val="24"/>
          <w:szCs w:val="24"/>
        </w:rPr>
      </w:pPr>
    </w:p>
    <w:p w14:paraId="65069025" w14:textId="77777777" w:rsidR="006C4418" w:rsidRDefault="006C4418" w:rsidP="0059670C">
      <w:pPr>
        <w:rPr>
          <w:rFonts w:ascii="Century Gothic" w:eastAsia="Arial Unicode MS" w:hAnsi="Century Gothic" w:cs="Arial Unicode MS"/>
          <w:bCs/>
          <w:color w:val="000000" w:themeColor="text1"/>
          <w:sz w:val="24"/>
          <w:szCs w:val="24"/>
        </w:rPr>
        <w:sectPr w:rsidR="006C4418" w:rsidSect="006C4418">
          <w:pgSz w:w="16838" w:h="11906" w:orient="landscape" w:code="9"/>
          <w:pgMar w:top="1276" w:right="762" w:bottom="1417" w:left="1417" w:header="709" w:footer="709" w:gutter="0"/>
          <w:cols w:space="708"/>
          <w:docGrid w:linePitch="360"/>
        </w:sectPr>
      </w:pPr>
    </w:p>
    <w:p w14:paraId="2D505BC7" w14:textId="22921D21" w:rsidR="00C72C0E" w:rsidRPr="00984A75" w:rsidRDefault="007E593E" w:rsidP="00C72C0E">
      <w:pPr>
        <w:pStyle w:val="Paragraphedeliste"/>
        <w:numPr>
          <w:ilvl w:val="0"/>
          <w:numId w:val="26"/>
        </w:numPr>
        <w:spacing w:line="360" w:lineRule="auto"/>
        <w:rPr>
          <w:rFonts w:ascii="Century Gothic" w:eastAsia="Arial Unicode MS" w:hAnsi="Century Gothic" w:cs="Arial Unicode MS"/>
          <w:b/>
          <w:bCs/>
          <w:color w:val="000000" w:themeColor="text1"/>
          <w:sz w:val="28"/>
          <w:szCs w:val="28"/>
        </w:rPr>
      </w:pPr>
      <w:r w:rsidRPr="00616A1A">
        <w:rPr>
          <w:rFonts w:ascii="Century Gothic" w:eastAsia="Arial Unicode MS" w:hAnsi="Century Gothic" w:cs="Arial Unicode MS"/>
          <w:b/>
          <w:bCs/>
          <w:color w:val="000000" w:themeColor="text1"/>
          <w:sz w:val="28"/>
          <w:szCs w:val="28"/>
        </w:rPr>
        <w:lastRenderedPageBreak/>
        <w:t>POLITIQUE DE SECURITE DU SYSTEME INFORMATIQUE</w:t>
      </w:r>
    </w:p>
    <w:p w14:paraId="7EDDA22E" w14:textId="75D8FD5C" w:rsidR="00C72C0E" w:rsidRPr="007E593E" w:rsidRDefault="00C72C0E" w:rsidP="00C72C0E">
      <w:pPr>
        <w:pStyle w:val="Paragraphedeliste"/>
        <w:numPr>
          <w:ilvl w:val="0"/>
          <w:numId w:val="31"/>
        </w:numPr>
        <w:spacing w:line="360" w:lineRule="auto"/>
        <w:rPr>
          <w:rFonts w:ascii="Century Gothic" w:eastAsia="Arial Unicode MS" w:hAnsi="Century Gothic" w:cs="Arial Unicode MS"/>
          <w:b/>
          <w:bCs/>
          <w:color w:val="000000" w:themeColor="text1"/>
          <w:sz w:val="28"/>
          <w:szCs w:val="28"/>
          <w:u w:val="single"/>
        </w:rPr>
      </w:pPr>
      <w:r w:rsidRPr="007E593E">
        <w:rPr>
          <w:rFonts w:ascii="Century Gothic" w:eastAsia="Arial Unicode MS" w:hAnsi="Century Gothic" w:cs="Arial Unicode MS"/>
          <w:b/>
          <w:bCs/>
          <w:color w:val="000000" w:themeColor="text1"/>
          <w:sz w:val="28"/>
          <w:szCs w:val="28"/>
          <w:u w:val="single"/>
        </w:rPr>
        <w:t>Politique appliqué sur les postes de travail</w:t>
      </w:r>
    </w:p>
    <w:p w14:paraId="0BD2F502" w14:textId="382714D2" w:rsidR="00F24C6F" w:rsidRDefault="00F24C6F" w:rsidP="00F24C6F">
      <w:pPr>
        <w:spacing w:line="360" w:lineRule="auto"/>
        <w:ind w:firstLine="708"/>
        <w:jc w:val="both"/>
        <w:rPr>
          <w:rFonts w:ascii="Century Gothic" w:hAnsi="Century Gothic" w:cs="Maiandra GD"/>
          <w:sz w:val="24"/>
          <w:szCs w:val="24"/>
        </w:rPr>
      </w:pPr>
      <w:r>
        <w:rPr>
          <w:rFonts w:ascii="Century Gothic" w:hAnsi="Century Gothic" w:cs="Maiandra GD"/>
          <w:sz w:val="24"/>
          <w:szCs w:val="24"/>
        </w:rPr>
        <w:t xml:space="preserve">Afin de sécuriser les postes, nous avons un contrôleur de domaine qui centralise toutes connexions. Les utilisateurs pour accéder aux systèmes doivent d’abord disposer d’un compte utilisateur personnalisé sur notre Annuaire. Un ensemble de GPO sont mise en place afin de contrôler l’utilisation de ces postes de travail. </w:t>
      </w:r>
      <w:r w:rsidRPr="00F24C6F">
        <w:rPr>
          <w:rFonts w:ascii="Century Gothic" w:hAnsi="Century Gothic" w:cs="Maiandra GD"/>
          <w:sz w:val="24"/>
          <w:szCs w:val="24"/>
        </w:rPr>
        <w:t xml:space="preserve">Les stratégies de groupes sont des ensembles de paramètres qui s'appliquent aux utilisateurs et ordinateurs. Elles permettent de gérer plus facilement la sécurité d'un poste ou de plusieurs postes dans un Domain. Elles permettent à titre d'exemples de rediriger le dossier Mes Documents, de déployer des Logiciels en fonction des services d'une entreprise ou des utilisateurs. Les GPO mis en place dans notre cas nous permettent de contrôler les différents profils et leurs droits. En effet grâce à ces GPO, nous arrivons à restreindre l’accès à certaines ressources des postes de travail en fonction des profils. </w:t>
      </w:r>
      <w:r w:rsidR="007E593E">
        <w:rPr>
          <w:rFonts w:ascii="Century Gothic" w:hAnsi="Century Gothic" w:cs="Maiandra GD"/>
          <w:sz w:val="24"/>
          <w:szCs w:val="24"/>
        </w:rPr>
        <w:t xml:space="preserve">Ci-dessous quelques politique mise en place pour contrôler les </w:t>
      </w:r>
      <w:proofErr w:type="spellStart"/>
      <w:r w:rsidR="007E593E">
        <w:rPr>
          <w:rFonts w:ascii="Century Gothic" w:hAnsi="Century Gothic" w:cs="Maiandra GD"/>
          <w:sz w:val="24"/>
          <w:szCs w:val="24"/>
        </w:rPr>
        <w:t>gpo</w:t>
      </w:r>
      <w:proofErr w:type="spellEnd"/>
      <w:r w:rsidR="007E593E">
        <w:rPr>
          <w:rFonts w:ascii="Century Gothic" w:hAnsi="Century Gothic" w:cs="Maiandra GD"/>
          <w:sz w:val="24"/>
          <w:szCs w:val="24"/>
        </w:rPr>
        <w:t xml:space="preserve"> garce au GPO :</w:t>
      </w:r>
    </w:p>
    <w:p w14:paraId="34C6049D" w14:textId="1B7009AA" w:rsidR="007E593E" w:rsidRDefault="007E593E" w:rsidP="007E593E">
      <w:pPr>
        <w:pStyle w:val="Paragraphedeliste"/>
        <w:numPr>
          <w:ilvl w:val="0"/>
          <w:numId w:val="32"/>
        </w:numPr>
        <w:spacing w:line="360" w:lineRule="auto"/>
        <w:jc w:val="both"/>
        <w:rPr>
          <w:rFonts w:ascii="Century Gothic" w:hAnsi="Century Gothic" w:cs="Maiandra GD"/>
          <w:sz w:val="24"/>
          <w:szCs w:val="24"/>
        </w:rPr>
      </w:pPr>
      <w:r>
        <w:rPr>
          <w:rFonts w:ascii="Century Gothic" w:hAnsi="Century Gothic" w:cs="Maiandra GD"/>
          <w:sz w:val="24"/>
          <w:szCs w:val="24"/>
        </w:rPr>
        <w:t>Pas d’accès aux périphériques mobiles ;</w:t>
      </w:r>
    </w:p>
    <w:p w14:paraId="37034B24" w14:textId="1EF88E89" w:rsidR="007E593E" w:rsidRDefault="007E593E" w:rsidP="007E593E">
      <w:pPr>
        <w:pStyle w:val="Paragraphedeliste"/>
        <w:numPr>
          <w:ilvl w:val="0"/>
          <w:numId w:val="32"/>
        </w:numPr>
        <w:spacing w:line="360" w:lineRule="auto"/>
        <w:jc w:val="both"/>
        <w:rPr>
          <w:rFonts w:ascii="Century Gothic" w:hAnsi="Century Gothic" w:cs="Maiandra GD"/>
          <w:sz w:val="24"/>
          <w:szCs w:val="24"/>
        </w:rPr>
      </w:pPr>
      <w:r>
        <w:rPr>
          <w:rFonts w:ascii="Century Gothic" w:hAnsi="Century Gothic" w:cs="Maiandra GD"/>
          <w:sz w:val="24"/>
          <w:szCs w:val="24"/>
        </w:rPr>
        <w:t>Pas d’accès au panneau de configuration</w:t>
      </w:r>
    </w:p>
    <w:p w14:paraId="7D6803B7" w14:textId="195B238A" w:rsidR="007E593E" w:rsidRDefault="007E593E" w:rsidP="007E593E">
      <w:pPr>
        <w:pStyle w:val="Paragraphedeliste"/>
        <w:numPr>
          <w:ilvl w:val="0"/>
          <w:numId w:val="32"/>
        </w:numPr>
        <w:spacing w:line="360" w:lineRule="auto"/>
        <w:jc w:val="both"/>
        <w:rPr>
          <w:rFonts w:ascii="Century Gothic" w:hAnsi="Century Gothic" w:cs="Maiandra GD"/>
          <w:sz w:val="24"/>
          <w:szCs w:val="24"/>
        </w:rPr>
      </w:pPr>
      <w:r>
        <w:rPr>
          <w:rFonts w:ascii="Century Gothic" w:hAnsi="Century Gothic" w:cs="Maiandra GD"/>
          <w:sz w:val="24"/>
          <w:szCs w:val="24"/>
        </w:rPr>
        <w:t xml:space="preserve">Mise </w:t>
      </w:r>
      <w:proofErr w:type="spellStart"/>
      <w:r>
        <w:rPr>
          <w:rFonts w:ascii="Century Gothic" w:hAnsi="Century Gothic" w:cs="Maiandra GD"/>
          <w:sz w:val="24"/>
          <w:szCs w:val="24"/>
        </w:rPr>
        <w:t>a</w:t>
      </w:r>
      <w:proofErr w:type="spellEnd"/>
      <w:r>
        <w:rPr>
          <w:rFonts w:ascii="Century Gothic" w:hAnsi="Century Gothic" w:cs="Maiandra GD"/>
          <w:sz w:val="24"/>
          <w:szCs w:val="24"/>
        </w:rPr>
        <w:t xml:space="preserve"> jour automatique des hosts afin de contrôler les sites accessibles</w:t>
      </w:r>
    </w:p>
    <w:p w14:paraId="2AA724B2" w14:textId="6E8A052B" w:rsidR="007E593E" w:rsidRDefault="007E593E" w:rsidP="007E593E">
      <w:pPr>
        <w:pStyle w:val="Paragraphedeliste"/>
        <w:numPr>
          <w:ilvl w:val="0"/>
          <w:numId w:val="32"/>
        </w:numPr>
        <w:spacing w:line="360" w:lineRule="auto"/>
        <w:jc w:val="both"/>
        <w:rPr>
          <w:rFonts w:ascii="Century Gothic" w:hAnsi="Century Gothic" w:cs="Maiandra GD"/>
          <w:sz w:val="24"/>
          <w:szCs w:val="24"/>
        </w:rPr>
      </w:pPr>
      <w:r>
        <w:rPr>
          <w:rFonts w:ascii="Century Gothic" w:hAnsi="Century Gothic" w:cs="Maiandra GD"/>
          <w:sz w:val="24"/>
          <w:szCs w:val="24"/>
        </w:rPr>
        <w:t>Impossibilité de modifier les configuration reseau ;</w:t>
      </w:r>
    </w:p>
    <w:p w14:paraId="63D0AC66" w14:textId="3A26630B" w:rsidR="007E593E" w:rsidRDefault="007E593E" w:rsidP="007E593E">
      <w:pPr>
        <w:pStyle w:val="Paragraphedeliste"/>
        <w:numPr>
          <w:ilvl w:val="0"/>
          <w:numId w:val="32"/>
        </w:numPr>
        <w:spacing w:line="360" w:lineRule="auto"/>
        <w:jc w:val="both"/>
        <w:rPr>
          <w:rFonts w:ascii="Century Gothic" w:hAnsi="Century Gothic" w:cs="Maiandra GD"/>
          <w:sz w:val="24"/>
          <w:szCs w:val="24"/>
        </w:rPr>
      </w:pPr>
      <w:r>
        <w:rPr>
          <w:rFonts w:ascii="Century Gothic" w:hAnsi="Century Gothic" w:cs="Maiandra GD"/>
          <w:sz w:val="24"/>
          <w:szCs w:val="24"/>
        </w:rPr>
        <w:t>Synchronisation automatique de l’heure au démarrage du poste ;</w:t>
      </w:r>
    </w:p>
    <w:p w14:paraId="4E145427" w14:textId="06127C2C" w:rsidR="007E593E" w:rsidRDefault="007E593E" w:rsidP="007E593E">
      <w:pPr>
        <w:pStyle w:val="Paragraphedeliste"/>
        <w:numPr>
          <w:ilvl w:val="0"/>
          <w:numId w:val="32"/>
        </w:numPr>
        <w:spacing w:line="360" w:lineRule="auto"/>
        <w:jc w:val="both"/>
        <w:rPr>
          <w:rFonts w:ascii="Century Gothic" w:hAnsi="Century Gothic" w:cs="Maiandra GD"/>
          <w:sz w:val="24"/>
          <w:szCs w:val="24"/>
        </w:rPr>
      </w:pPr>
      <w:r>
        <w:rPr>
          <w:rFonts w:ascii="Century Gothic" w:hAnsi="Century Gothic" w:cs="Maiandra GD"/>
          <w:sz w:val="24"/>
          <w:szCs w:val="24"/>
        </w:rPr>
        <w:t>Connexion automatique d’un lecteur partagé ;</w:t>
      </w:r>
    </w:p>
    <w:p w14:paraId="0E32658D" w14:textId="7C0D35DE" w:rsidR="007E593E" w:rsidRDefault="007E593E" w:rsidP="007E593E">
      <w:pPr>
        <w:pStyle w:val="Paragraphedeliste"/>
        <w:numPr>
          <w:ilvl w:val="0"/>
          <w:numId w:val="32"/>
        </w:numPr>
        <w:spacing w:line="360" w:lineRule="auto"/>
        <w:jc w:val="both"/>
        <w:rPr>
          <w:rFonts w:ascii="Century Gothic" w:hAnsi="Century Gothic" w:cs="Maiandra GD"/>
          <w:sz w:val="24"/>
          <w:szCs w:val="24"/>
        </w:rPr>
      </w:pPr>
      <w:r>
        <w:rPr>
          <w:rFonts w:ascii="Century Gothic" w:hAnsi="Century Gothic" w:cs="Maiandra GD"/>
          <w:sz w:val="24"/>
          <w:szCs w:val="24"/>
        </w:rPr>
        <w:t>Deploiement de bureau propre ;</w:t>
      </w:r>
    </w:p>
    <w:p w14:paraId="21D87B83" w14:textId="6632F3B8" w:rsidR="007E593E" w:rsidRDefault="007E593E" w:rsidP="007E593E">
      <w:pPr>
        <w:pStyle w:val="Paragraphedeliste"/>
        <w:numPr>
          <w:ilvl w:val="0"/>
          <w:numId w:val="32"/>
        </w:numPr>
        <w:spacing w:line="360" w:lineRule="auto"/>
        <w:jc w:val="both"/>
        <w:rPr>
          <w:rFonts w:ascii="Century Gothic" w:hAnsi="Century Gothic" w:cs="Maiandra GD"/>
          <w:sz w:val="24"/>
          <w:szCs w:val="24"/>
        </w:rPr>
      </w:pPr>
      <w:r>
        <w:rPr>
          <w:rFonts w:ascii="Century Gothic" w:hAnsi="Century Gothic" w:cs="Maiandra GD"/>
          <w:sz w:val="24"/>
          <w:szCs w:val="24"/>
        </w:rPr>
        <w:t>Pas d’accès au jeu ;</w:t>
      </w:r>
    </w:p>
    <w:p w14:paraId="1119782E" w14:textId="411D624A" w:rsidR="007E593E" w:rsidRDefault="007E593E" w:rsidP="007E593E">
      <w:pPr>
        <w:pStyle w:val="Paragraphedeliste"/>
        <w:numPr>
          <w:ilvl w:val="0"/>
          <w:numId w:val="32"/>
        </w:numPr>
        <w:spacing w:line="360" w:lineRule="auto"/>
        <w:jc w:val="both"/>
        <w:rPr>
          <w:rFonts w:ascii="Century Gothic" w:hAnsi="Century Gothic" w:cs="Maiandra GD"/>
          <w:sz w:val="24"/>
          <w:szCs w:val="24"/>
        </w:rPr>
      </w:pPr>
      <w:r>
        <w:rPr>
          <w:rFonts w:ascii="Century Gothic" w:hAnsi="Century Gothic" w:cs="Maiandra GD"/>
          <w:sz w:val="24"/>
          <w:szCs w:val="24"/>
        </w:rPr>
        <w:t xml:space="preserve">Limitation </w:t>
      </w:r>
      <w:proofErr w:type="spellStart"/>
      <w:r>
        <w:rPr>
          <w:rFonts w:ascii="Century Gothic" w:hAnsi="Century Gothic" w:cs="Maiandra GD"/>
          <w:sz w:val="24"/>
          <w:szCs w:val="24"/>
        </w:rPr>
        <w:t>a</w:t>
      </w:r>
      <w:proofErr w:type="spellEnd"/>
      <w:r>
        <w:rPr>
          <w:rFonts w:ascii="Century Gothic" w:hAnsi="Century Gothic" w:cs="Maiandra GD"/>
          <w:sz w:val="24"/>
          <w:szCs w:val="24"/>
        </w:rPr>
        <w:t xml:space="preserve"> certaines applications se trouvant sur le poste en fonction du profil ;</w:t>
      </w:r>
    </w:p>
    <w:p w14:paraId="1F50893A" w14:textId="003E8485" w:rsidR="007E593E" w:rsidRDefault="007E593E" w:rsidP="007E593E">
      <w:pPr>
        <w:pStyle w:val="Paragraphedeliste"/>
        <w:numPr>
          <w:ilvl w:val="0"/>
          <w:numId w:val="32"/>
        </w:numPr>
        <w:spacing w:line="360" w:lineRule="auto"/>
        <w:jc w:val="both"/>
        <w:rPr>
          <w:rFonts w:ascii="Century Gothic" w:hAnsi="Century Gothic" w:cs="Maiandra GD"/>
          <w:sz w:val="24"/>
          <w:szCs w:val="24"/>
        </w:rPr>
      </w:pPr>
      <w:r>
        <w:rPr>
          <w:rFonts w:ascii="Century Gothic" w:hAnsi="Century Gothic" w:cs="Maiandra GD"/>
          <w:sz w:val="24"/>
          <w:szCs w:val="24"/>
        </w:rPr>
        <w:t>Etc…</w:t>
      </w:r>
    </w:p>
    <w:p w14:paraId="17A3AF98" w14:textId="583AC3DC" w:rsidR="00C72C0E" w:rsidRDefault="00C72C0E" w:rsidP="00C72C0E">
      <w:pPr>
        <w:pStyle w:val="Paragraphedeliste"/>
        <w:numPr>
          <w:ilvl w:val="0"/>
          <w:numId w:val="31"/>
        </w:numPr>
        <w:spacing w:line="360" w:lineRule="auto"/>
        <w:rPr>
          <w:rFonts w:ascii="Century Gothic" w:eastAsia="Arial Unicode MS" w:hAnsi="Century Gothic" w:cs="Arial Unicode MS"/>
          <w:b/>
          <w:bCs/>
          <w:color w:val="000000" w:themeColor="text1"/>
          <w:sz w:val="28"/>
          <w:szCs w:val="28"/>
        </w:rPr>
      </w:pPr>
      <w:r w:rsidRPr="00616A1A">
        <w:rPr>
          <w:rFonts w:ascii="Century Gothic" w:eastAsia="Arial Unicode MS" w:hAnsi="Century Gothic" w:cs="Arial Unicode MS"/>
          <w:b/>
          <w:bCs/>
          <w:color w:val="000000" w:themeColor="text1"/>
          <w:sz w:val="28"/>
          <w:szCs w:val="28"/>
        </w:rPr>
        <w:lastRenderedPageBreak/>
        <w:t>Gestion des identifications et accès</w:t>
      </w:r>
      <w:r>
        <w:rPr>
          <w:rFonts w:ascii="Century Gothic" w:eastAsia="Arial Unicode MS" w:hAnsi="Century Gothic" w:cs="Arial Unicode MS"/>
          <w:b/>
          <w:bCs/>
          <w:color w:val="000000" w:themeColor="text1"/>
          <w:sz w:val="28"/>
          <w:szCs w:val="28"/>
        </w:rPr>
        <w:t xml:space="preserve"> aux systèmes</w:t>
      </w:r>
    </w:p>
    <w:p w14:paraId="253BB34E" w14:textId="77777777" w:rsidR="00174C17" w:rsidRPr="008B50E4" w:rsidRDefault="00174C17" w:rsidP="00174C17">
      <w:pPr>
        <w:spacing w:line="360" w:lineRule="auto"/>
        <w:ind w:firstLine="708"/>
        <w:jc w:val="both"/>
        <w:rPr>
          <w:rFonts w:ascii="Century Gothic" w:eastAsia="Arial Unicode MS" w:hAnsi="Century Gothic" w:cs="Arial Unicode MS"/>
          <w:color w:val="000000" w:themeColor="text1"/>
          <w:sz w:val="24"/>
          <w:szCs w:val="24"/>
        </w:rPr>
      </w:pPr>
      <w:r w:rsidRPr="008B50E4">
        <w:rPr>
          <w:rFonts w:ascii="Century Gothic" w:eastAsia="Arial Unicode MS" w:hAnsi="Century Gothic" w:cs="Arial Unicode MS"/>
          <w:color w:val="000000" w:themeColor="text1"/>
          <w:sz w:val="24"/>
          <w:szCs w:val="24"/>
        </w:rPr>
        <w:t>Afin d’assurer une bonne administration de la sécurité, les systèmes doivent garder trace de toutes les actions significatives et enregistrer l’identité des auteurs de ces évènements. L’identité de l’utilisateur détermine ses privilèges et ses droits d’accès à telles ou telles données. En effet, les procédures d’identification et d’authentification des utilisateurs sont nécessaires avant toute stratégie de protection.  Il est aussi nécessaire d’appliquer le principe de séparation des privilèges, c'est-à-dire attribuer à chaque utilisateur seulement les privilèges dont il a besoin.</w:t>
      </w:r>
    </w:p>
    <w:p w14:paraId="7E5A8808" w14:textId="77777777" w:rsidR="00174C17" w:rsidRDefault="00174C17" w:rsidP="00174C17">
      <w:pPr>
        <w:spacing w:line="360" w:lineRule="auto"/>
        <w:jc w:val="both"/>
        <w:rPr>
          <w:sz w:val="24"/>
          <w:szCs w:val="24"/>
        </w:rPr>
      </w:pPr>
      <w:r>
        <w:rPr>
          <w:sz w:val="24"/>
          <w:szCs w:val="24"/>
        </w:rPr>
        <w:tab/>
      </w:r>
    </w:p>
    <w:p w14:paraId="72218CCB" w14:textId="77777777" w:rsidR="00174C17" w:rsidRDefault="00174C17" w:rsidP="00174C17">
      <w:pPr>
        <w:spacing w:line="360" w:lineRule="auto"/>
        <w:jc w:val="both"/>
        <w:rPr>
          <w:sz w:val="24"/>
          <w:szCs w:val="24"/>
        </w:rPr>
      </w:pPr>
      <w:r w:rsidRPr="008203E9">
        <w:rPr>
          <w:noProof/>
          <w:sz w:val="24"/>
          <w:szCs w:val="24"/>
          <w:lang w:eastAsia="fr-FR"/>
        </w:rPr>
        <w:drawing>
          <wp:inline distT="0" distB="0" distL="0" distR="0" wp14:anchorId="49556821" wp14:editId="6C889553">
            <wp:extent cx="5760720" cy="3177540"/>
            <wp:effectExtent l="0" t="0" r="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3177540"/>
                    </a:xfrm>
                    <a:prstGeom prst="rect">
                      <a:avLst/>
                    </a:prstGeom>
                  </pic:spPr>
                </pic:pic>
              </a:graphicData>
            </a:graphic>
          </wp:inline>
        </w:drawing>
      </w:r>
    </w:p>
    <w:p w14:paraId="0C234B8C" w14:textId="77777777" w:rsidR="00174C17" w:rsidRPr="000F5662" w:rsidRDefault="00174C17" w:rsidP="00174C17">
      <w:pPr>
        <w:spacing w:line="360" w:lineRule="auto"/>
        <w:jc w:val="center"/>
        <w:rPr>
          <w:b/>
          <w:bCs/>
          <w:sz w:val="24"/>
          <w:szCs w:val="24"/>
          <w:u w:val="single"/>
        </w:rPr>
      </w:pPr>
      <w:r w:rsidRPr="000F5662">
        <w:rPr>
          <w:b/>
          <w:bCs/>
          <w:sz w:val="24"/>
          <w:szCs w:val="24"/>
          <w:u w:val="single"/>
        </w:rPr>
        <w:t>Schéma de gestion des identifiants et des autorisations d’accès</w:t>
      </w:r>
    </w:p>
    <w:p w14:paraId="411600D1" w14:textId="77777777" w:rsidR="00174C17" w:rsidRPr="008B50E4" w:rsidRDefault="00174C17" w:rsidP="00174C17">
      <w:pPr>
        <w:spacing w:line="360" w:lineRule="auto"/>
        <w:ind w:firstLine="708"/>
        <w:jc w:val="both"/>
        <w:rPr>
          <w:rFonts w:ascii="Century Gothic" w:eastAsia="Arial Unicode MS" w:hAnsi="Century Gothic" w:cs="Arial Unicode MS"/>
          <w:color w:val="000000" w:themeColor="text1"/>
          <w:sz w:val="24"/>
          <w:szCs w:val="24"/>
        </w:rPr>
      </w:pPr>
      <w:r w:rsidRPr="008B50E4">
        <w:rPr>
          <w:rFonts w:ascii="Century Gothic" w:eastAsia="Arial Unicode MS" w:hAnsi="Century Gothic" w:cs="Arial Unicode MS"/>
          <w:color w:val="000000" w:themeColor="text1"/>
          <w:sz w:val="24"/>
          <w:szCs w:val="24"/>
        </w:rPr>
        <w:t xml:space="preserve">Tels qu’illustré à la figure ci-dessus, notre politique de gestion des identifiants et des autorisations d’accès couvre : </w:t>
      </w:r>
    </w:p>
    <w:p w14:paraId="042A2C4B" w14:textId="77777777" w:rsidR="00174C17" w:rsidRPr="008B50E4" w:rsidRDefault="00174C17" w:rsidP="00174C17">
      <w:pPr>
        <w:pStyle w:val="Paragraphedeliste"/>
        <w:numPr>
          <w:ilvl w:val="0"/>
          <w:numId w:val="11"/>
        </w:numPr>
        <w:spacing w:line="360" w:lineRule="auto"/>
        <w:jc w:val="both"/>
        <w:rPr>
          <w:rFonts w:ascii="Century Gothic" w:eastAsia="Arial Unicode MS" w:hAnsi="Century Gothic" w:cs="Arial Unicode MS"/>
          <w:b/>
          <w:bCs/>
          <w:color w:val="000000" w:themeColor="text1"/>
          <w:sz w:val="24"/>
          <w:szCs w:val="24"/>
        </w:rPr>
      </w:pPr>
      <w:r w:rsidRPr="008B50E4">
        <w:rPr>
          <w:rFonts w:ascii="Century Gothic" w:eastAsia="Arial Unicode MS" w:hAnsi="Century Gothic" w:cs="Arial Unicode MS"/>
          <w:b/>
          <w:bCs/>
          <w:color w:val="000000" w:themeColor="text1"/>
          <w:sz w:val="24"/>
          <w:szCs w:val="24"/>
        </w:rPr>
        <w:lastRenderedPageBreak/>
        <w:t>La gestion des identifiants et des autorisations d’accès des comptes</w:t>
      </w:r>
      <w:r w:rsidRPr="008B50E4">
        <w:rPr>
          <w:rFonts w:ascii="Century Gothic" w:eastAsia="Arial Unicode MS" w:hAnsi="Century Gothic" w:cs="Arial Unicode MS"/>
          <w:color w:val="000000" w:themeColor="text1"/>
          <w:sz w:val="24"/>
          <w:szCs w:val="24"/>
        </w:rPr>
        <w:t xml:space="preserve"> </w:t>
      </w:r>
      <w:r w:rsidRPr="008B50E4">
        <w:rPr>
          <w:rFonts w:ascii="Century Gothic" w:eastAsia="Arial Unicode MS" w:hAnsi="Century Gothic" w:cs="Arial Unicode MS"/>
          <w:b/>
          <w:bCs/>
          <w:color w:val="000000" w:themeColor="text1"/>
          <w:sz w:val="24"/>
          <w:szCs w:val="24"/>
        </w:rPr>
        <w:t xml:space="preserve">humains, qui consiste à : </w:t>
      </w:r>
    </w:p>
    <w:p w14:paraId="60F1EEF8" w14:textId="77777777" w:rsidR="00174C17" w:rsidRDefault="00174C17" w:rsidP="00174C17">
      <w:pPr>
        <w:pStyle w:val="Paragraphedeliste"/>
        <w:numPr>
          <w:ilvl w:val="0"/>
          <w:numId w:val="13"/>
        </w:numPr>
        <w:spacing w:line="360" w:lineRule="auto"/>
        <w:jc w:val="both"/>
        <w:rPr>
          <w:rFonts w:ascii="Century Gothic" w:eastAsia="Arial Unicode MS" w:hAnsi="Century Gothic" w:cs="Arial Unicode MS"/>
          <w:color w:val="000000" w:themeColor="text1"/>
          <w:sz w:val="24"/>
          <w:szCs w:val="24"/>
        </w:rPr>
      </w:pPr>
      <w:r w:rsidRPr="008B50E4">
        <w:rPr>
          <w:rFonts w:ascii="Century Gothic" w:eastAsia="Arial Unicode MS" w:hAnsi="Century Gothic" w:cs="Arial Unicode MS"/>
          <w:color w:val="000000" w:themeColor="text1"/>
          <w:sz w:val="24"/>
          <w:szCs w:val="24"/>
        </w:rPr>
        <w:t xml:space="preserve">Créer, modifier, enregistrer et résilier les identifiants associés à chaque compte humain, à la demande du gestionnaire ; </w:t>
      </w:r>
    </w:p>
    <w:p w14:paraId="3C698300" w14:textId="77777777" w:rsidR="00174C17" w:rsidRDefault="00174C17" w:rsidP="00174C17">
      <w:pPr>
        <w:pStyle w:val="Paragraphedeliste"/>
        <w:numPr>
          <w:ilvl w:val="0"/>
          <w:numId w:val="13"/>
        </w:numPr>
        <w:spacing w:line="360" w:lineRule="auto"/>
        <w:jc w:val="both"/>
        <w:rPr>
          <w:rFonts w:ascii="Century Gothic" w:eastAsia="Arial Unicode MS" w:hAnsi="Century Gothic" w:cs="Arial Unicode MS"/>
          <w:color w:val="000000" w:themeColor="text1"/>
          <w:sz w:val="24"/>
          <w:szCs w:val="24"/>
        </w:rPr>
      </w:pPr>
      <w:r w:rsidRPr="008B50E4">
        <w:rPr>
          <w:rFonts w:ascii="Century Gothic" w:eastAsia="Arial Unicode MS" w:hAnsi="Century Gothic" w:cs="Arial Unicode MS"/>
          <w:color w:val="000000" w:themeColor="text1"/>
          <w:sz w:val="24"/>
          <w:szCs w:val="24"/>
        </w:rPr>
        <w:t xml:space="preserve">Octroyer, modifier, supprimer les accès autorisés à chaque identifiant, à la demande du gestionnaire ; </w:t>
      </w:r>
    </w:p>
    <w:p w14:paraId="36D367D9" w14:textId="77777777" w:rsidR="00174C17" w:rsidRDefault="00174C17" w:rsidP="00174C17">
      <w:pPr>
        <w:pStyle w:val="Paragraphedeliste"/>
        <w:numPr>
          <w:ilvl w:val="0"/>
          <w:numId w:val="13"/>
        </w:numPr>
        <w:spacing w:line="360" w:lineRule="auto"/>
        <w:jc w:val="both"/>
        <w:rPr>
          <w:rFonts w:ascii="Century Gothic" w:eastAsia="Arial Unicode MS" w:hAnsi="Century Gothic" w:cs="Arial Unicode MS"/>
          <w:color w:val="000000" w:themeColor="text1"/>
          <w:sz w:val="24"/>
          <w:szCs w:val="24"/>
        </w:rPr>
      </w:pPr>
      <w:r w:rsidRPr="008B50E4">
        <w:rPr>
          <w:rFonts w:ascii="Century Gothic" w:eastAsia="Arial Unicode MS" w:hAnsi="Century Gothic" w:cs="Arial Unicode MS"/>
          <w:color w:val="000000" w:themeColor="text1"/>
          <w:sz w:val="24"/>
          <w:szCs w:val="24"/>
        </w:rPr>
        <w:t xml:space="preserve">Vérifier si une demande d’octroi d’autorisation d’accès n’engendre pas un conflit de séparation des tâches ; </w:t>
      </w:r>
    </w:p>
    <w:p w14:paraId="6743C94B" w14:textId="77777777" w:rsidR="00174C17" w:rsidRPr="008B50E4" w:rsidRDefault="00174C17" w:rsidP="00174C17">
      <w:pPr>
        <w:pStyle w:val="Paragraphedeliste"/>
        <w:numPr>
          <w:ilvl w:val="0"/>
          <w:numId w:val="13"/>
        </w:numPr>
        <w:spacing w:line="360" w:lineRule="auto"/>
        <w:jc w:val="both"/>
        <w:rPr>
          <w:rFonts w:ascii="Century Gothic" w:eastAsia="Arial Unicode MS" w:hAnsi="Century Gothic" w:cs="Arial Unicode MS"/>
          <w:color w:val="000000" w:themeColor="text1"/>
          <w:sz w:val="24"/>
          <w:szCs w:val="24"/>
        </w:rPr>
      </w:pPr>
      <w:r w:rsidRPr="008B50E4">
        <w:rPr>
          <w:rFonts w:ascii="Century Gothic" w:eastAsia="Arial Unicode MS" w:hAnsi="Century Gothic" w:cs="Arial Unicode MS"/>
          <w:color w:val="000000" w:themeColor="text1"/>
          <w:sz w:val="24"/>
          <w:szCs w:val="24"/>
        </w:rPr>
        <w:t>S’assurer auprès du gestionnaire qu’une demande d’autorisation d’accès est justifiée lorsqu'elle n'est pas conforme au référentiel des habilitations ;</w:t>
      </w:r>
    </w:p>
    <w:p w14:paraId="2E8E3DCE" w14:textId="77777777" w:rsidR="00174C17" w:rsidRDefault="00174C17" w:rsidP="00174C17">
      <w:pPr>
        <w:pStyle w:val="Paragraphedeliste"/>
        <w:shd w:val="clear" w:color="auto" w:fill="FFFFFF"/>
        <w:spacing w:after="0" w:line="360" w:lineRule="auto"/>
        <w:jc w:val="both"/>
        <w:rPr>
          <w:sz w:val="24"/>
          <w:szCs w:val="24"/>
        </w:rPr>
      </w:pPr>
    </w:p>
    <w:p w14:paraId="21E5CF78" w14:textId="77777777" w:rsidR="00174C17" w:rsidRPr="008B50E4" w:rsidRDefault="00174C17" w:rsidP="00174C17">
      <w:pPr>
        <w:pStyle w:val="Paragraphedeliste"/>
        <w:numPr>
          <w:ilvl w:val="0"/>
          <w:numId w:val="11"/>
        </w:numPr>
        <w:spacing w:line="360" w:lineRule="auto"/>
        <w:jc w:val="both"/>
        <w:rPr>
          <w:rFonts w:ascii="Century Gothic" w:eastAsia="Arial Unicode MS" w:hAnsi="Century Gothic" w:cs="Arial Unicode MS"/>
          <w:b/>
          <w:bCs/>
          <w:color w:val="000000" w:themeColor="text1"/>
          <w:sz w:val="24"/>
          <w:szCs w:val="24"/>
        </w:rPr>
      </w:pPr>
      <w:r w:rsidRPr="008B50E4">
        <w:rPr>
          <w:rFonts w:ascii="Century Gothic" w:eastAsia="Arial Unicode MS" w:hAnsi="Century Gothic" w:cs="Arial Unicode MS"/>
          <w:b/>
          <w:bCs/>
          <w:color w:val="000000" w:themeColor="text1"/>
          <w:sz w:val="24"/>
          <w:szCs w:val="24"/>
        </w:rPr>
        <w:t>Formation des utilisateurs</w:t>
      </w:r>
    </w:p>
    <w:p w14:paraId="0854FAF3" w14:textId="77777777" w:rsidR="00174C17" w:rsidRPr="008B50E4" w:rsidRDefault="00174C17" w:rsidP="00174C17">
      <w:pPr>
        <w:spacing w:line="360" w:lineRule="auto"/>
        <w:ind w:firstLine="708"/>
        <w:jc w:val="both"/>
        <w:rPr>
          <w:rFonts w:ascii="Century Gothic" w:eastAsia="Arial Unicode MS" w:hAnsi="Century Gothic" w:cs="Arial Unicode MS"/>
          <w:color w:val="000000" w:themeColor="text1"/>
          <w:sz w:val="24"/>
          <w:szCs w:val="24"/>
        </w:rPr>
      </w:pPr>
      <w:r w:rsidRPr="008B50E4">
        <w:rPr>
          <w:rFonts w:ascii="Century Gothic" w:eastAsia="Arial Unicode MS" w:hAnsi="Century Gothic" w:cs="Arial Unicode MS"/>
          <w:color w:val="000000" w:themeColor="text1"/>
          <w:sz w:val="24"/>
          <w:szCs w:val="24"/>
        </w:rPr>
        <w:t>La formation des utilisateurs a pour objectif de les rendre autonome à l’usage des outils et applications qui sont utiles à l’exécution de leurs taches dans l’entreprise. Elle vise :</w:t>
      </w:r>
    </w:p>
    <w:p w14:paraId="3F2BF346" w14:textId="77777777" w:rsidR="00174C17" w:rsidRPr="008B50E4" w:rsidRDefault="00174C17" w:rsidP="00174C17">
      <w:pPr>
        <w:pStyle w:val="Paragraphedeliste"/>
        <w:numPr>
          <w:ilvl w:val="0"/>
          <w:numId w:val="14"/>
        </w:numPr>
        <w:spacing w:after="200" w:line="360" w:lineRule="auto"/>
        <w:jc w:val="both"/>
        <w:rPr>
          <w:rFonts w:ascii="Century Gothic" w:eastAsia="Arial Unicode MS" w:hAnsi="Century Gothic" w:cs="Arial Unicode MS"/>
          <w:b/>
          <w:bCs/>
          <w:color w:val="000000" w:themeColor="text1"/>
          <w:sz w:val="24"/>
          <w:szCs w:val="24"/>
        </w:rPr>
      </w:pPr>
      <w:r w:rsidRPr="008B50E4">
        <w:rPr>
          <w:rFonts w:ascii="Century Gothic" w:eastAsia="Arial Unicode MS" w:hAnsi="Century Gothic" w:cs="Arial Unicode MS"/>
          <w:b/>
          <w:bCs/>
          <w:color w:val="000000" w:themeColor="text1"/>
          <w:sz w:val="24"/>
          <w:szCs w:val="24"/>
        </w:rPr>
        <w:t xml:space="preserve">Informer l’utilisateur : </w:t>
      </w:r>
    </w:p>
    <w:p w14:paraId="1420AAB6" w14:textId="77777777" w:rsidR="00174C17" w:rsidRDefault="00174C17" w:rsidP="00174C17">
      <w:pPr>
        <w:pStyle w:val="Paragraphedeliste"/>
        <w:numPr>
          <w:ilvl w:val="2"/>
          <w:numId w:val="11"/>
        </w:numPr>
        <w:spacing w:line="360" w:lineRule="auto"/>
        <w:jc w:val="both"/>
        <w:rPr>
          <w:rFonts w:ascii="Century Gothic" w:eastAsia="Arial Unicode MS" w:hAnsi="Century Gothic" w:cs="Arial Unicode MS"/>
          <w:color w:val="000000" w:themeColor="text1"/>
          <w:sz w:val="24"/>
          <w:szCs w:val="24"/>
        </w:rPr>
      </w:pPr>
      <w:r w:rsidRPr="008B50E4">
        <w:rPr>
          <w:rFonts w:ascii="Century Gothic" w:eastAsia="Arial Unicode MS" w:hAnsi="Century Gothic" w:cs="Arial Unicode MS"/>
          <w:color w:val="000000" w:themeColor="text1"/>
          <w:sz w:val="24"/>
          <w:szCs w:val="24"/>
        </w:rPr>
        <w:t xml:space="preserve">De la mise en place des journaux d’activités permettant de détecter et de retracer toute activité et tout accès non autorisé ; </w:t>
      </w:r>
    </w:p>
    <w:p w14:paraId="4441B945" w14:textId="77777777" w:rsidR="00174C17" w:rsidRDefault="00174C17" w:rsidP="00174C17">
      <w:pPr>
        <w:pStyle w:val="Paragraphedeliste"/>
        <w:numPr>
          <w:ilvl w:val="2"/>
          <w:numId w:val="11"/>
        </w:numPr>
        <w:spacing w:line="360" w:lineRule="auto"/>
        <w:jc w:val="both"/>
        <w:rPr>
          <w:rFonts w:ascii="Century Gothic" w:eastAsia="Arial Unicode MS" w:hAnsi="Century Gothic" w:cs="Arial Unicode MS"/>
          <w:color w:val="000000" w:themeColor="text1"/>
          <w:sz w:val="24"/>
          <w:szCs w:val="24"/>
        </w:rPr>
      </w:pPr>
      <w:r w:rsidRPr="008B50E4">
        <w:rPr>
          <w:rFonts w:ascii="Century Gothic" w:eastAsia="Arial Unicode MS" w:hAnsi="Century Gothic" w:cs="Arial Unicode MS"/>
          <w:color w:val="000000" w:themeColor="text1"/>
          <w:sz w:val="24"/>
          <w:szCs w:val="24"/>
        </w:rPr>
        <w:t xml:space="preserve">Qu’en l’absence de moyens sécurisés sur son poste de travail, il doit s’abstenir de transmettre des données sensibles vers ou depuis l’extérieur de l’organisme ; </w:t>
      </w:r>
    </w:p>
    <w:p w14:paraId="286D6BE7" w14:textId="77777777" w:rsidR="00174C17" w:rsidRPr="00DF5C73" w:rsidRDefault="00174C17" w:rsidP="00174C17">
      <w:pPr>
        <w:pStyle w:val="Paragraphedeliste"/>
        <w:numPr>
          <w:ilvl w:val="2"/>
          <w:numId w:val="11"/>
        </w:numPr>
        <w:spacing w:line="360" w:lineRule="auto"/>
        <w:jc w:val="both"/>
        <w:rPr>
          <w:rFonts w:ascii="Century Gothic" w:eastAsia="Arial Unicode MS" w:hAnsi="Century Gothic" w:cs="Arial Unicode MS"/>
          <w:color w:val="000000" w:themeColor="text1"/>
          <w:sz w:val="24"/>
          <w:szCs w:val="24"/>
        </w:rPr>
      </w:pPr>
      <w:r w:rsidRPr="00DF5C73">
        <w:rPr>
          <w:rFonts w:ascii="Century Gothic" w:eastAsia="Arial Unicode MS" w:hAnsi="Century Gothic" w:cs="Arial Unicode MS"/>
          <w:color w:val="000000" w:themeColor="text1"/>
          <w:sz w:val="24"/>
          <w:szCs w:val="24"/>
        </w:rPr>
        <w:t>Des sanctions auxquelles il s’expose en cas de non-respect des dispositions réglementaires mises en place en matière de gestion des accès.</w:t>
      </w:r>
    </w:p>
    <w:p w14:paraId="08D13C9C" w14:textId="77777777" w:rsidR="00174C17" w:rsidRPr="00DF5C73" w:rsidRDefault="00174C17" w:rsidP="00174C17">
      <w:pPr>
        <w:pStyle w:val="Paragraphedeliste"/>
        <w:numPr>
          <w:ilvl w:val="0"/>
          <w:numId w:val="14"/>
        </w:numPr>
        <w:spacing w:line="360" w:lineRule="auto"/>
        <w:jc w:val="both"/>
        <w:rPr>
          <w:rFonts w:ascii="Century Gothic" w:eastAsia="Arial Unicode MS" w:hAnsi="Century Gothic" w:cs="Arial Unicode MS"/>
          <w:b/>
          <w:bCs/>
          <w:color w:val="000000" w:themeColor="text1"/>
          <w:sz w:val="24"/>
          <w:szCs w:val="24"/>
        </w:rPr>
      </w:pPr>
      <w:r w:rsidRPr="00DF5C73">
        <w:rPr>
          <w:rFonts w:ascii="Century Gothic" w:eastAsia="Arial Unicode MS" w:hAnsi="Century Gothic" w:cs="Arial Unicode MS"/>
          <w:b/>
          <w:bCs/>
          <w:color w:val="000000" w:themeColor="text1"/>
          <w:sz w:val="24"/>
          <w:szCs w:val="24"/>
        </w:rPr>
        <w:t xml:space="preserve">Sensibiliser l’utilisateur : </w:t>
      </w:r>
    </w:p>
    <w:p w14:paraId="5E0EEF48" w14:textId="77777777" w:rsidR="00174C17" w:rsidRPr="00DF5C73" w:rsidRDefault="00174C17" w:rsidP="00174C17">
      <w:pPr>
        <w:pStyle w:val="Paragraphedeliste"/>
        <w:numPr>
          <w:ilvl w:val="0"/>
          <w:numId w:val="15"/>
        </w:numPr>
        <w:spacing w:line="360" w:lineRule="auto"/>
        <w:jc w:val="both"/>
        <w:rPr>
          <w:rFonts w:ascii="Century Gothic" w:eastAsia="Arial Unicode MS" w:hAnsi="Century Gothic" w:cs="Arial Unicode MS"/>
          <w:color w:val="000000" w:themeColor="text1"/>
          <w:sz w:val="24"/>
          <w:szCs w:val="24"/>
        </w:rPr>
      </w:pPr>
      <w:r w:rsidRPr="00DF5C73">
        <w:rPr>
          <w:rFonts w:ascii="Century Gothic" w:eastAsia="Arial Unicode MS" w:hAnsi="Century Gothic" w:cs="Arial Unicode MS"/>
          <w:color w:val="000000" w:themeColor="text1"/>
          <w:sz w:val="24"/>
          <w:szCs w:val="24"/>
        </w:rPr>
        <w:lastRenderedPageBreak/>
        <w:t xml:space="preserve">À l’importance de choisir un mot de passe sécuritaire, selon les bonnes pratiques en la matière, et de le garder secret en tout temps ; </w:t>
      </w:r>
    </w:p>
    <w:p w14:paraId="7DFE8959" w14:textId="77777777" w:rsidR="00174C17" w:rsidRPr="00DF5C73" w:rsidRDefault="00174C17" w:rsidP="00174C17">
      <w:pPr>
        <w:pStyle w:val="Paragraphedeliste"/>
        <w:numPr>
          <w:ilvl w:val="0"/>
          <w:numId w:val="15"/>
        </w:numPr>
        <w:spacing w:line="360" w:lineRule="auto"/>
        <w:jc w:val="both"/>
        <w:rPr>
          <w:rFonts w:ascii="Century Gothic" w:eastAsia="Arial Unicode MS" w:hAnsi="Century Gothic" w:cs="Arial Unicode MS"/>
          <w:color w:val="000000" w:themeColor="text1"/>
          <w:sz w:val="24"/>
          <w:szCs w:val="24"/>
        </w:rPr>
      </w:pPr>
      <w:r w:rsidRPr="00DF5C73">
        <w:rPr>
          <w:rFonts w:ascii="Century Gothic" w:eastAsia="Arial Unicode MS" w:hAnsi="Century Gothic" w:cs="Arial Unicode MS"/>
          <w:color w:val="000000" w:themeColor="text1"/>
          <w:sz w:val="24"/>
          <w:szCs w:val="24"/>
        </w:rPr>
        <w:t xml:space="preserve">À l’importance de verrouiller son poste de travail lorsqu’il s’absente de son bureau ; </w:t>
      </w:r>
    </w:p>
    <w:p w14:paraId="28E826A0" w14:textId="77777777" w:rsidR="00174C17" w:rsidRPr="00DF5C73" w:rsidRDefault="00174C17" w:rsidP="00174C17">
      <w:pPr>
        <w:pStyle w:val="Paragraphedeliste"/>
        <w:numPr>
          <w:ilvl w:val="0"/>
          <w:numId w:val="15"/>
        </w:numPr>
        <w:spacing w:line="360" w:lineRule="auto"/>
        <w:jc w:val="both"/>
        <w:rPr>
          <w:rFonts w:ascii="Century Gothic" w:eastAsia="Arial Unicode MS" w:hAnsi="Century Gothic" w:cs="Arial Unicode MS"/>
          <w:color w:val="000000" w:themeColor="text1"/>
          <w:sz w:val="24"/>
          <w:szCs w:val="24"/>
        </w:rPr>
      </w:pPr>
      <w:r w:rsidRPr="00DF5C73">
        <w:rPr>
          <w:rFonts w:ascii="Century Gothic" w:eastAsia="Arial Unicode MS" w:hAnsi="Century Gothic" w:cs="Arial Unicode MS"/>
          <w:color w:val="000000" w:themeColor="text1"/>
          <w:sz w:val="24"/>
          <w:szCs w:val="24"/>
        </w:rPr>
        <w:t xml:space="preserve">Aux contraintes légales et aux moyens de sécurisation de l’information à laquelle il accède ; </w:t>
      </w:r>
    </w:p>
    <w:p w14:paraId="6178A337" w14:textId="45EAA0AC" w:rsidR="00174C17" w:rsidRDefault="00174C17" w:rsidP="00174C17">
      <w:pPr>
        <w:pStyle w:val="Paragraphedeliste"/>
        <w:numPr>
          <w:ilvl w:val="0"/>
          <w:numId w:val="15"/>
        </w:numPr>
        <w:spacing w:line="360" w:lineRule="auto"/>
        <w:jc w:val="both"/>
        <w:rPr>
          <w:rFonts w:ascii="Century Gothic" w:eastAsia="Arial Unicode MS" w:hAnsi="Century Gothic" w:cs="Arial Unicode MS"/>
          <w:color w:val="000000" w:themeColor="text1"/>
          <w:sz w:val="24"/>
          <w:szCs w:val="24"/>
        </w:rPr>
      </w:pPr>
      <w:r w:rsidRPr="00DF5C73">
        <w:rPr>
          <w:rFonts w:ascii="Century Gothic" w:eastAsia="Arial Unicode MS" w:hAnsi="Century Gothic" w:cs="Arial Unicode MS"/>
          <w:color w:val="000000" w:themeColor="text1"/>
          <w:sz w:val="24"/>
          <w:szCs w:val="24"/>
        </w:rPr>
        <w:t>À l'obligation de signaler, sans délai, toute atteinte à la sécurité de l’information à laquelle il accède.</w:t>
      </w:r>
    </w:p>
    <w:p w14:paraId="5522BF6C" w14:textId="77777777" w:rsidR="00174C17" w:rsidRPr="00174C17" w:rsidRDefault="00174C17" w:rsidP="00174C17">
      <w:pPr>
        <w:pStyle w:val="Paragraphedeliste"/>
        <w:spacing w:line="360" w:lineRule="auto"/>
        <w:ind w:left="2136"/>
        <w:jc w:val="both"/>
        <w:rPr>
          <w:rFonts w:ascii="Century Gothic" w:eastAsia="Arial Unicode MS" w:hAnsi="Century Gothic" w:cs="Arial Unicode MS"/>
          <w:color w:val="000000" w:themeColor="text1"/>
          <w:sz w:val="24"/>
          <w:szCs w:val="24"/>
        </w:rPr>
      </w:pPr>
    </w:p>
    <w:p w14:paraId="7D94133C" w14:textId="31168361" w:rsidR="00C72C0E" w:rsidRDefault="00C72C0E" w:rsidP="00C72C0E">
      <w:pPr>
        <w:pStyle w:val="Paragraphedeliste"/>
        <w:numPr>
          <w:ilvl w:val="0"/>
          <w:numId w:val="31"/>
        </w:numPr>
        <w:spacing w:line="360" w:lineRule="auto"/>
        <w:rPr>
          <w:rFonts w:ascii="Century Gothic" w:eastAsia="Arial Unicode MS" w:hAnsi="Century Gothic" w:cs="Arial Unicode MS"/>
          <w:b/>
          <w:bCs/>
          <w:color w:val="000000" w:themeColor="text1"/>
          <w:sz w:val="28"/>
          <w:szCs w:val="28"/>
        </w:rPr>
      </w:pPr>
      <w:r w:rsidRPr="00616A1A">
        <w:rPr>
          <w:rFonts w:ascii="Century Gothic" w:eastAsia="Arial Unicode MS" w:hAnsi="Century Gothic" w:cs="Arial Unicode MS"/>
          <w:b/>
          <w:bCs/>
          <w:color w:val="000000" w:themeColor="text1"/>
          <w:sz w:val="28"/>
          <w:szCs w:val="28"/>
        </w:rPr>
        <w:t xml:space="preserve"> Sécurité des données </w:t>
      </w:r>
    </w:p>
    <w:p w14:paraId="0DA25E1B" w14:textId="77777777" w:rsidR="00174C17" w:rsidRPr="008B50E4" w:rsidRDefault="00174C17" w:rsidP="00174C17">
      <w:pPr>
        <w:spacing w:line="360" w:lineRule="auto"/>
        <w:ind w:firstLine="708"/>
        <w:jc w:val="both"/>
        <w:rPr>
          <w:rFonts w:ascii="Century Gothic" w:eastAsia="Arial Unicode MS" w:hAnsi="Century Gothic" w:cs="Arial Unicode MS"/>
          <w:color w:val="000000" w:themeColor="text1"/>
          <w:sz w:val="24"/>
          <w:szCs w:val="24"/>
        </w:rPr>
      </w:pPr>
      <w:r w:rsidRPr="008B50E4">
        <w:rPr>
          <w:rFonts w:ascii="Century Gothic" w:eastAsia="Arial Unicode MS" w:hAnsi="Century Gothic" w:cs="Arial Unicode MS"/>
          <w:color w:val="000000" w:themeColor="text1"/>
          <w:sz w:val="24"/>
          <w:szCs w:val="24"/>
        </w:rPr>
        <w:t>La mise en place d’une politique de sécurité des données efficace consiste à mettre en œuvre un plan d’action. La première étape de notre politique de sécurité des données consiste évaluation les risques et menaces, leurs conséquences et les vulnérabilités</w:t>
      </w:r>
      <w:r>
        <w:rPr>
          <w:rFonts w:ascii="Century Gothic" w:eastAsia="Arial Unicode MS" w:hAnsi="Century Gothic" w:cs="Arial Unicode MS"/>
          <w:color w:val="000000" w:themeColor="text1"/>
          <w:sz w:val="24"/>
          <w:szCs w:val="24"/>
        </w:rPr>
        <w:t xml:space="preserve">. </w:t>
      </w:r>
      <w:r w:rsidRPr="008B50E4">
        <w:rPr>
          <w:rFonts w:ascii="Century Gothic" w:eastAsia="Arial Unicode MS" w:hAnsi="Century Gothic" w:cs="Arial Unicode MS"/>
          <w:color w:val="000000" w:themeColor="text1"/>
          <w:sz w:val="24"/>
          <w:szCs w:val="24"/>
        </w:rPr>
        <w:t>Nous avons ensuite défini le périmètre sensible, c’est-à-dire quelles données sont particulièrement essentielles ou confidentielles et nécessitent une protection renforcée :</w:t>
      </w:r>
    </w:p>
    <w:p w14:paraId="2900F04D" w14:textId="77777777" w:rsidR="00174C17" w:rsidRDefault="00174C17" w:rsidP="00174C17">
      <w:pPr>
        <w:pStyle w:val="Paragraphedeliste"/>
        <w:numPr>
          <w:ilvl w:val="0"/>
          <w:numId w:val="14"/>
        </w:numPr>
        <w:spacing w:line="360" w:lineRule="auto"/>
        <w:jc w:val="both"/>
        <w:rPr>
          <w:rFonts w:ascii="Century Gothic" w:eastAsia="Arial Unicode MS" w:hAnsi="Century Gothic" w:cs="Arial Unicode MS"/>
          <w:color w:val="000000" w:themeColor="text1"/>
          <w:sz w:val="24"/>
          <w:szCs w:val="24"/>
        </w:rPr>
      </w:pPr>
      <w:r w:rsidRPr="00DF5C73">
        <w:rPr>
          <w:rFonts w:ascii="Century Gothic" w:eastAsia="Arial Unicode MS" w:hAnsi="Century Gothic" w:cs="Arial Unicode MS"/>
          <w:color w:val="000000" w:themeColor="text1"/>
          <w:sz w:val="24"/>
          <w:szCs w:val="24"/>
        </w:rPr>
        <w:t xml:space="preserve">Fichiers utilisateurs, </w:t>
      </w:r>
    </w:p>
    <w:p w14:paraId="240F802F" w14:textId="77777777" w:rsidR="00174C17" w:rsidRDefault="00174C17" w:rsidP="00174C17">
      <w:pPr>
        <w:pStyle w:val="Paragraphedeliste"/>
        <w:numPr>
          <w:ilvl w:val="0"/>
          <w:numId w:val="14"/>
        </w:numPr>
        <w:spacing w:line="360" w:lineRule="auto"/>
        <w:jc w:val="both"/>
        <w:rPr>
          <w:rFonts w:ascii="Century Gothic" w:eastAsia="Arial Unicode MS" w:hAnsi="Century Gothic" w:cs="Arial Unicode MS"/>
          <w:color w:val="000000" w:themeColor="text1"/>
          <w:sz w:val="24"/>
          <w:szCs w:val="24"/>
        </w:rPr>
      </w:pPr>
      <w:r w:rsidRPr="00DF5C73">
        <w:rPr>
          <w:rFonts w:ascii="Century Gothic" w:eastAsia="Arial Unicode MS" w:hAnsi="Century Gothic" w:cs="Arial Unicode MS"/>
          <w:color w:val="000000" w:themeColor="text1"/>
          <w:sz w:val="24"/>
          <w:szCs w:val="24"/>
        </w:rPr>
        <w:t xml:space="preserve">Fichiers serveurs (les points de restaurations), </w:t>
      </w:r>
    </w:p>
    <w:p w14:paraId="01B5461F" w14:textId="77777777" w:rsidR="00174C17" w:rsidRDefault="00174C17" w:rsidP="00174C17">
      <w:pPr>
        <w:pStyle w:val="Paragraphedeliste"/>
        <w:numPr>
          <w:ilvl w:val="0"/>
          <w:numId w:val="14"/>
        </w:numPr>
        <w:spacing w:line="360" w:lineRule="auto"/>
        <w:jc w:val="both"/>
        <w:rPr>
          <w:rFonts w:ascii="Century Gothic" w:eastAsia="Arial Unicode MS" w:hAnsi="Century Gothic" w:cs="Arial Unicode MS"/>
          <w:color w:val="000000" w:themeColor="text1"/>
          <w:sz w:val="24"/>
          <w:szCs w:val="24"/>
        </w:rPr>
      </w:pPr>
      <w:r w:rsidRPr="00DF5C73">
        <w:rPr>
          <w:rFonts w:ascii="Century Gothic" w:eastAsia="Arial Unicode MS" w:hAnsi="Century Gothic" w:cs="Arial Unicode MS"/>
          <w:color w:val="000000" w:themeColor="text1"/>
          <w:sz w:val="24"/>
          <w:szCs w:val="24"/>
        </w:rPr>
        <w:t xml:space="preserve">Documents contractuels (employés et clients), </w:t>
      </w:r>
    </w:p>
    <w:p w14:paraId="224FCBD6" w14:textId="77777777" w:rsidR="00174C17" w:rsidRDefault="00174C17" w:rsidP="00174C17">
      <w:pPr>
        <w:pStyle w:val="Paragraphedeliste"/>
        <w:numPr>
          <w:ilvl w:val="0"/>
          <w:numId w:val="14"/>
        </w:numPr>
        <w:spacing w:line="360" w:lineRule="auto"/>
        <w:jc w:val="both"/>
        <w:rPr>
          <w:rFonts w:ascii="Century Gothic" w:eastAsia="Arial Unicode MS" w:hAnsi="Century Gothic" w:cs="Arial Unicode MS"/>
          <w:color w:val="000000" w:themeColor="text1"/>
          <w:sz w:val="24"/>
          <w:szCs w:val="24"/>
        </w:rPr>
      </w:pPr>
      <w:r w:rsidRPr="00DF5C73">
        <w:rPr>
          <w:rFonts w:ascii="Century Gothic" w:eastAsia="Arial Unicode MS" w:hAnsi="Century Gothic" w:cs="Arial Unicode MS"/>
          <w:color w:val="000000" w:themeColor="text1"/>
          <w:sz w:val="24"/>
          <w:szCs w:val="24"/>
        </w:rPr>
        <w:t xml:space="preserve">Emails, </w:t>
      </w:r>
    </w:p>
    <w:p w14:paraId="6A4B898A" w14:textId="77777777" w:rsidR="00174C17" w:rsidRDefault="00174C17" w:rsidP="00174C17">
      <w:pPr>
        <w:pStyle w:val="Paragraphedeliste"/>
        <w:numPr>
          <w:ilvl w:val="0"/>
          <w:numId w:val="14"/>
        </w:numPr>
        <w:spacing w:line="360" w:lineRule="auto"/>
        <w:jc w:val="both"/>
        <w:rPr>
          <w:rFonts w:ascii="Century Gothic" w:eastAsia="Arial Unicode MS" w:hAnsi="Century Gothic" w:cs="Arial Unicode MS"/>
          <w:color w:val="000000" w:themeColor="text1"/>
          <w:sz w:val="24"/>
          <w:szCs w:val="24"/>
        </w:rPr>
      </w:pPr>
      <w:r w:rsidRPr="00DF5C73">
        <w:rPr>
          <w:rFonts w:ascii="Century Gothic" w:eastAsia="Arial Unicode MS" w:hAnsi="Century Gothic" w:cs="Arial Unicode MS"/>
          <w:color w:val="000000" w:themeColor="text1"/>
          <w:sz w:val="24"/>
          <w:szCs w:val="24"/>
        </w:rPr>
        <w:t>Bases de données de nos applications internes et de production (interactions clients avec le call center),</w:t>
      </w:r>
    </w:p>
    <w:p w14:paraId="6EE857D5" w14:textId="77777777" w:rsidR="00174C17" w:rsidRPr="00DF5C73" w:rsidRDefault="00174C17" w:rsidP="00174C17">
      <w:pPr>
        <w:pStyle w:val="Paragraphedeliste"/>
        <w:numPr>
          <w:ilvl w:val="0"/>
          <w:numId w:val="14"/>
        </w:numPr>
        <w:spacing w:line="360" w:lineRule="auto"/>
        <w:jc w:val="both"/>
        <w:rPr>
          <w:rFonts w:ascii="Century Gothic" w:eastAsia="Arial Unicode MS" w:hAnsi="Century Gothic" w:cs="Arial Unicode MS"/>
          <w:color w:val="000000" w:themeColor="text1"/>
          <w:sz w:val="24"/>
          <w:szCs w:val="24"/>
        </w:rPr>
      </w:pPr>
      <w:r w:rsidRPr="00DF5C73">
        <w:rPr>
          <w:rFonts w:ascii="Century Gothic" w:eastAsia="Arial Unicode MS" w:hAnsi="Century Gothic" w:cs="Arial Unicode MS"/>
          <w:color w:val="000000" w:themeColor="text1"/>
          <w:sz w:val="24"/>
          <w:szCs w:val="24"/>
        </w:rPr>
        <w:t>Les enregistrements vocaux, vidéos etc.</w:t>
      </w:r>
    </w:p>
    <w:p w14:paraId="627E8B60" w14:textId="77777777" w:rsidR="00174C17" w:rsidRPr="008B50E4" w:rsidRDefault="00174C17" w:rsidP="00174C17">
      <w:pPr>
        <w:spacing w:line="360" w:lineRule="auto"/>
        <w:jc w:val="both"/>
        <w:rPr>
          <w:rFonts w:ascii="Century Gothic" w:eastAsia="Arial Unicode MS" w:hAnsi="Century Gothic" w:cs="Arial Unicode MS"/>
          <w:color w:val="000000" w:themeColor="text1"/>
          <w:sz w:val="24"/>
          <w:szCs w:val="24"/>
        </w:rPr>
      </w:pPr>
      <w:r w:rsidRPr="008B50E4">
        <w:rPr>
          <w:rFonts w:ascii="Century Gothic" w:eastAsia="Arial Unicode MS" w:hAnsi="Century Gothic" w:cs="Arial Unicode MS"/>
          <w:color w:val="000000" w:themeColor="text1"/>
          <w:sz w:val="24"/>
          <w:szCs w:val="24"/>
        </w:rPr>
        <w:t>Les matériels utilisés pour protéger les informations déclarées sensibles et confidentielles :</w:t>
      </w:r>
    </w:p>
    <w:p w14:paraId="2BB5CB9A" w14:textId="77777777" w:rsidR="00174C17" w:rsidRPr="00DF5C73" w:rsidRDefault="00174C17" w:rsidP="00174C17">
      <w:pPr>
        <w:pStyle w:val="Paragraphedeliste"/>
        <w:numPr>
          <w:ilvl w:val="0"/>
          <w:numId w:val="16"/>
        </w:numPr>
        <w:spacing w:line="360" w:lineRule="auto"/>
        <w:jc w:val="both"/>
        <w:rPr>
          <w:rFonts w:ascii="Century Gothic" w:eastAsia="Arial Unicode MS" w:hAnsi="Century Gothic" w:cs="Arial Unicode MS"/>
          <w:color w:val="000000" w:themeColor="text1"/>
          <w:sz w:val="24"/>
          <w:szCs w:val="24"/>
        </w:rPr>
      </w:pPr>
      <w:r w:rsidRPr="00DF5C73">
        <w:rPr>
          <w:rFonts w:ascii="Century Gothic" w:eastAsia="Arial Unicode MS" w:hAnsi="Century Gothic" w:cs="Arial Unicode MS"/>
          <w:color w:val="000000" w:themeColor="text1"/>
          <w:sz w:val="24"/>
          <w:szCs w:val="24"/>
        </w:rPr>
        <w:lastRenderedPageBreak/>
        <w:t xml:space="preserve">L’installation d’un pare-feu, </w:t>
      </w:r>
    </w:p>
    <w:p w14:paraId="785091BB" w14:textId="77777777" w:rsidR="00174C17" w:rsidRPr="00DF5C73" w:rsidRDefault="00174C17" w:rsidP="00174C17">
      <w:pPr>
        <w:pStyle w:val="Paragraphedeliste"/>
        <w:numPr>
          <w:ilvl w:val="0"/>
          <w:numId w:val="16"/>
        </w:numPr>
        <w:spacing w:line="360" w:lineRule="auto"/>
        <w:jc w:val="both"/>
        <w:rPr>
          <w:rFonts w:ascii="Century Gothic" w:eastAsia="Arial Unicode MS" w:hAnsi="Century Gothic" w:cs="Arial Unicode MS"/>
          <w:color w:val="000000" w:themeColor="text1"/>
          <w:sz w:val="24"/>
          <w:szCs w:val="24"/>
        </w:rPr>
      </w:pPr>
      <w:r w:rsidRPr="00DF5C73">
        <w:rPr>
          <w:rFonts w:ascii="Century Gothic" w:eastAsia="Arial Unicode MS" w:hAnsi="Century Gothic" w:cs="Arial Unicode MS"/>
          <w:color w:val="000000" w:themeColor="text1"/>
          <w:sz w:val="24"/>
          <w:szCs w:val="24"/>
        </w:rPr>
        <w:t>Mise en place de VPN pour l’accès à distance ;</w:t>
      </w:r>
    </w:p>
    <w:p w14:paraId="45F3BB61" w14:textId="77777777" w:rsidR="00174C17" w:rsidRPr="00DF5C73" w:rsidRDefault="00174C17" w:rsidP="00174C17">
      <w:pPr>
        <w:pStyle w:val="Paragraphedeliste"/>
        <w:numPr>
          <w:ilvl w:val="0"/>
          <w:numId w:val="16"/>
        </w:numPr>
        <w:spacing w:line="360" w:lineRule="auto"/>
        <w:jc w:val="both"/>
        <w:rPr>
          <w:rFonts w:ascii="Century Gothic" w:eastAsia="Arial Unicode MS" w:hAnsi="Century Gothic" w:cs="Arial Unicode MS"/>
          <w:color w:val="000000" w:themeColor="text1"/>
          <w:sz w:val="24"/>
          <w:szCs w:val="24"/>
        </w:rPr>
      </w:pPr>
      <w:r w:rsidRPr="00DF5C73">
        <w:rPr>
          <w:rFonts w:ascii="Century Gothic" w:eastAsia="Arial Unicode MS" w:hAnsi="Century Gothic" w:cs="Arial Unicode MS"/>
          <w:color w:val="000000" w:themeColor="text1"/>
          <w:sz w:val="24"/>
          <w:szCs w:val="24"/>
        </w:rPr>
        <w:t xml:space="preserve">Contrôle d’accès, </w:t>
      </w:r>
    </w:p>
    <w:p w14:paraId="3268493D" w14:textId="77777777" w:rsidR="00174C17" w:rsidRPr="00DF5C73" w:rsidRDefault="00174C17" w:rsidP="00174C17">
      <w:pPr>
        <w:pStyle w:val="Paragraphedeliste"/>
        <w:numPr>
          <w:ilvl w:val="0"/>
          <w:numId w:val="16"/>
        </w:numPr>
        <w:spacing w:line="360" w:lineRule="auto"/>
        <w:jc w:val="both"/>
        <w:rPr>
          <w:rFonts w:ascii="Century Gothic" w:eastAsia="Arial Unicode MS" w:hAnsi="Century Gothic" w:cs="Arial Unicode MS"/>
          <w:color w:val="000000" w:themeColor="text1"/>
          <w:sz w:val="24"/>
          <w:szCs w:val="24"/>
        </w:rPr>
      </w:pPr>
      <w:r w:rsidRPr="00DF5C73">
        <w:rPr>
          <w:rFonts w:ascii="Century Gothic" w:eastAsia="Arial Unicode MS" w:hAnsi="Century Gothic" w:cs="Arial Unicode MS"/>
          <w:color w:val="000000" w:themeColor="text1"/>
          <w:sz w:val="24"/>
          <w:szCs w:val="24"/>
        </w:rPr>
        <w:t xml:space="preserve">Serveur de sauvegarde, etc. </w:t>
      </w:r>
    </w:p>
    <w:p w14:paraId="65CE6A32" w14:textId="77777777" w:rsidR="00174C17" w:rsidRPr="008B50E4" w:rsidRDefault="00174C17" w:rsidP="00174C17">
      <w:pPr>
        <w:spacing w:line="360" w:lineRule="auto"/>
        <w:jc w:val="both"/>
        <w:rPr>
          <w:rFonts w:ascii="Century Gothic" w:eastAsia="Arial Unicode MS" w:hAnsi="Century Gothic" w:cs="Arial Unicode MS"/>
          <w:color w:val="000000" w:themeColor="text1"/>
          <w:sz w:val="24"/>
          <w:szCs w:val="24"/>
        </w:rPr>
      </w:pPr>
      <w:r w:rsidRPr="008B50E4">
        <w:rPr>
          <w:rFonts w:ascii="Century Gothic" w:eastAsia="Arial Unicode MS" w:hAnsi="Century Gothic" w:cs="Arial Unicode MS"/>
          <w:color w:val="000000" w:themeColor="text1"/>
          <w:sz w:val="24"/>
          <w:szCs w:val="24"/>
        </w:rPr>
        <w:t>Enfin, nous communiquons régulièrement avec les services et les salariés de l’entreprise vis-à-vis des règles de sécurité informatique et diffuser aux collaborateurs les procédures (best pratique) et les réactions à adopter en cas de problème. Ces règles concernent l’utilisation des logiciels, de sites internet, le matériel informatique, etc.</w:t>
      </w:r>
    </w:p>
    <w:p w14:paraId="3ACCF37B" w14:textId="77777777" w:rsidR="00174C17" w:rsidRPr="008B50E4" w:rsidRDefault="00174C17" w:rsidP="00174C17">
      <w:pPr>
        <w:spacing w:line="360" w:lineRule="auto"/>
        <w:ind w:firstLine="708"/>
        <w:jc w:val="both"/>
        <w:rPr>
          <w:rFonts w:ascii="Century Gothic" w:eastAsia="Arial Unicode MS" w:hAnsi="Century Gothic" w:cs="Arial Unicode MS"/>
          <w:color w:val="000000" w:themeColor="text1"/>
          <w:sz w:val="24"/>
          <w:szCs w:val="24"/>
        </w:rPr>
      </w:pPr>
      <w:r w:rsidRPr="008B50E4">
        <w:rPr>
          <w:rFonts w:ascii="Century Gothic" w:eastAsia="Arial Unicode MS" w:hAnsi="Century Gothic" w:cs="Arial Unicode MS"/>
          <w:color w:val="000000" w:themeColor="text1"/>
          <w:sz w:val="24"/>
          <w:szCs w:val="24"/>
        </w:rPr>
        <w:t>Une politique de sauvegarde et restauration des données est mise en place afin de renforcer la sécurité des données.</w:t>
      </w:r>
    </w:p>
    <w:p w14:paraId="47BADE5B" w14:textId="77777777" w:rsidR="00174C17" w:rsidRPr="00174C17" w:rsidRDefault="00174C17" w:rsidP="00174C17">
      <w:pPr>
        <w:spacing w:line="360" w:lineRule="auto"/>
        <w:rPr>
          <w:rFonts w:ascii="Century Gothic" w:eastAsia="Arial Unicode MS" w:hAnsi="Century Gothic" w:cs="Arial Unicode MS"/>
          <w:b/>
          <w:bCs/>
          <w:color w:val="000000" w:themeColor="text1"/>
          <w:sz w:val="28"/>
          <w:szCs w:val="28"/>
        </w:rPr>
      </w:pPr>
    </w:p>
    <w:p w14:paraId="34B2EDC4" w14:textId="77777777" w:rsidR="00C72C0E" w:rsidRDefault="00C72C0E" w:rsidP="00C72C0E">
      <w:pPr>
        <w:pStyle w:val="Paragraphedeliste"/>
        <w:numPr>
          <w:ilvl w:val="0"/>
          <w:numId w:val="31"/>
        </w:numPr>
        <w:spacing w:line="360" w:lineRule="auto"/>
        <w:rPr>
          <w:rFonts w:ascii="Century Gothic" w:eastAsia="Arial Unicode MS" w:hAnsi="Century Gothic" w:cs="Arial Unicode MS"/>
          <w:b/>
          <w:bCs/>
          <w:color w:val="000000" w:themeColor="text1"/>
          <w:sz w:val="28"/>
          <w:szCs w:val="28"/>
        </w:rPr>
      </w:pPr>
      <w:r w:rsidRPr="00616A1A">
        <w:rPr>
          <w:rFonts w:ascii="Century Gothic" w:eastAsia="Arial Unicode MS" w:hAnsi="Century Gothic" w:cs="Arial Unicode MS"/>
          <w:b/>
          <w:bCs/>
          <w:color w:val="000000" w:themeColor="text1"/>
          <w:sz w:val="28"/>
          <w:szCs w:val="28"/>
        </w:rPr>
        <w:t>Sécurité de l’infrastructure</w:t>
      </w:r>
    </w:p>
    <w:p w14:paraId="4F58538A" w14:textId="21526337" w:rsidR="00C72C0E" w:rsidRDefault="00C72C0E" w:rsidP="00C72C0E">
      <w:pPr>
        <w:pStyle w:val="Paragraphedeliste"/>
        <w:numPr>
          <w:ilvl w:val="0"/>
          <w:numId w:val="30"/>
        </w:numPr>
        <w:spacing w:line="360" w:lineRule="auto"/>
        <w:rPr>
          <w:rFonts w:ascii="Century Gothic" w:eastAsia="Arial Unicode MS" w:hAnsi="Century Gothic" w:cs="Arial Unicode MS"/>
          <w:b/>
          <w:bCs/>
          <w:color w:val="000000" w:themeColor="text1"/>
          <w:sz w:val="28"/>
          <w:szCs w:val="28"/>
        </w:rPr>
      </w:pPr>
      <w:r>
        <w:rPr>
          <w:rFonts w:ascii="Century Gothic" w:eastAsia="Arial Unicode MS" w:hAnsi="Century Gothic" w:cs="Arial Unicode MS"/>
          <w:b/>
          <w:bCs/>
          <w:color w:val="000000" w:themeColor="text1"/>
          <w:sz w:val="28"/>
          <w:szCs w:val="28"/>
        </w:rPr>
        <w:t>Sécurité d’accès au plateau de production</w:t>
      </w:r>
    </w:p>
    <w:p w14:paraId="7396B792" w14:textId="77777777" w:rsidR="00174C17" w:rsidRPr="00DF5C73" w:rsidRDefault="00174C17" w:rsidP="00174C17">
      <w:pPr>
        <w:spacing w:line="360" w:lineRule="auto"/>
        <w:jc w:val="both"/>
        <w:rPr>
          <w:rFonts w:ascii="Century Gothic" w:eastAsia="Arial Unicode MS" w:hAnsi="Century Gothic" w:cs="Arial Unicode MS"/>
          <w:color w:val="000000" w:themeColor="text1"/>
          <w:sz w:val="24"/>
          <w:szCs w:val="24"/>
        </w:rPr>
      </w:pPr>
      <w:r w:rsidRPr="00DF5C73">
        <w:rPr>
          <w:rFonts w:ascii="Century Gothic" w:eastAsia="Arial Unicode MS" w:hAnsi="Century Gothic" w:cs="Arial Unicode MS"/>
          <w:color w:val="000000" w:themeColor="text1"/>
          <w:sz w:val="24"/>
          <w:szCs w:val="24"/>
        </w:rPr>
        <w:t>Afin d’apporter une sécurité aux personnes et a l’ensemble de l’infrastructure, certaines précautions sont prises :</w:t>
      </w:r>
    </w:p>
    <w:p w14:paraId="780D53C5" w14:textId="77777777" w:rsidR="00174C17" w:rsidRDefault="00174C17" w:rsidP="00174C17">
      <w:pPr>
        <w:pStyle w:val="Paragraphedeliste"/>
        <w:numPr>
          <w:ilvl w:val="0"/>
          <w:numId w:val="12"/>
        </w:numPr>
        <w:spacing w:after="200" w:line="360" w:lineRule="auto"/>
        <w:jc w:val="both"/>
        <w:rPr>
          <w:rFonts w:ascii="Century Gothic" w:eastAsia="Arial Unicode MS" w:hAnsi="Century Gothic" w:cs="Arial Unicode MS"/>
          <w:color w:val="000000" w:themeColor="text1"/>
          <w:sz w:val="24"/>
          <w:szCs w:val="24"/>
          <w:lang w:eastAsia="en-US"/>
        </w:rPr>
      </w:pPr>
      <w:r w:rsidRPr="00DF5C73">
        <w:rPr>
          <w:rFonts w:ascii="Century Gothic" w:eastAsia="Arial Unicode MS" w:hAnsi="Century Gothic" w:cs="Arial Unicode MS"/>
          <w:color w:val="000000" w:themeColor="text1"/>
          <w:sz w:val="24"/>
          <w:szCs w:val="24"/>
          <w:lang w:eastAsia="en-US"/>
        </w:rPr>
        <w:t>Accès contrôlé par les badgeuses (à l’intérieur comme à l’extérieur des portes) ;</w:t>
      </w:r>
    </w:p>
    <w:p w14:paraId="3253B6F6" w14:textId="77777777" w:rsidR="00174C17" w:rsidRPr="00DF5C73" w:rsidRDefault="00174C17" w:rsidP="00174C17">
      <w:pPr>
        <w:pStyle w:val="Paragraphedeliste"/>
        <w:numPr>
          <w:ilvl w:val="0"/>
          <w:numId w:val="12"/>
        </w:numPr>
        <w:spacing w:after="200" w:line="360" w:lineRule="auto"/>
        <w:jc w:val="both"/>
        <w:rPr>
          <w:rFonts w:ascii="Century Gothic" w:eastAsia="Arial Unicode MS" w:hAnsi="Century Gothic" w:cs="Arial Unicode MS"/>
          <w:color w:val="000000" w:themeColor="text1"/>
          <w:sz w:val="24"/>
          <w:szCs w:val="24"/>
          <w:lang w:eastAsia="en-US"/>
        </w:rPr>
      </w:pPr>
      <w:r>
        <w:rPr>
          <w:rFonts w:ascii="Century Gothic" w:eastAsia="Arial Unicode MS" w:hAnsi="Century Gothic" w:cs="Arial Unicode MS"/>
          <w:color w:val="000000" w:themeColor="text1"/>
          <w:sz w:val="24"/>
          <w:szCs w:val="24"/>
          <w:lang w:eastAsia="en-US"/>
        </w:rPr>
        <w:t xml:space="preserve">Chaque ressource de l’entreprise porte son badge d’identification </w:t>
      </w:r>
    </w:p>
    <w:p w14:paraId="509EC1B9" w14:textId="77777777" w:rsidR="00174C17" w:rsidRPr="00DF5C73" w:rsidRDefault="00174C17" w:rsidP="00174C17">
      <w:pPr>
        <w:pStyle w:val="Paragraphedeliste"/>
        <w:numPr>
          <w:ilvl w:val="0"/>
          <w:numId w:val="12"/>
        </w:numPr>
        <w:tabs>
          <w:tab w:val="left" w:pos="1134"/>
        </w:tabs>
        <w:spacing w:after="200" w:line="360" w:lineRule="auto"/>
        <w:jc w:val="both"/>
        <w:rPr>
          <w:rFonts w:ascii="Century Gothic" w:eastAsia="Arial Unicode MS" w:hAnsi="Century Gothic" w:cs="Arial Unicode MS"/>
          <w:color w:val="000000" w:themeColor="text1"/>
          <w:sz w:val="24"/>
          <w:szCs w:val="24"/>
          <w:lang w:eastAsia="en-US"/>
        </w:rPr>
      </w:pPr>
      <w:r w:rsidRPr="00DF5C73">
        <w:rPr>
          <w:rFonts w:ascii="Century Gothic" w:eastAsia="Arial Unicode MS" w:hAnsi="Century Gothic" w:cs="Arial Unicode MS"/>
          <w:color w:val="000000" w:themeColor="text1"/>
          <w:sz w:val="24"/>
          <w:szCs w:val="24"/>
          <w:lang w:eastAsia="en-US"/>
        </w:rPr>
        <w:t>Le bâtiment est surveillé 24h/24 par des agents de sécurité</w:t>
      </w:r>
      <w:r>
        <w:rPr>
          <w:rFonts w:ascii="Century Gothic" w:eastAsia="Arial Unicode MS" w:hAnsi="Century Gothic" w:cs="Arial Unicode MS"/>
          <w:color w:val="000000" w:themeColor="text1"/>
          <w:sz w:val="24"/>
          <w:szCs w:val="24"/>
          <w:lang w:eastAsia="en-US"/>
        </w:rPr>
        <w:t xml:space="preserve"> sur chaque palier qui vérifie l’identité des personnes qui entrent et sortent </w:t>
      </w:r>
      <w:proofErr w:type="gramStart"/>
      <w:r>
        <w:rPr>
          <w:rFonts w:ascii="Century Gothic" w:eastAsia="Arial Unicode MS" w:hAnsi="Century Gothic" w:cs="Arial Unicode MS"/>
          <w:color w:val="000000" w:themeColor="text1"/>
          <w:sz w:val="24"/>
          <w:szCs w:val="24"/>
          <w:lang w:eastAsia="en-US"/>
        </w:rPr>
        <w:t>des  plateaux</w:t>
      </w:r>
      <w:proofErr w:type="gramEnd"/>
      <w:r>
        <w:rPr>
          <w:rFonts w:ascii="Century Gothic" w:eastAsia="Arial Unicode MS" w:hAnsi="Century Gothic" w:cs="Arial Unicode MS"/>
          <w:color w:val="000000" w:themeColor="text1"/>
          <w:sz w:val="24"/>
          <w:szCs w:val="24"/>
          <w:lang w:eastAsia="en-US"/>
        </w:rPr>
        <w:t xml:space="preserve"> </w:t>
      </w:r>
      <w:r w:rsidRPr="00DF5C73">
        <w:rPr>
          <w:rFonts w:ascii="Century Gothic" w:eastAsia="Arial Unicode MS" w:hAnsi="Century Gothic" w:cs="Arial Unicode MS"/>
          <w:color w:val="000000" w:themeColor="text1"/>
          <w:sz w:val="24"/>
          <w:szCs w:val="24"/>
          <w:lang w:eastAsia="en-US"/>
        </w:rPr>
        <w:t>;</w:t>
      </w:r>
    </w:p>
    <w:p w14:paraId="757AC58C" w14:textId="77777777" w:rsidR="00174C17" w:rsidRPr="00DF5C73" w:rsidRDefault="00174C17" w:rsidP="00174C17">
      <w:pPr>
        <w:pStyle w:val="Paragraphedeliste"/>
        <w:numPr>
          <w:ilvl w:val="0"/>
          <w:numId w:val="12"/>
        </w:numPr>
        <w:spacing w:after="200" w:line="360" w:lineRule="auto"/>
        <w:jc w:val="both"/>
        <w:rPr>
          <w:rFonts w:ascii="Century Gothic" w:eastAsia="Arial Unicode MS" w:hAnsi="Century Gothic" w:cs="Arial Unicode MS"/>
          <w:color w:val="000000" w:themeColor="text1"/>
          <w:sz w:val="24"/>
          <w:szCs w:val="24"/>
          <w:lang w:eastAsia="en-US"/>
        </w:rPr>
      </w:pPr>
      <w:r w:rsidRPr="00DF5C73">
        <w:rPr>
          <w:rFonts w:ascii="Century Gothic" w:eastAsia="Arial Unicode MS" w:hAnsi="Century Gothic" w:cs="Arial Unicode MS"/>
          <w:color w:val="000000" w:themeColor="text1"/>
          <w:sz w:val="24"/>
          <w:szCs w:val="24"/>
          <w:lang w:eastAsia="en-US"/>
        </w:rPr>
        <w:t xml:space="preserve">Les plateaux et tout le bâtiment est contrôler par des caméras de surveillance 24h/24 et dont les données sont stockées sur un disque de grande capacité </w:t>
      </w:r>
    </w:p>
    <w:p w14:paraId="01F988EB" w14:textId="77777777" w:rsidR="00174C17" w:rsidRPr="00DF5C73" w:rsidRDefault="00174C17" w:rsidP="00174C17">
      <w:pPr>
        <w:pStyle w:val="Paragraphedeliste"/>
        <w:numPr>
          <w:ilvl w:val="0"/>
          <w:numId w:val="12"/>
        </w:numPr>
        <w:spacing w:after="200" w:line="360" w:lineRule="auto"/>
        <w:jc w:val="both"/>
        <w:rPr>
          <w:rFonts w:ascii="Century Gothic" w:eastAsia="Arial Unicode MS" w:hAnsi="Century Gothic" w:cs="Arial Unicode MS"/>
          <w:color w:val="000000" w:themeColor="text1"/>
          <w:sz w:val="24"/>
          <w:szCs w:val="24"/>
          <w:lang w:eastAsia="en-US"/>
        </w:rPr>
      </w:pPr>
      <w:r w:rsidRPr="00DF5C73">
        <w:rPr>
          <w:rFonts w:ascii="Century Gothic" w:eastAsia="Arial Unicode MS" w:hAnsi="Century Gothic" w:cs="Arial Unicode MS"/>
          <w:color w:val="000000" w:themeColor="text1"/>
          <w:sz w:val="24"/>
          <w:szCs w:val="24"/>
          <w:lang w:eastAsia="en-US"/>
        </w:rPr>
        <w:lastRenderedPageBreak/>
        <w:t xml:space="preserve">Mise en place d’un système de détection de fumée/feu </w:t>
      </w:r>
    </w:p>
    <w:p w14:paraId="5D0658FD" w14:textId="77777777" w:rsidR="00174C17" w:rsidRPr="00DF5C73" w:rsidRDefault="00174C17" w:rsidP="00174C17">
      <w:pPr>
        <w:pStyle w:val="Paragraphedeliste"/>
        <w:numPr>
          <w:ilvl w:val="0"/>
          <w:numId w:val="12"/>
        </w:numPr>
        <w:spacing w:after="200" w:line="360" w:lineRule="auto"/>
        <w:jc w:val="both"/>
        <w:rPr>
          <w:rFonts w:ascii="Century Gothic" w:eastAsia="Arial Unicode MS" w:hAnsi="Century Gothic" w:cs="Arial Unicode MS"/>
          <w:color w:val="000000" w:themeColor="text1"/>
          <w:sz w:val="24"/>
          <w:szCs w:val="24"/>
          <w:lang w:eastAsia="en-US"/>
        </w:rPr>
      </w:pPr>
      <w:r w:rsidRPr="00DF5C73">
        <w:rPr>
          <w:rFonts w:ascii="Century Gothic" w:eastAsia="Arial Unicode MS" w:hAnsi="Century Gothic" w:cs="Arial Unicode MS"/>
          <w:color w:val="000000" w:themeColor="text1"/>
          <w:sz w:val="24"/>
          <w:szCs w:val="24"/>
          <w:lang w:eastAsia="en-US"/>
        </w:rPr>
        <w:t>Mis en place de dispositif d’extincteur de feu</w:t>
      </w:r>
    </w:p>
    <w:p w14:paraId="5790D5E6" w14:textId="77777777" w:rsidR="00174C17" w:rsidRPr="00DF5C73" w:rsidRDefault="00174C17" w:rsidP="00174C17">
      <w:pPr>
        <w:pStyle w:val="Paragraphedeliste"/>
        <w:numPr>
          <w:ilvl w:val="0"/>
          <w:numId w:val="12"/>
        </w:numPr>
        <w:spacing w:after="200" w:line="360" w:lineRule="auto"/>
        <w:jc w:val="both"/>
        <w:rPr>
          <w:rFonts w:ascii="Century Gothic" w:eastAsia="Arial Unicode MS" w:hAnsi="Century Gothic" w:cs="Arial Unicode MS"/>
          <w:color w:val="000000" w:themeColor="text1"/>
          <w:sz w:val="24"/>
          <w:szCs w:val="24"/>
          <w:lang w:eastAsia="en-US"/>
        </w:rPr>
      </w:pPr>
      <w:r w:rsidRPr="00DF5C73">
        <w:rPr>
          <w:rFonts w:ascii="Century Gothic" w:eastAsia="Arial Unicode MS" w:hAnsi="Century Gothic" w:cs="Arial Unicode MS"/>
          <w:color w:val="000000" w:themeColor="text1"/>
          <w:sz w:val="24"/>
          <w:szCs w:val="24"/>
          <w:lang w:eastAsia="en-US"/>
        </w:rPr>
        <w:t>Des schémas ou circuit d’évacuation du personnel en cas d’incendie affiché partout ainsi que les personnes à contacter</w:t>
      </w:r>
    </w:p>
    <w:p w14:paraId="6A6AD04A" w14:textId="77777777" w:rsidR="00174C17" w:rsidRPr="00DF5C73" w:rsidRDefault="00174C17" w:rsidP="00174C17">
      <w:pPr>
        <w:pStyle w:val="Paragraphedeliste"/>
        <w:numPr>
          <w:ilvl w:val="0"/>
          <w:numId w:val="12"/>
        </w:numPr>
        <w:spacing w:after="200" w:line="360" w:lineRule="auto"/>
        <w:jc w:val="both"/>
        <w:rPr>
          <w:rFonts w:ascii="Century Gothic" w:eastAsia="Arial Unicode MS" w:hAnsi="Century Gothic" w:cs="Arial Unicode MS"/>
          <w:color w:val="000000" w:themeColor="text1"/>
          <w:sz w:val="24"/>
          <w:szCs w:val="24"/>
          <w:lang w:eastAsia="en-US"/>
        </w:rPr>
      </w:pPr>
      <w:r w:rsidRPr="00DF5C73">
        <w:rPr>
          <w:rFonts w:ascii="Century Gothic" w:eastAsia="Arial Unicode MS" w:hAnsi="Century Gothic" w:cs="Arial Unicode MS"/>
          <w:color w:val="000000" w:themeColor="text1"/>
          <w:sz w:val="24"/>
          <w:szCs w:val="24"/>
          <w:lang w:eastAsia="en-US"/>
        </w:rPr>
        <w:t>Bâtiment disposant de deux groupes électrogènes en redondances</w:t>
      </w:r>
    </w:p>
    <w:p w14:paraId="1EC58AC4" w14:textId="77777777" w:rsidR="00174C17" w:rsidRPr="00DF5C73" w:rsidRDefault="00174C17" w:rsidP="00174C17">
      <w:pPr>
        <w:pStyle w:val="Paragraphedeliste"/>
        <w:numPr>
          <w:ilvl w:val="0"/>
          <w:numId w:val="12"/>
        </w:numPr>
        <w:spacing w:after="200" w:line="360" w:lineRule="auto"/>
        <w:jc w:val="both"/>
        <w:rPr>
          <w:rFonts w:ascii="Century Gothic" w:eastAsia="Arial Unicode MS" w:hAnsi="Century Gothic" w:cs="Arial Unicode MS"/>
          <w:color w:val="000000" w:themeColor="text1"/>
          <w:sz w:val="24"/>
          <w:szCs w:val="24"/>
          <w:lang w:eastAsia="en-US"/>
        </w:rPr>
      </w:pPr>
      <w:r w:rsidRPr="00DF5C73">
        <w:rPr>
          <w:rFonts w:ascii="Century Gothic" w:eastAsia="Arial Unicode MS" w:hAnsi="Century Gothic" w:cs="Arial Unicode MS"/>
          <w:color w:val="000000" w:themeColor="text1"/>
          <w:sz w:val="24"/>
          <w:szCs w:val="24"/>
          <w:lang w:eastAsia="en-US"/>
        </w:rPr>
        <w:t>Bâtiment contrôlé par des régulateurs ;</w:t>
      </w:r>
    </w:p>
    <w:p w14:paraId="70B4F5DE" w14:textId="77777777" w:rsidR="00174C17" w:rsidRPr="00174C17" w:rsidRDefault="00174C17" w:rsidP="00174C17">
      <w:pPr>
        <w:spacing w:line="360" w:lineRule="auto"/>
        <w:rPr>
          <w:rFonts w:ascii="Century Gothic" w:eastAsia="Arial Unicode MS" w:hAnsi="Century Gothic" w:cs="Arial Unicode MS"/>
          <w:b/>
          <w:bCs/>
          <w:color w:val="000000" w:themeColor="text1"/>
          <w:sz w:val="28"/>
          <w:szCs w:val="28"/>
        </w:rPr>
      </w:pPr>
    </w:p>
    <w:p w14:paraId="0A89BF16" w14:textId="77777777" w:rsidR="00C72C0E" w:rsidRPr="00C72C0E" w:rsidRDefault="00C72C0E" w:rsidP="00C72C0E">
      <w:pPr>
        <w:pStyle w:val="Paragraphedeliste"/>
        <w:numPr>
          <w:ilvl w:val="0"/>
          <w:numId w:val="30"/>
        </w:numPr>
        <w:spacing w:line="360" w:lineRule="auto"/>
        <w:rPr>
          <w:rFonts w:ascii="Century Gothic" w:eastAsia="Arial Unicode MS" w:hAnsi="Century Gothic" w:cs="Arial Unicode MS"/>
          <w:b/>
          <w:bCs/>
          <w:color w:val="000000" w:themeColor="text1"/>
          <w:sz w:val="28"/>
          <w:szCs w:val="28"/>
        </w:rPr>
      </w:pPr>
      <w:r>
        <w:rPr>
          <w:rFonts w:ascii="Century Gothic" w:eastAsia="Arial Unicode MS" w:hAnsi="Century Gothic" w:cs="Arial Unicode MS"/>
          <w:b/>
          <w:bCs/>
          <w:color w:val="000000" w:themeColor="text1"/>
          <w:sz w:val="28"/>
          <w:szCs w:val="28"/>
        </w:rPr>
        <w:t>Sécurité d’accès au local technique</w:t>
      </w:r>
    </w:p>
    <w:p w14:paraId="5D87083E" w14:textId="77777777" w:rsidR="00174C17" w:rsidRDefault="00174C17" w:rsidP="00174C17">
      <w:pPr>
        <w:pStyle w:val="Paragraphedeliste"/>
        <w:numPr>
          <w:ilvl w:val="0"/>
          <w:numId w:val="33"/>
        </w:numPr>
        <w:spacing w:line="360" w:lineRule="auto"/>
        <w:ind w:firstLine="12"/>
        <w:jc w:val="both"/>
        <w:rPr>
          <w:rFonts w:ascii="Century Gothic" w:eastAsia="Arial Unicode MS" w:hAnsi="Century Gothic" w:cs="Arial Unicode MS"/>
          <w:color w:val="000000" w:themeColor="text1"/>
          <w:sz w:val="24"/>
          <w:szCs w:val="24"/>
        </w:rPr>
      </w:pPr>
      <w:r w:rsidRPr="00174C17">
        <w:rPr>
          <w:rFonts w:ascii="Century Gothic" w:eastAsia="Arial Unicode MS" w:hAnsi="Century Gothic" w:cs="Arial Unicode MS"/>
          <w:color w:val="000000" w:themeColor="text1"/>
          <w:sz w:val="24"/>
          <w:szCs w:val="24"/>
        </w:rPr>
        <w:t>Salle bien fermé et contrôlé par un dispositif biométrique ;</w:t>
      </w:r>
    </w:p>
    <w:p w14:paraId="7AA760C1" w14:textId="77777777" w:rsidR="00174C17" w:rsidRDefault="00174C17" w:rsidP="00174C17">
      <w:pPr>
        <w:pStyle w:val="Paragraphedeliste"/>
        <w:numPr>
          <w:ilvl w:val="0"/>
          <w:numId w:val="33"/>
        </w:numPr>
        <w:spacing w:line="360" w:lineRule="auto"/>
        <w:ind w:firstLine="12"/>
        <w:jc w:val="both"/>
        <w:rPr>
          <w:rFonts w:ascii="Century Gothic" w:eastAsia="Arial Unicode MS" w:hAnsi="Century Gothic" w:cs="Arial Unicode MS"/>
          <w:color w:val="000000" w:themeColor="text1"/>
          <w:sz w:val="24"/>
          <w:szCs w:val="24"/>
        </w:rPr>
      </w:pPr>
      <w:r w:rsidRPr="00174C17">
        <w:rPr>
          <w:rFonts w:ascii="Century Gothic" w:eastAsia="Arial Unicode MS" w:hAnsi="Century Gothic" w:cs="Arial Unicode MS"/>
          <w:color w:val="000000" w:themeColor="text1"/>
          <w:sz w:val="24"/>
          <w:szCs w:val="24"/>
        </w:rPr>
        <w:t>Le fichier de log (badgeuse) sont sauvegardés et conservés pour des besoins d’audit ;</w:t>
      </w:r>
    </w:p>
    <w:p w14:paraId="68C5CB68" w14:textId="77777777" w:rsidR="00174C17" w:rsidRDefault="00174C17" w:rsidP="00174C17">
      <w:pPr>
        <w:pStyle w:val="Paragraphedeliste"/>
        <w:numPr>
          <w:ilvl w:val="0"/>
          <w:numId w:val="33"/>
        </w:numPr>
        <w:spacing w:line="360" w:lineRule="auto"/>
        <w:ind w:firstLine="12"/>
        <w:jc w:val="both"/>
        <w:rPr>
          <w:rFonts w:ascii="Century Gothic" w:eastAsia="Arial Unicode MS" w:hAnsi="Century Gothic" w:cs="Arial Unicode MS"/>
          <w:color w:val="000000" w:themeColor="text1"/>
          <w:sz w:val="24"/>
          <w:szCs w:val="24"/>
        </w:rPr>
      </w:pPr>
      <w:r w:rsidRPr="00174C17">
        <w:rPr>
          <w:rFonts w:ascii="Century Gothic" w:eastAsia="Arial Unicode MS" w:hAnsi="Century Gothic" w:cs="Arial Unicode MS"/>
          <w:color w:val="000000" w:themeColor="text1"/>
          <w:sz w:val="24"/>
          <w:szCs w:val="24"/>
        </w:rPr>
        <w:t>Accès limités seulement aux personnels informatiques ;</w:t>
      </w:r>
    </w:p>
    <w:p w14:paraId="0C6B88E8" w14:textId="77777777" w:rsidR="00174C17" w:rsidRDefault="00174C17" w:rsidP="00174C17">
      <w:pPr>
        <w:pStyle w:val="Paragraphedeliste"/>
        <w:numPr>
          <w:ilvl w:val="0"/>
          <w:numId w:val="33"/>
        </w:numPr>
        <w:spacing w:line="360" w:lineRule="auto"/>
        <w:ind w:firstLine="12"/>
        <w:jc w:val="both"/>
        <w:rPr>
          <w:rFonts w:ascii="Century Gothic" w:eastAsia="Arial Unicode MS" w:hAnsi="Century Gothic" w:cs="Arial Unicode MS"/>
          <w:color w:val="000000" w:themeColor="text1"/>
          <w:sz w:val="24"/>
          <w:szCs w:val="24"/>
        </w:rPr>
      </w:pPr>
      <w:r w:rsidRPr="00174C17">
        <w:rPr>
          <w:rFonts w:ascii="Century Gothic" w:eastAsia="Arial Unicode MS" w:hAnsi="Century Gothic" w:cs="Arial Unicode MS"/>
          <w:color w:val="000000" w:themeColor="text1"/>
          <w:sz w:val="24"/>
          <w:szCs w:val="24"/>
        </w:rPr>
        <w:t>Salle bien aérée par des matériels de climatisation ;</w:t>
      </w:r>
    </w:p>
    <w:p w14:paraId="7255C3B4" w14:textId="77777777" w:rsidR="00174C17" w:rsidRDefault="00174C17" w:rsidP="00174C17">
      <w:pPr>
        <w:pStyle w:val="Paragraphedeliste"/>
        <w:numPr>
          <w:ilvl w:val="0"/>
          <w:numId w:val="33"/>
        </w:numPr>
        <w:spacing w:line="360" w:lineRule="auto"/>
        <w:ind w:firstLine="12"/>
        <w:jc w:val="both"/>
        <w:rPr>
          <w:rFonts w:ascii="Century Gothic" w:eastAsia="Arial Unicode MS" w:hAnsi="Century Gothic" w:cs="Arial Unicode MS"/>
          <w:color w:val="000000" w:themeColor="text1"/>
          <w:sz w:val="24"/>
          <w:szCs w:val="24"/>
        </w:rPr>
      </w:pPr>
      <w:r w:rsidRPr="00174C17">
        <w:rPr>
          <w:rFonts w:ascii="Century Gothic" w:eastAsia="Arial Unicode MS" w:hAnsi="Century Gothic" w:cs="Arial Unicode MS"/>
          <w:color w:val="000000" w:themeColor="text1"/>
          <w:sz w:val="24"/>
          <w:szCs w:val="24"/>
        </w:rPr>
        <w:t>Salle dotée d’un dispositif de détection de fumée et feu ;</w:t>
      </w:r>
    </w:p>
    <w:p w14:paraId="54EA0C7E" w14:textId="77777777" w:rsidR="00174C17" w:rsidRDefault="00174C17" w:rsidP="00174C17">
      <w:pPr>
        <w:pStyle w:val="Paragraphedeliste"/>
        <w:numPr>
          <w:ilvl w:val="0"/>
          <w:numId w:val="33"/>
        </w:numPr>
        <w:spacing w:line="360" w:lineRule="auto"/>
        <w:ind w:firstLine="12"/>
        <w:jc w:val="both"/>
        <w:rPr>
          <w:rFonts w:ascii="Century Gothic" w:eastAsia="Arial Unicode MS" w:hAnsi="Century Gothic" w:cs="Arial Unicode MS"/>
          <w:color w:val="000000" w:themeColor="text1"/>
          <w:sz w:val="24"/>
          <w:szCs w:val="24"/>
        </w:rPr>
      </w:pPr>
      <w:r w:rsidRPr="00174C17">
        <w:rPr>
          <w:rFonts w:ascii="Century Gothic" w:eastAsia="Arial Unicode MS" w:hAnsi="Century Gothic" w:cs="Arial Unicode MS"/>
          <w:color w:val="000000" w:themeColor="text1"/>
          <w:sz w:val="24"/>
          <w:szCs w:val="24"/>
        </w:rPr>
        <w:t>Salle dotée de plusieurs dispositifs d’extinction de feu ;</w:t>
      </w:r>
    </w:p>
    <w:p w14:paraId="2C06B1DB" w14:textId="77777777" w:rsidR="00174C17" w:rsidRDefault="00174C17" w:rsidP="00174C17">
      <w:pPr>
        <w:pStyle w:val="Paragraphedeliste"/>
        <w:numPr>
          <w:ilvl w:val="0"/>
          <w:numId w:val="33"/>
        </w:numPr>
        <w:spacing w:line="360" w:lineRule="auto"/>
        <w:ind w:firstLine="12"/>
        <w:jc w:val="both"/>
        <w:rPr>
          <w:rFonts w:ascii="Century Gothic" w:eastAsia="Arial Unicode MS" w:hAnsi="Century Gothic" w:cs="Arial Unicode MS"/>
          <w:color w:val="000000" w:themeColor="text1"/>
          <w:sz w:val="24"/>
          <w:szCs w:val="24"/>
        </w:rPr>
      </w:pPr>
      <w:r w:rsidRPr="00174C17">
        <w:rPr>
          <w:rFonts w:ascii="Century Gothic" w:eastAsia="Arial Unicode MS" w:hAnsi="Century Gothic" w:cs="Arial Unicode MS"/>
          <w:color w:val="000000" w:themeColor="text1"/>
          <w:sz w:val="24"/>
          <w:szCs w:val="24"/>
        </w:rPr>
        <w:t>Salle sous surveillance (caméra) ;</w:t>
      </w:r>
    </w:p>
    <w:p w14:paraId="0037CB6A" w14:textId="3C29D615" w:rsidR="00174C17" w:rsidRPr="00174C17" w:rsidRDefault="00174C17" w:rsidP="00174C17">
      <w:pPr>
        <w:pStyle w:val="Paragraphedeliste"/>
        <w:numPr>
          <w:ilvl w:val="0"/>
          <w:numId w:val="33"/>
        </w:numPr>
        <w:spacing w:line="360" w:lineRule="auto"/>
        <w:ind w:firstLine="12"/>
        <w:jc w:val="both"/>
        <w:rPr>
          <w:rFonts w:ascii="Century Gothic" w:eastAsia="Arial Unicode MS" w:hAnsi="Century Gothic" w:cs="Arial Unicode MS"/>
          <w:color w:val="000000" w:themeColor="text1"/>
          <w:sz w:val="24"/>
          <w:szCs w:val="24"/>
        </w:rPr>
      </w:pPr>
      <w:r w:rsidRPr="00174C17">
        <w:rPr>
          <w:rFonts w:ascii="Century Gothic" w:eastAsia="Arial Unicode MS" w:hAnsi="Century Gothic" w:cs="Arial Unicode MS"/>
          <w:color w:val="000000" w:themeColor="text1"/>
          <w:sz w:val="24"/>
          <w:szCs w:val="24"/>
        </w:rPr>
        <w:t>Les serveurs sont alimentés par plusieurs onduleurs ;</w:t>
      </w:r>
    </w:p>
    <w:p w14:paraId="65A35EAF" w14:textId="77777777" w:rsidR="00625861" w:rsidRPr="00625861" w:rsidRDefault="00625861" w:rsidP="00625861">
      <w:pPr>
        <w:rPr>
          <w:rFonts w:ascii="Century Gothic" w:eastAsia="Arial Unicode MS" w:hAnsi="Century Gothic" w:cs="Arial Unicode MS"/>
          <w:b/>
          <w:bCs/>
          <w:color w:val="000000" w:themeColor="text1"/>
          <w:sz w:val="24"/>
          <w:szCs w:val="24"/>
          <w:u w:val="single"/>
        </w:rPr>
      </w:pPr>
    </w:p>
    <w:p w14:paraId="3137202E" w14:textId="77777777" w:rsidR="00625861" w:rsidRDefault="00625861" w:rsidP="00625861">
      <w:pPr>
        <w:pStyle w:val="Paragraphedeliste"/>
        <w:ind w:left="1800"/>
        <w:rPr>
          <w:rFonts w:ascii="Century Gothic" w:eastAsia="Arial Unicode MS" w:hAnsi="Century Gothic" w:cs="Arial Unicode MS"/>
          <w:b/>
          <w:bCs/>
          <w:color w:val="000000" w:themeColor="text1"/>
          <w:sz w:val="24"/>
          <w:szCs w:val="24"/>
          <w:u w:val="single"/>
        </w:rPr>
      </w:pPr>
    </w:p>
    <w:p w14:paraId="15928299" w14:textId="08453113" w:rsidR="00625861" w:rsidRDefault="00625861" w:rsidP="00625861">
      <w:pPr>
        <w:pStyle w:val="Paragraphedeliste"/>
        <w:ind w:left="1800"/>
        <w:rPr>
          <w:rFonts w:ascii="Century Gothic" w:eastAsia="Arial Unicode MS" w:hAnsi="Century Gothic" w:cs="Arial Unicode MS"/>
          <w:b/>
          <w:bCs/>
          <w:color w:val="000000" w:themeColor="text1"/>
          <w:sz w:val="24"/>
          <w:szCs w:val="24"/>
          <w:u w:val="single"/>
        </w:rPr>
      </w:pPr>
    </w:p>
    <w:p w14:paraId="61786464" w14:textId="62B03CE6" w:rsidR="00D91065" w:rsidRDefault="00D91065" w:rsidP="00625861">
      <w:pPr>
        <w:pStyle w:val="Paragraphedeliste"/>
        <w:ind w:left="1800"/>
        <w:rPr>
          <w:rFonts w:ascii="Century Gothic" w:eastAsia="Arial Unicode MS" w:hAnsi="Century Gothic" w:cs="Arial Unicode MS"/>
          <w:b/>
          <w:bCs/>
          <w:color w:val="000000" w:themeColor="text1"/>
          <w:sz w:val="24"/>
          <w:szCs w:val="24"/>
          <w:u w:val="single"/>
        </w:rPr>
      </w:pPr>
    </w:p>
    <w:p w14:paraId="1E1D24F7" w14:textId="5F1FD04D" w:rsidR="00D91065" w:rsidRDefault="00D91065" w:rsidP="00625861">
      <w:pPr>
        <w:pStyle w:val="Paragraphedeliste"/>
        <w:ind w:left="1800"/>
        <w:rPr>
          <w:rFonts w:ascii="Century Gothic" w:eastAsia="Arial Unicode MS" w:hAnsi="Century Gothic" w:cs="Arial Unicode MS"/>
          <w:b/>
          <w:bCs/>
          <w:color w:val="000000" w:themeColor="text1"/>
          <w:sz w:val="24"/>
          <w:szCs w:val="24"/>
          <w:u w:val="single"/>
        </w:rPr>
      </w:pPr>
    </w:p>
    <w:p w14:paraId="6286F921" w14:textId="6F105B0D" w:rsidR="00D91065" w:rsidRDefault="00D91065" w:rsidP="00625861">
      <w:pPr>
        <w:pStyle w:val="Paragraphedeliste"/>
        <w:ind w:left="1800"/>
        <w:rPr>
          <w:rFonts w:ascii="Century Gothic" w:eastAsia="Arial Unicode MS" w:hAnsi="Century Gothic" w:cs="Arial Unicode MS"/>
          <w:b/>
          <w:bCs/>
          <w:color w:val="000000" w:themeColor="text1"/>
          <w:sz w:val="24"/>
          <w:szCs w:val="24"/>
          <w:u w:val="single"/>
        </w:rPr>
      </w:pPr>
    </w:p>
    <w:p w14:paraId="6181E96C" w14:textId="4FE4BD0F" w:rsidR="00D91065" w:rsidRDefault="00D91065" w:rsidP="00625861">
      <w:pPr>
        <w:pStyle w:val="Paragraphedeliste"/>
        <w:ind w:left="1800"/>
        <w:rPr>
          <w:rFonts w:ascii="Century Gothic" w:eastAsia="Arial Unicode MS" w:hAnsi="Century Gothic" w:cs="Arial Unicode MS"/>
          <w:b/>
          <w:bCs/>
          <w:color w:val="000000" w:themeColor="text1"/>
          <w:sz w:val="24"/>
          <w:szCs w:val="24"/>
          <w:u w:val="single"/>
        </w:rPr>
      </w:pPr>
    </w:p>
    <w:p w14:paraId="1535C6B6" w14:textId="4B14FAED" w:rsidR="00D91065" w:rsidRDefault="00D91065" w:rsidP="00625861">
      <w:pPr>
        <w:pStyle w:val="Paragraphedeliste"/>
        <w:ind w:left="1800"/>
        <w:rPr>
          <w:rFonts w:ascii="Century Gothic" w:eastAsia="Arial Unicode MS" w:hAnsi="Century Gothic" w:cs="Arial Unicode MS"/>
          <w:b/>
          <w:bCs/>
          <w:color w:val="000000" w:themeColor="text1"/>
          <w:sz w:val="24"/>
          <w:szCs w:val="24"/>
          <w:u w:val="single"/>
        </w:rPr>
      </w:pPr>
    </w:p>
    <w:p w14:paraId="7EEB2285" w14:textId="1D985303" w:rsidR="00D91065" w:rsidRDefault="00D91065" w:rsidP="00625861">
      <w:pPr>
        <w:pStyle w:val="Paragraphedeliste"/>
        <w:ind w:left="1800"/>
        <w:rPr>
          <w:rFonts w:ascii="Century Gothic" w:eastAsia="Arial Unicode MS" w:hAnsi="Century Gothic" w:cs="Arial Unicode MS"/>
          <w:b/>
          <w:bCs/>
          <w:color w:val="000000" w:themeColor="text1"/>
          <w:sz w:val="24"/>
          <w:szCs w:val="24"/>
          <w:u w:val="single"/>
        </w:rPr>
      </w:pPr>
    </w:p>
    <w:p w14:paraId="77B555F4" w14:textId="77777777" w:rsidR="00D91065" w:rsidRDefault="00D91065" w:rsidP="00625861">
      <w:pPr>
        <w:pStyle w:val="Paragraphedeliste"/>
        <w:ind w:left="1800"/>
        <w:rPr>
          <w:rFonts w:ascii="Century Gothic" w:eastAsia="Arial Unicode MS" w:hAnsi="Century Gothic" w:cs="Arial Unicode MS"/>
          <w:b/>
          <w:bCs/>
          <w:color w:val="000000" w:themeColor="text1"/>
          <w:sz w:val="24"/>
          <w:szCs w:val="24"/>
          <w:u w:val="single"/>
        </w:rPr>
      </w:pPr>
    </w:p>
    <w:p w14:paraId="2FC0CF36" w14:textId="076901AC" w:rsidR="00D91065" w:rsidRPr="008C3D7B" w:rsidRDefault="00176472" w:rsidP="00176472">
      <w:pPr>
        <w:pStyle w:val="Paragraphedeliste"/>
        <w:numPr>
          <w:ilvl w:val="0"/>
          <w:numId w:val="26"/>
        </w:numPr>
        <w:spacing w:line="360" w:lineRule="auto"/>
        <w:rPr>
          <w:rFonts w:ascii="Century Gothic" w:eastAsia="Arial Unicode MS" w:hAnsi="Century Gothic" w:cs="Arial Unicode MS"/>
          <w:b/>
          <w:bCs/>
          <w:color w:val="000000" w:themeColor="text1"/>
          <w:sz w:val="28"/>
          <w:szCs w:val="28"/>
        </w:rPr>
      </w:pPr>
      <w:r w:rsidRPr="008C3D7B">
        <w:rPr>
          <w:rFonts w:ascii="Century Gothic" w:eastAsia="Arial Unicode MS" w:hAnsi="Century Gothic" w:cs="Arial Unicode MS"/>
          <w:b/>
          <w:bCs/>
          <w:color w:val="000000" w:themeColor="text1"/>
          <w:sz w:val="28"/>
          <w:szCs w:val="28"/>
        </w:rPr>
        <w:lastRenderedPageBreak/>
        <w:t>DESCRIPTION DETAILLEE DE L’ARCHITECTURE ET LES EQUIPEMENTS UTILISES</w:t>
      </w:r>
    </w:p>
    <w:p w14:paraId="1EEFC8BE" w14:textId="7C9810C1" w:rsidR="00625861" w:rsidRDefault="00D91065" w:rsidP="00176472">
      <w:pPr>
        <w:pStyle w:val="Paragraphedeliste"/>
        <w:numPr>
          <w:ilvl w:val="2"/>
          <w:numId w:val="12"/>
        </w:numPr>
        <w:spacing w:line="360" w:lineRule="auto"/>
        <w:rPr>
          <w:rFonts w:ascii="Century Gothic" w:eastAsia="Arial Unicode MS" w:hAnsi="Century Gothic" w:cs="Arial Unicode MS"/>
          <w:b/>
          <w:bCs/>
          <w:color w:val="000000" w:themeColor="text1"/>
          <w:sz w:val="24"/>
          <w:szCs w:val="24"/>
          <w:u w:val="single"/>
        </w:rPr>
      </w:pPr>
      <w:r w:rsidRPr="00176472">
        <w:rPr>
          <w:rFonts w:ascii="Century Gothic" w:eastAsia="Arial Unicode MS" w:hAnsi="Century Gothic" w:cs="Arial Unicode MS"/>
          <w:b/>
          <w:bCs/>
          <w:color w:val="000000" w:themeColor="text1"/>
          <w:sz w:val="28"/>
          <w:szCs w:val="28"/>
        </w:rPr>
        <w:t>Description détaillée de l’architecture d’interconnexion</w:t>
      </w:r>
    </w:p>
    <w:p w14:paraId="204C4FDF" w14:textId="77777777" w:rsidR="00625861" w:rsidRDefault="00625861" w:rsidP="00625861">
      <w:pPr>
        <w:pStyle w:val="Paragraphedeliste"/>
        <w:ind w:left="1800"/>
        <w:rPr>
          <w:rFonts w:ascii="Century Gothic" w:eastAsia="Arial Unicode MS" w:hAnsi="Century Gothic" w:cs="Arial Unicode MS"/>
          <w:b/>
          <w:bCs/>
          <w:color w:val="000000" w:themeColor="text1"/>
          <w:sz w:val="24"/>
          <w:szCs w:val="24"/>
          <w:u w:val="single"/>
        </w:rPr>
      </w:pPr>
    </w:p>
    <w:p w14:paraId="4E0369C1" w14:textId="77777777" w:rsidR="0049432B" w:rsidRPr="0049432B" w:rsidRDefault="0049432B" w:rsidP="00815C88">
      <w:pPr>
        <w:pStyle w:val="Paragraphedeliste"/>
        <w:widowControl w:val="0"/>
        <w:numPr>
          <w:ilvl w:val="0"/>
          <w:numId w:val="7"/>
        </w:numPr>
        <w:autoSpaceDE w:val="0"/>
        <w:autoSpaceDN w:val="0"/>
        <w:adjustRightInd w:val="0"/>
        <w:spacing w:before="20" w:after="0" w:line="360" w:lineRule="auto"/>
        <w:jc w:val="both"/>
        <w:rPr>
          <w:rFonts w:ascii="Century Gothic" w:hAnsi="Century Gothic"/>
          <w:sz w:val="24"/>
          <w:szCs w:val="26"/>
        </w:rPr>
      </w:pPr>
      <w:r w:rsidRPr="0049432B">
        <w:rPr>
          <w:rFonts w:ascii="Century Gothic" w:hAnsi="Century Gothic"/>
          <w:sz w:val="24"/>
          <w:szCs w:val="26"/>
        </w:rPr>
        <w:t>Quand un abonné de   SBIN compose le numéro du service client mise à disposition, l’appel est redirigé vers la plateforme sip de SBIN.</w:t>
      </w:r>
    </w:p>
    <w:p w14:paraId="73FD0254" w14:textId="77777777" w:rsidR="0049432B" w:rsidRPr="0049432B" w:rsidRDefault="0049432B" w:rsidP="00815C88">
      <w:pPr>
        <w:pStyle w:val="Paragraphedeliste"/>
        <w:widowControl w:val="0"/>
        <w:numPr>
          <w:ilvl w:val="0"/>
          <w:numId w:val="7"/>
        </w:numPr>
        <w:autoSpaceDE w:val="0"/>
        <w:autoSpaceDN w:val="0"/>
        <w:adjustRightInd w:val="0"/>
        <w:spacing w:before="20" w:after="0" w:line="360" w:lineRule="auto"/>
        <w:jc w:val="both"/>
        <w:rPr>
          <w:rFonts w:ascii="Century Gothic" w:hAnsi="Century Gothic"/>
          <w:sz w:val="24"/>
          <w:szCs w:val="26"/>
        </w:rPr>
      </w:pPr>
      <w:r w:rsidRPr="0049432B">
        <w:rPr>
          <w:rFonts w:ascii="Century Gothic" w:hAnsi="Century Gothic"/>
          <w:sz w:val="24"/>
          <w:szCs w:val="26"/>
        </w:rPr>
        <w:t xml:space="preserve">L’appel est ensuite dirigé vers le </w:t>
      </w:r>
      <w:proofErr w:type="spellStart"/>
      <w:r w:rsidRPr="0049432B">
        <w:rPr>
          <w:rFonts w:ascii="Century Gothic" w:hAnsi="Century Gothic"/>
          <w:sz w:val="24"/>
          <w:szCs w:val="26"/>
        </w:rPr>
        <w:t>pabx</w:t>
      </w:r>
      <w:proofErr w:type="spellEnd"/>
      <w:r w:rsidRPr="0049432B">
        <w:rPr>
          <w:rFonts w:ascii="Century Gothic" w:hAnsi="Century Gothic"/>
          <w:sz w:val="24"/>
          <w:szCs w:val="26"/>
        </w:rPr>
        <w:t xml:space="preserve"> de SBIN (</w:t>
      </w:r>
      <w:proofErr w:type="spellStart"/>
      <w:proofErr w:type="gramStart"/>
      <w:r w:rsidRPr="0049432B">
        <w:rPr>
          <w:rFonts w:ascii="Century Gothic" w:hAnsi="Century Gothic"/>
          <w:sz w:val="24"/>
          <w:szCs w:val="26"/>
        </w:rPr>
        <w:t>genesys</w:t>
      </w:r>
      <w:proofErr w:type="spellEnd"/>
      <w:r w:rsidRPr="0049432B">
        <w:rPr>
          <w:rFonts w:ascii="Century Gothic" w:hAnsi="Century Gothic"/>
          <w:sz w:val="24"/>
          <w:szCs w:val="26"/>
        </w:rPr>
        <w:t>)  Ce</w:t>
      </w:r>
      <w:proofErr w:type="gramEnd"/>
      <w:r w:rsidRPr="0049432B">
        <w:rPr>
          <w:rFonts w:ascii="Century Gothic" w:hAnsi="Century Gothic"/>
          <w:sz w:val="24"/>
          <w:szCs w:val="26"/>
        </w:rPr>
        <w:t xml:space="preserve"> dernier renvoie l’appel vers les agents  call center de Media Contact Benin   ;</w:t>
      </w:r>
    </w:p>
    <w:p w14:paraId="4C4F3BF6" w14:textId="77777777" w:rsidR="0049432B" w:rsidRPr="0049432B" w:rsidRDefault="0049432B" w:rsidP="00815C88">
      <w:pPr>
        <w:pStyle w:val="Paragraphedeliste"/>
        <w:widowControl w:val="0"/>
        <w:numPr>
          <w:ilvl w:val="0"/>
          <w:numId w:val="7"/>
        </w:numPr>
        <w:tabs>
          <w:tab w:val="left" w:pos="820"/>
        </w:tabs>
        <w:autoSpaceDE w:val="0"/>
        <w:autoSpaceDN w:val="0"/>
        <w:adjustRightInd w:val="0"/>
        <w:spacing w:after="0" w:line="356" w:lineRule="auto"/>
        <w:ind w:right="141"/>
        <w:jc w:val="both"/>
        <w:rPr>
          <w:rFonts w:ascii="Century Gothic" w:hAnsi="Century Gothic"/>
          <w:sz w:val="24"/>
          <w:szCs w:val="26"/>
        </w:rPr>
      </w:pPr>
      <w:r w:rsidRPr="0049432B">
        <w:rPr>
          <w:rFonts w:ascii="Century Gothic" w:hAnsi="Century Gothic"/>
          <w:sz w:val="24"/>
          <w:szCs w:val="26"/>
        </w:rPr>
        <w:t xml:space="preserve">Les appels des abonnés sont alors </w:t>
      </w:r>
      <w:proofErr w:type="gramStart"/>
      <w:r w:rsidRPr="0049432B">
        <w:rPr>
          <w:rFonts w:ascii="Century Gothic" w:hAnsi="Century Gothic"/>
          <w:sz w:val="24"/>
          <w:szCs w:val="26"/>
        </w:rPr>
        <w:t>dirigés  de</w:t>
      </w:r>
      <w:proofErr w:type="gramEnd"/>
      <w:r w:rsidRPr="0049432B">
        <w:rPr>
          <w:rFonts w:ascii="Century Gothic" w:hAnsi="Century Gothic"/>
          <w:sz w:val="24"/>
          <w:szCs w:val="26"/>
        </w:rPr>
        <w:t xml:space="preserve"> la plateforme SIP de SBIN via une liaison  point à point  VPN FO  sous forme IP avec une capacité de 4 Mbps vers le call center pour être pris en charge par les téléconseillers sur le plateau de production.</w:t>
      </w:r>
    </w:p>
    <w:p w14:paraId="16BC387E" w14:textId="77777777" w:rsidR="0049432B" w:rsidRPr="0049432B" w:rsidRDefault="0049432B" w:rsidP="0049432B">
      <w:pPr>
        <w:widowControl w:val="0"/>
        <w:autoSpaceDE w:val="0"/>
        <w:autoSpaceDN w:val="0"/>
        <w:adjustRightInd w:val="0"/>
        <w:spacing w:after="0" w:line="360" w:lineRule="auto"/>
        <w:jc w:val="both"/>
        <w:rPr>
          <w:rFonts w:ascii="Century Gothic" w:hAnsi="Century Gothic"/>
          <w:sz w:val="24"/>
          <w:szCs w:val="26"/>
        </w:rPr>
      </w:pPr>
    </w:p>
    <w:p w14:paraId="0536A0BF" w14:textId="632FB64C" w:rsidR="000F55D4" w:rsidRDefault="0049432B" w:rsidP="0049432B">
      <w:pPr>
        <w:widowControl w:val="0"/>
        <w:autoSpaceDE w:val="0"/>
        <w:autoSpaceDN w:val="0"/>
        <w:adjustRightInd w:val="0"/>
        <w:spacing w:after="0" w:line="360" w:lineRule="auto"/>
        <w:jc w:val="both"/>
        <w:rPr>
          <w:rFonts w:ascii="Century Gothic" w:hAnsi="Century Gothic"/>
          <w:sz w:val="24"/>
          <w:szCs w:val="26"/>
        </w:rPr>
        <w:sectPr w:rsidR="000F55D4" w:rsidSect="006C4418">
          <w:pgSz w:w="11906" w:h="16838" w:code="9"/>
          <w:pgMar w:top="762" w:right="1417" w:bottom="1417" w:left="1276" w:header="709" w:footer="709" w:gutter="0"/>
          <w:cols w:space="708"/>
          <w:docGrid w:linePitch="360"/>
        </w:sectPr>
      </w:pPr>
      <w:r w:rsidRPr="0049432B">
        <w:rPr>
          <w:rFonts w:ascii="Century Gothic" w:hAnsi="Century Gothic"/>
          <w:sz w:val="24"/>
          <w:szCs w:val="26"/>
        </w:rPr>
        <w:t xml:space="preserve">La même liaison permet </w:t>
      </w:r>
      <w:r w:rsidR="006C4418" w:rsidRPr="0049432B">
        <w:rPr>
          <w:rFonts w:ascii="Century Gothic" w:hAnsi="Century Gothic"/>
          <w:sz w:val="24"/>
          <w:szCs w:val="26"/>
        </w:rPr>
        <w:t>d’accéder aux</w:t>
      </w:r>
      <w:r w:rsidRPr="0049432B">
        <w:rPr>
          <w:rFonts w:ascii="Century Gothic" w:hAnsi="Century Gothic"/>
          <w:sz w:val="24"/>
          <w:szCs w:val="26"/>
        </w:rPr>
        <w:t xml:space="preserve"> systèmes d’information de SBIN donc aux applications métier, les superviseurs pourront également avoir accès au module de supervision et de reporting afin de visualiser les statistiques de la production en temps réel pour un bon suivi.</w:t>
      </w:r>
    </w:p>
    <w:p w14:paraId="4DCFF15F" w14:textId="31FAFFDD" w:rsidR="0049432B" w:rsidRDefault="0049432B" w:rsidP="0049432B">
      <w:pPr>
        <w:widowControl w:val="0"/>
        <w:autoSpaceDE w:val="0"/>
        <w:autoSpaceDN w:val="0"/>
        <w:adjustRightInd w:val="0"/>
        <w:spacing w:after="0" w:line="360" w:lineRule="auto"/>
        <w:jc w:val="both"/>
        <w:rPr>
          <w:rFonts w:ascii="Century Gothic" w:hAnsi="Century Gothic"/>
          <w:sz w:val="24"/>
          <w:szCs w:val="26"/>
        </w:rPr>
      </w:pPr>
    </w:p>
    <w:p w14:paraId="4ED7F5F4" w14:textId="77777777" w:rsidR="0049432B" w:rsidRDefault="0049432B" w:rsidP="0049432B">
      <w:pPr>
        <w:pStyle w:val="Paragraphedeliste"/>
        <w:spacing w:line="360" w:lineRule="auto"/>
        <w:ind w:left="1440"/>
        <w:jc w:val="both"/>
        <w:rPr>
          <w:rFonts w:ascii="Century Gothic" w:eastAsia="Arial Unicode MS" w:hAnsi="Century Gothic" w:cs="Arial Unicode MS"/>
          <w:color w:val="000000" w:themeColor="text1"/>
          <w:sz w:val="24"/>
          <w:szCs w:val="24"/>
          <w:u w:val="single"/>
        </w:rPr>
      </w:pPr>
    </w:p>
    <w:p w14:paraId="41252BF1" w14:textId="254CA08F" w:rsidR="005F1364" w:rsidRDefault="006C4418" w:rsidP="005F1364">
      <w:pPr>
        <w:spacing w:line="360" w:lineRule="auto"/>
        <w:jc w:val="both"/>
        <w:rPr>
          <w:rFonts w:ascii="Century Gothic" w:eastAsia="Arial Unicode MS" w:hAnsi="Century Gothic" w:cs="Arial Unicode MS"/>
          <w:color w:val="000000" w:themeColor="text1"/>
          <w:sz w:val="24"/>
          <w:szCs w:val="24"/>
          <w:u w:val="single"/>
        </w:rPr>
      </w:pPr>
      <w:r>
        <w:rPr>
          <w:noProof/>
        </w:rPr>
        <w:drawing>
          <wp:inline distT="0" distB="0" distL="0" distR="0" wp14:anchorId="0F0DBCB8" wp14:editId="143205AE">
            <wp:extent cx="9308465" cy="3762375"/>
            <wp:effectExtent l="114300" t="114300" r="102235" b="14287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308465" cy="37623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01F5BB4" w14:textId="77777777" w:rsidR="005F1364" w:rsidRDefault="005F1364" w:rsidP="005F1364">
      <w:pPr>
        <w:spacing w:line="360" w:lineRule="auto"/>
        <w:jc w:val="both"/>
        <w:rPr>
          <w:rFonts w:ascii="Century Gothic" w:eastAsia="Arial Unicode MS" w:hAnsi="Century Gothic" w:cs="Arial Unicode MS"/>
          <w:color w:val="000000" w:themeColor="text1"/>
          <w:sz w:val="24"/>
          <w:szCs w:val="24"/>
          <w:u w:val="single"/>
        </w:rPr>
        <w:sectPr w:rsidR="005F1364" w:rsidSect="000F55D4">
          <w:pgSz w:w="16838" w:h="11906" w:orient="landscape" w:code="9"/>
          <w:pgMar w:top="1276" w:right="762" w:bottom="1417" w:left="1417" w:header="709" w:footer="709" w:gutter="0"/>
          <w:cols w:space="708"/>
          <w:docGrid w:linePitch="360"/>
        </w:sectPr>
      </w:pPr>
    </w:p>
    <w:p w14:paraId="45669896" w14:textId="77777777" w:rsidR="004F042F" w:rsidRPr="0049432B" w:rsidRDefault="004F042F" w:rsidP="004F042F">
      <w:pPr>
        <w:widowControl w:val="0"/>
        <w:autoSpaceDE w:val="0"/>
        <w:autoSpaceDN w:val="0"/>
        <w:adjustRightInd w:val="0"/>
        <w:spacing w:before="9" w:after="0" w:line="150" w:lineRule="exact"/>
        <w:rPr>
          <w:rFonts w:ascii="Eras Medium ITC" w:hAnsi="Eras Medium ITC"/>
          <w:b/>
          <w:sz w:val="26"/>
          <w:szCs w:val="26"/>
          <w:highlight w:val="yellow"/>
          <w:u w:val="single"/>
        </w:rPr>
      </w:pPr>
    </w:p>
    <w:p w14:paraId="0C1C9C6D" w14:textId="7719086D" w:rsidR="007F14EA" w:rsidRPr="0049432B" w:rsidRDefault="0049432B" w:rsidP="00176472">
      <w:pPr>
        <w:pStyle w:val="Paragraphedeliste"/>
        <w:numPr>
          <w:ilvl w:val="2"/>
          <w:numId w:val="12"/>
        </w:numPr>
        <w:rPr>
          <w:rFonts w:ascii="Century Gothic" w:eastAsia="Arial Unicode MS" w:hAnsi="Century Gothic" w:cs="Arial Unicode MS"/>
          <w:b/>
          <w:bCs/>
          <w:color w:val="000000" w:themeColor="text1"/>
          <w:sz w:val="24"/>
          <w:szCs w:val="24"/>
          <w:u w:val="single"/>
        </w:rPr>
      </w:pPr>
      <w:r w:rsidRPr="0049432B">
        <w:rPr>
          <w:rFonts w:ascii="Century Gothic" w:eastAsia="Arial Unicode MS" w:hAnsi="Century Gothic" w:cs="Arial Unicode MS"/>
          <w:b/>
          <w:bCs/>
          <w:color w:val="000000" w:themeColor="text1"/>
          <w:sz w:val="24"/>
          <w:szCs w:val="24"/>
          <w:u w:val="single"/>
        </w:rPr>
        <w:t>Les équipements utilisés</w:t>
      </w:r>
    </w:p>
    <w:p w14:paraId="6448FB27" w14:textId="3BA98D10" w:rsidR="007F14EA" w:rsidRDefault="007F14EA" w:rsidP="004F042F">
      <w:pPr>
        <w:widowControl w:val="0"/>
        <w:autoSpaceDE w:val="0"/>
        <w:autoSpaceDN w:val="0"/>
        <w:adjustRightInd w:val="0"/>
        <w:spacing w:after="0" w:line="360" w:lineRule="auto"/>
        <w:jc w:val="both"/>
        <w:rPr>
          <w:rFonts w:ascii="Century Gothic" w:hAnsi="Century Gothic"/>
          <w:sz w:val="24"/>
          <w:szCs w:val="26"/>
        </w:rPr>
      </w:pPr>
      <w:r>
        <w:rPr>
          <w:rFonts w:ascii="Century Gothic" w:hAnsi="Century Gothic"/>
          <w:sz w:val="24"/>
          <w:szCs w:val="26"/>
        </w:rPr>
        <w:t>Les équipements qui seront utilisés pour cette interconnexion sont récapitulés dans le tableau suivant :</w:t>
      </w:r>
    </w:p>
    <w:tbl>
      <w:tblPr>
        <w:tblW w:w="9388" w:type="dxa"/>
        <w:tblInd w:w="154" w:type="dxa"/>
        <w:tblBorders>
          <w:top w:val="single" w:sz="4" w:space="0" w:color="000001"/>
          <w:left w:val="single" w:sz="4" w:space="0" w:color="000001"/>
          <w:right w:val="single" w:sz="4" w:space="0" w:color="000001"/>
          <w:insideV w:val="single" w:sz="4" w:space="0" w:color="000001"/>
        </w:tblBorders>
        <w:tblLayout w:type="fixed"/>
        <w:tblCellMar>
          <w:left w:w="-5" w:type="dxa"/>
          <w:right w:w="0" w:type="dxa"/>
        </w:tblCellMar>
        <w:tblLook w:val="0000" w:firstRow="0" w:lastRow="0" w:firstColumn="0" w:lastColumn="0" w:noHBand="0" w:noVBand="0"/>
      </w:tblPr>
      <w:tblGrid>
        <w:gridCol w:w="2828"/>
        <w:gridCol w:w="2835"/>
        <w:gridCol w:w="3725"/>
      </w:tblGrid>
      <w:tr w:rsidR="007F14EA" w:rsidRPr="00853609" w14:paraId="75BB93F9" w14:textId="77777777" w:rsidTr="00797907">
        <w:trPr>
          <w:trHeight w:hRule="exact" w:val="588"/>
        </w:trPr>
        <w:tc>
          <w:tcPr>
            <w:tcW w:w="9388" w:type="dxa"/>
            <w:gridSpan w:val="3"/>
            <w:tcBorders>
              <w:top w:val="single" w:sz="4" w:space="0" w:color="000001"/>
              <w:left w:val="single" w:sz="4" w:space="0" w:color="000001"/>
              <w:right w:val="single" w:sz="4" w:space="0" w:color="000001"/>
            </w:tcBorders>
            <w:shd w:val="clear" w:color="auto" w:fill="F2DBDB" w:themeFill="accent2" w:themeFillTint="33"/>
            <w:tcMar>
              <w:left w:w="-5" w:type="dxa"/>
            </w:tcMar>
          </w:tcPr>
          <w:p w14:paraId="4F687775" w14:textId="22B8C499" w:rsidR="007F14EA" w:rsidRPr="00853609" w:rsidRDefault="007F14EA" w:rsidP="00797907">
            <w:pPr>
              <w:spacing w:after="0" w:line="360" w:lineRule="auto"/>
              <w:jc w:val="center"/>
              <w:rPr>
                <w:rFonts w:ascii="Century Gothic" w:eastAsia="Arial Unicode MS" w:hAnsi="Century Gothic" w:cs="Arial Unicode MS"/>
                <w:b/>
                <w:bCs/>
                <w:color w:val="000000" w:themeColor="text1"/>
                <w:sz w:val="24"/>
                <w:szCs w:val="24"/>
              </w:rPr>
            </w:pPr>
            <w:r>
              <w:rPr>
                <w:rFonts w:ascii="Century Gothic" w:eastAsia="Arial Unicode MS" w:hAnsi="Century Gothic" w:cs="Arial Unicode MS"/>
                <w:b/>
                <w:bCs/>
                <w:color w:val="000000" w:themeColor="text1"/>
                <w:sz w:val="24"/>
                <w:szCs w:val="24"/>
              </w:rPr>
              <w:t>Câblage et équipements LAN utilisé dans le cadre du projet</w:t>
            </w:r>
          </w:p>
        </w:tc>
      </w:tr>
      <w:tr w:rsidR="007F14EA" w:rsidRPr="007A6D9C" w14:paraId="0D935AB7" w14:textId="77777777" w:rsidTr="00797907">
        <w:trPr>
          <w:trHeight w:hRule="exact" w:val="68"/>
        </w:trPr>
        <w:tc>
          <w:tcPr>
            <w:tcW w:w="9388" w:type="dxa"/>
            <w:gridSpan w:val="3"/>
            <w:tcBorders>
              <w:left w:val="single" w:sz="4" w:space="0" w:color="000001"/>
              <w:right w:val="single" w:sz="4" w:space="0" w:color="000001"/>
            </w:tcBorders>
            <w:shd w:val="clear" w:color="auto" w:fill="auto"/>
            <w:tcMar>
              <w:left w:w="-5" w:type="dxa"/>
            </w:tcMar>
          </w:tcPr>
          <w:p w14:paraId="3828BACF" w14:textId="77777777" w:rsidR="007F14EA" w:rsidRPr="007A6D9C" w:rsidRDefault="007F14EA" w:rsidP="00797907">
            <w:pPr>
              <w:widowControl w:val="0"/>
              <w:spacing w:after="0" w:line="240" w:lineRule="auto"/>
              <w:rPr>
                <w:rFonts w:ascii="Century Gothic" w:eastAsia="Arial Unicode MS" w:hAnsi="Century Gothic" w:cs="Arial Unicode MS"/>
                <w:color w:val="000000" w:themeColor="text1"/>
                <w:sz w:val="24"/>
                <w:szCs w:val="24"/>
              </w:rPr>
            </w:pPr>
          </w:p>
        </w:tc>
      </w:tr>
      <w:tr w:rsidR="0048648C" w:rsidRPr="004F042F" w14:paraId="371B8432" w14:textId="77777777" w:rsidTr="00797907">
        <w:trPr>
          <w:trHeight w:hRule="exact" w:val="640"/>
        </w:trPr>
        <w:tc>
          <w:tcPr>
            <w:tcW w:w="282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90BC4D7" w14:textId="77777777" w:rsidR="0048648C" w:rsidRPr="00853609" w:rsidRDefault="0048648C" w:rsidP="0048648C">
            <w:pPr>
              <w:widowControl w:val="0"/>
              <w:spacing w:before="7" w:after="0" w:line="140" w:lineRule="exact"/>
              <w:rPr>
                <w:rFonts w:ascii="Century Gothic" w:eastAsia="Arial Unicode MS" w:hAnsi="Century Gothic" w:cs="Arial Unicode MS"/>
                <w:b/>
                <w:bCs/>
                <w:color w:val="000000" w:themeColor="text1"/>
                <w:sz w:val="24"/>
                <w:szCs w:val="24"/>
              </w:rPr>
            </w:pPr>
          </w:p>
          <w:p w14:paraId="038B6C50" w14:textId="77777777" w:rsidR="0048648C" w:rsidRPr="00853609" w:rsidRDefault="0048648C" w:rsidP="0048648C">
            <w:pPr>
              <w:widowControl w:val="0"/>
              <w:spacing w:after="0" w:line="200" w:lineRule="exact"/>
              <w:rPr>
                <w:rFonts w:ascii="Century Gothic" w:eastAsia="Arial Unicode MS" w:hAnsi="Century Gothic" w:cs="Arial Unicode MS"/>
                <w:b/>
                <w:bCs/>
                <w:color w:val="000000" w:themeColor="text1"/>
                <w:sz w:val="24"/>
                <w:szCs w:val="24"/>
              </w:rPr>
            </w:pPr>
          </w:p>
          <w:p w14:paraId="16C6E460" w14:textId="0DDF3872" w:rsidR="0048648C" w:rsidRPr="00853609" w:rsidRDefault="0048648C" w:rsidP="0048648C">
            <w:pPr>
              <w:widowControl w:val="0"/>
              <w:spacing w:after="0" w:line="240" w:lineRule="auto"/>
              <w:ind w:left="760"/>
              <w:rPr>
                <w:rFonts w:ascii="Century Gothic" w:eastAsia="Arial Unicode MS" w:hAnsi="Century Gothic" w:cs="Arial Unicode MS"/>
                <w:b/>
                <w:bCs/>
                <w:color w:val="000000" w:themeColor="text1"/>
                <w:sz w:val="24"/>
                <w:szCs w:val="24"/>
              </w:rPr>
            </w:pPr>
            <w:r>
              <w:rPr>
                <w:rFonts w:ascii="Century Gothic" w:eastAsia="Arial Unicode MS" w:hAnsi="Century Gothic" w:cs="Arial Unicode MS"/>
                <w:b/>
                <w:bCs/>
                <w:color w:val="000000" w:themeColor="text1"/>
                <w:sz w:val="24"/>
                <w:szCs w:val="24"/>
              </w:rPr>
              <w:t>EQUIPEMENTS</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733E9E6" w14:textId="54EEB074" w:rsidR="0048648C" w:rsidRPr="007A6D9C" w:rsidRDefault="00B555BF" w:rsidP="0048648C">
            <w:pPr>
              <w:widowControl w:val="0"/>
              <w:spacing w:before="72" w:after="0" w:line="240" w:lineRule="auto"/>
              <w:ind w:left="342" w:right="1067"/>
              <w:jc w:val="center"/>
              <w:rPr>
                <w:rFonts w:ascii="Century Gothic" w:eastAsia="Arial Unicode MS" w:hAnsi="Century Gothic" w:cs="Arial Unicode MS"/>
                <w:color w:val="000000" w:themeColor="text1"/>
                <w:sz w:val="24"/>
                <w:szCs w:val="24"/>
              </w:rPr>
            </w:pPr>
            <w:r>
              <w:rPr>
                <w:rFonts w:ascii="Century Gothic" w:eastAsia="Arial Unicode MS" w:hAnsi="Century Gothic" w:cs="Arial Unicode MS"/>
                <w:color w:val="000000" w:themeColor="text1"/>
                <w:sz w:val="24"/>
                <w:szCs w:val="24"/>
              </w:rPr>
              <w:t>Propriétaire</w:t>
            </w:r>
          </w:p>
        </w:tc>
        <w:tc>
          <w:tcPr>
            <w:tcW w:w="372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DA11125" w14:textId="123FA90D" w:rsidR="0048648C" w:rsidRPr="004F042F" w:rsidRDefault="0048648C" w:rsidP="0048648C">
            <w:pPr>
              <w:widowControl w:val="0"/>
              <w:spacing w:before="72" w:after="0" w:line="240" w:lineRule="auto"/>
              <w:rPr>
                <w:rFonts w:ascii="Century Gothic" w:eastAsia="Arial Unicode MS" w:hAnsi="Century Gothic" w:cs="Arial Unicode MS"/>
                <w:color w:val="000000" w:themeColor="text1"/>
                <w:sz w:val="24"/>
                <w:szCs w:val="24"/>
                <w:lang w:val="en-US"/>
              </w:rPr>
            </w:pPr>
            <w:r>
              <w:rPr>
                <w:rFonts w:ascii="Century Gothic" w:eastAsia="Arial Unicode MS" w:hAnsi="Century Gothic" w:cs="Arial Unicode MS"/>
                <w:color w:val="000000" w:themeColor="text1"/>
                <w:sz w:val="24"/>
                <w:szCs w:val="24"/>
                <w:lang w:val="en-US"/>
              </w:rPr>
              <w:t>ROLE</w:t>
            </w:r>
          </w:p>
        </w:tc>
      </w:tr>
      <w:tr w:rsidR="0048648C" w:rsidRPr="00853609" w14:paraId="708C941B" w14:textId="77777777" w:rsidTr="00797907">
        <w:trPr>
          <w:trHeight w:hRule="exact" w:val="310"/>
        </w:trPr>
        <w:tc>
          <w:tcPr>
            <w:tcW w:w="9388" w:type="dxa"/>
            <w:gridSpan w:val="3"/>
            <w:tcBorders>
              <w:left w:val="single" w:sz="4" w:space="0" w:color="000001"/>
              <w:right w:val="single" w:sz="4" w:space="0" w:color="000001"/>
            </w:tcBorders>
            <w:shd w:val="clear" w:color="auto" w:fill="auto"/>
            <w:tcMar>
              <w:left w:w="-5" w:type="dxa"/>
            </w:tcMar>
          </w:tcPr>
          <w:p w14:paraId="2B261F54" w14:textId="77777777" w:rsidR="0048648C" w:rsidRPr="00853609" w:rsidRDefault="0048648C" w:rsidP="0048648C">
            <w:pPr>
              <w:widowControl w:val="0"/>
              <w:spacing w:after="0" w:line="240" w:lineRule="auto"/>
              <w:rPr>
                <w:rFonts w:ascii="Century Gothic" w:eastAsia="Arial Unicode MS" w:hAnsi="Century Gothic" w:cs="Arial Unicode MS"/>
                <w:b/>
                <w:bCs/>
                <w:color w:val="000000" w:themeColor="text1"/>
                <w:sz w:val="24"/>
                <w:szCs w:val="24"/>
              </w:rPr>
            </w:pPr>
          </w:p>
        </w:tc>
      </w:tr>
      <w:tr w:rsidR="0048648C" w:rsidRPr="007A6D9C" w14:paraId="6283F202" w14:textId="77777777" w:rsidTr="00797907">
        <w:trPr>
          <w:trHeight w:hRule="exact" w:val="620"/>
        </w:trPr>
        <w:tc>
          <w:tcPr>
            <w:tcW w:w="282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C1AD1A8" w14:textId="1A570706" w:rsidR="0048648C" w:rsidRPr="00853609" w:rsidRDefault="0048648C" w:rsidP="0048648C">
            <w:pPr>
              <w:widowControl w:val="0"/>
              <w:spacing w:before="72" w:after="0" w:line="240" w:lineRule="auto"/>
              <w:ind w:left="838" w:right="834"/>
              <w:jc w:val="center"/>
              <w:rPr>
                <w:rFonts w:ascii="Century Gothic" w:eastAsia="Arial Unicode MS" w:hAnsi="Century Gothic" w:cs="Arial Unicode MS"/>
                <w:b/>
                <w:bCs/>
                <w:color w:val="000000" w:themeColor="text1"/>
                <w:sz w:val="24"/>
                <w:szCs w:val="24"/>
              </w:rPr>
            </w:pPr>
            <w:r>
              <w:rPr>
                <w:rFonts w:ascii="Century Gothic" w:eastAsia="Arial Unicode MS" w:hAnsi="Century Gothic" w:cs="Arial Unicode MS"/>
                <w:b/>
                <w:bCs/>
                <w:color w:val="000000" w:themeColor="text1"/>
                <w:sz w:val="24"/>
                <w:szCs w:val="24"/>
              </w:rPr>
              <w:t>Modem FO</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BEA11FF" w14:textId="31A63699" w:rsidR="0048648C" w:rsidRPr="007A6D9C" w:rsidRDefault="0089654E" w:rsidP="0089654E">
            <w:pPr>
              <w:widowControl w:val="0"/>
              <w:spacing w:before="72" w:after="0" w:line="240" w:lineRule="auto"/>
              <w:ind w:left="342" w:right="1047"/>
              <w:jc w:val="center"/>
              <w:rPr>
                <w:rFonts w:ascii="Century Gothic" w:eastAsia="Arial Unicode MS" w:hAnsi="Century Gothic" w:cs="Arial Unicode MS"/>
                <w:color w:val="000000" w:themeColor="text1"/>
                <w:sz w:val="24"/>
                <w:szCs w:val="24"/>
              </w:rPr>
            </w:pPr>
            <w:r>
              <w:rPr>
                <w:rFonts w:ascii="Century Gothic" w:eastAsia="Arial Unicode MS" w:hAnsi="Century Gothic" w:cs="Arial Unicode MS"/>
                <w:color w:val="000000" w:themeColor="text1"/>
                <w:sz w:val="24"/>
                <w:szCs w:val="24"/>
              </w:rPr>
              <w:t xml:space="preserve">        </w:t>
            </w:r>
            <w:r w:rsidR="0048648C">
              <w:rPr>
                <w:rFonts w:ascii="Century Gothic" w:eastAsia="Arial Unicode MS" w:hAnsi="Century Gothic" w:cs="Arial Unicode MS"/>
                <w:color w:val="000000" w:themeColor="text1"/>
                <w:sz w:val="24"/>
                <w:szCs w:val="24"/>
              </w:rPr>
              <w:t>SBIN</w:t>
            </w:r>
          </w:p>
        </w:tc>
        <w:tc>
          <w:tcPr>
            <w:tcW w:w="372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DC10FB2" w14:textId="145F3A8D" w:rsidR="0048648C" w:rsidRPr="007A6D9C" w:rsidRDefault="0048648C" w:rsidP="0048648C">
            <w:pPr>
              <w:widowControl w:val="0"/>
              <w:spacing w:before="72" w:after="0" w:line="240" w:lineRule="auto"/>
              <w:ind w:right="1169"/>
              <w:rPr>
                <w:rFonts w:ascii="Century Gothic" w:eastAsia="Arial Unicode MS" w:hAnsi="Century Gothic" w:cs="Arial Unicode MS"/>
                <w:color w:val="000000" w:themeColor="text1"/>
                <w:sz w:val="24"/>
                <w:szCs w:val="24"/>
              </w:rPr>
            </w:pPr>
            <w:r>
              <w:rPr>
                <w:rFonts w:ascii="Century Gothic" w:eastAsia="Arial Unicode MS" w:hAnsi="Century Gothic" w:cs="Arial Unicode MS"/>
                <w:color w:val="000000" w:themeColor="text1"/>
                <w:sz w:val="24"/>
                <w:szCs w:val="24"/>
              </w:rPr>
              <w:t xml:space="preserve"> Arrivée fibre optique</w:t>
            </w:r>
          </w:p>
        </w:tc>
      </w:tr>
      <w:tr w:rsidR="0048648C" w:rsidRPr="007A6D9C" w14:paraId="1944A6FD" w14:textId="77777777" w:rsidTr="0089654E">
        <w:trPr>
          <w:trHeight w:hRule="exact" w:val="901"/>
        </w:trPr>
        <w:tc>
          <w:tcPr>
            <w:tcW w:w="282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AE82877" w14:textId="4CAA297C" w:rsidR="0048648C" w:rsidRPr="00853609" w:rsidRDefault="0048648C" w:rsidP="0048648C">
            <w:pPr>
              <w:widowControl w:val="0"/>
              <w:spacing w:before="72" w:after="0" w:line="240" w:lineRule="auto"/>
              <w:ind w:left="838" w:right="834"/>
              <w:jc w:val="center"/>
              <w:rPr>
                <w:rFonts w:ascii="Century Gothic" w:eastAsia="Arial Unicode MS" w:hAnsi="Century Gothic" w:cs="Arial Unicode MS"/>
                <w:b/>
                <w:bCs/>
                <w:color w:val="000000" w:themeColor="text1"/>
                <w:sz w:val="24"/>
                <w:szCs w:val="24"/>
              </w:rPr>
            </w:pPr>
            <w:r>
              <w:rPr>
                <w:rFonts w:ascii="Century Gothic" w:eastAsia="Arial Unicode MS" w:hAnsi="Century Gothic" w:cs="Arial Unicode MS"/>
                <w:b/>
                <w:bCs/>
                <w:color w:val="000000" w:themeColor="text1"/>
                <w:sz w:val="24"/>
                <w:szCs w:val="24"/>
              </w:rPr>
              <w:t xml:space="preserve">Routeur </w:t>
            </w:r>
            <w:r w:rsidR="004F573C">
              <w:rPr>
                <w:rFonts w:ascii="Century Gothic" w:eastAsia="Arial Unicode MS" w:hAnsi="Century Gothic" w:cs="Arial Unicode MS"/>
                <w:b/>
                <w:bCs/>
                <w:color w:val="000000" w:themeColor="text1"/>
                <w:sz w:val="24"/>
                <w:szCs w:val="24"/>
              </w:rPr>
              <w:t>Cisco</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7655318" w14:textId="67DBC10A" w:rsidR="0048648C" w:rsidRPr="007A6D9C" w:rsidRDefault="0089654E" w:rsidP="0089654E">
            <w:pPr>
              <w:widowControl w:val="0"/>
              <w:spacing w:before="72" w:after="0" w:line="240" w:lineRule="auto"/>
              <w:ind w:left="99"/>
              <w:rPr>
                <w:rFonts w:ascii="Century Gothic" w:eastAsia="Arial Unicode MS" w:hAnsi="Century Gothic" w:cs="Arial Unicode MS"/>
                <w:color w:val="000000" w:themeColor="text1"/>
                <w:sz w:val="24"/>
                <w:szCs w:val="24"/>
              </w:rPr>
            </w:pPr>
            <w:r>
              <w:rPr>
                <w:rFonts w:ascii="Century Gothic" w:eastAsia="Arial Unicode MS" w:hAnsi="Century Gothic" w:cs="Arial Unicode MS"/>
                <w:color w:val="000000" w:themeColor="text1"/>
                <w:sz w:val="24"/>
                <w:szCs w:val="24"/>
              </w:rPr>
              <w:t xml:space="preserve">              </w:t>
            </w:r>
            <w:r w:rsidR="00176472">
              <w:rPr>
                <w:rFonts w:ascii="Century Gothic" w:eastAsia="Arial Unicode MS" w:hAnsi="Century Gothic" w:cs="Arial Unicode MS"/>
                <w:color w:val="000000" w:themeColor="text1"/>
                <w:sz w:val="24"/>
                <w:szCs w:val="24"/>
              </w:rPr>
              <w:t>MCB</w:t>
            </w:r>
          </w:p>
        </w:tc>
        <w:tc>
          <w:tcPr>
            <w:tcW w:w="372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5318EEB" w14:textId="7174EC18" w:rsidR="0048648C" w:rsidRPr="007A6D9C" w:rsidRDefault="0048648C" w:rsidP="0048648C">
            <w:pPr>
              <w:widowControl w:val="0"/>
              <w:spacing w:before="72" w:after="0" w:line="240" w:lineRule="auto"/>
              <w:ind w:left="146" w:right="30"/>
              <w:jc w:val="center"/>
              <w:rPr>
                <w:rFonts w:ascii="Century Gothic" w:eastAsia="Arial Unicode MS" w:hAnsi="Century Gothic" w:cs="Arial Unicode MS"/>
                <w:color w:val="000000" w:themeColor="text1"/>
                <w:sz w:val="24"/>
                <w:szCs w:val="24"/>
              </w:rPr>
            </w:pPr>
            <w:r>
              <w:rPr>
                <w:rFonts w:ascii="Century Gothic" w:eastAsia="Arial Unicode MS" w:hAnsi="Century Gothic" w:cs="Arial Unicode MS"/>
                <w:color w:val="000000" w:themeColor="text1"/>
                <w:sz w:val="24"/>
                <w:szCs w:val="24"/>
              </w:rPr>
              <w:t xml:space="preserve">Connexion de la fibre optique et </w:t>
            </w:r>
            <w:r w:rsidR="0089654E">
              <w:rPr>
                <w:rFonts w:ascii="Century Gothic" w:eastAsia="Arial Unicode MS" w:hAnsi="Century Gothic" w:cs="Arial Unicode MS"/>
                <w:color w:val="000000" w:themeColor="text1"/>
                <w:sz w:val="24"/>
                <w:szCs w:val="24"/>
              </w:rPr>
              <w:t>interconnexion au réseau MCB</w:t>
            </w:r>
            <w:r>
              <w:rPr>
                <w:rFonts w:ascii="Century Gothic" w:eastAsia="Arial Unicode MS" w:hAnsi="Century Gothic" w:cs="Arial Unicode MS"/>
                <w:color w:val="000000" w:themeColor="text1"/>
                <w:sz w:val="24"/>
                <w:szCs w:val="24"/>
              </w:rPr>
              <w:t xml:space="preserve">  </w:t>
            </w:r>
          </w:p>
        </w:tc>
      </w:tr>
      <w:tr w:rsidR="0048648C" w:rsidRPr="007A6D9C" w14:paraId="5E8AC56B" w14:textId="77777777" w:rsidTr="00797907">
        <w:trPr>
          <w:trHeight w:hRule="exact" w:val="723"/>
        </w:trPr>
        <w:tc>
          <w:tcPr>
            <w:tcW w:w="282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9C6F4AC" w14:textId="6571E30A" w:rsidR="0048648C" w:rsidRPr="00853609" w:rsidRDefault="0048648C" w:rsidP="0048648C">
            <w:pPr>
              <w:widowControl w:val="0"/>
              <w:spacing w:before="72" w:after="0" w:line="240" w:lineRule="auto"/>
              <w:ind w:left="140" w:right="213"/>
              <w:jc w:val="center"/>
              <w:rPr>
                <w:rFonts w:ascii="Century Gothic" w:eastAsia="Arial Unicode MS" w:hAnsi="Century Gothic" w:cs="Arial Unicode MS"/>
                <w:b/>
                <w:bCs/>
                <w:color w:val="000000" w:themeColor="text1"/>
                <w:sz w:val="24"/>
                <w:szCs w:val="24"/>
              </w:rPr>
            </w:pPr>
            <w:r>
              <w:rPr>
                <w:rFonts w:ascii="Century Gothic" w:eastAsia="Arial Unicode MS" w:hAnsi="Century Gothic" w:cs="Arial Unicode MS"/>
                <w:b/>
                <w:bCs/>
                <w:color w:val="000000" w:themeColor="text1"/>
                <w:sz w:val="24"/>
                <w:szCs w:val="24"/>
              </w:rPr>
              <w:t xml:space="preserve">Routeur </w:t>
            </w:r>
            <w:r w:rsidR="004F573C">
              <w:rPr>
                <w:rFonts w:ascii="Century Gothic" w:eastAsia="Arial Unicode MS" w:hAnsi="Century Gothic" w:cs="Arial Unicode MS"/>
                <w:b/>
                <w:bCs/>
                <w:color w:val="000000" w:themeColor="text1"/>
                <w:sz w:val="24"/>
                <w:szCs w:val="24"/>
              </w:rPr>
              <w:t>Cisco</w:t>
            </w:r>
            <w:r>
              <w:rPr>
                <w:rFonts w:ascii="Century Gothic" w:eastAsia="Arial Unicode MS" w:hAnsi="Century Gothic" w:cs="Arial Unicode MS"/>
                <w:b/>
                <w:bCs/>
                <w:color w:val="000000" w:themeColor="text1"/>
                <w:sz w:val="24"/>
                <w:szCs w:val="24"/>
              </w:rPr>
              <w:t xml:space="preserve"> ASA</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0A57699" w14:textId="473C4789" w:rsidR="0048648C" w:rsidRPr="007A6D9C" w:rsidRDefault="0048648C" w:rsidP="0089654E">
            <w:pPr>
              <w:widowControl w:val="0"/>
              <w:spacing w:before="72" w:after="0" w:line="240" w:lineRule="auto"/>
              <w:ind w:left="99"/>
              <w:jc w:val="center"/>
              <w:rPr>
                <w:rFonts w:ascii="Century Gothic" w:eastAsia="Arial Unicode MS" w:hAnsi="Century Gothic" w:cs="Arial Unicode MS"/>
                <w:color w:val="000000" w:themeColor="text1"/>
                <w:sz w:val="24"/>
                <w:szCs w:val="24"/>
              </w:rPr>
            </w:pPr>
            <w:r>
              <w:rPr>
                <w:rFonts w:ascii="Century Gothic" w:eastAsia="Arial Unicode MS" w:hAnsi="Century Gothic" w:cs="Arial Unicode MS"/>
                <w:color w:val="000000" w:themeColor="text1"/>
                <w:sz w:val="24"/>
                <w:szCs w:val="24"/>
              </w:rPr>
              <w:t>MCB</w:t>
            </w:r>
          </w:p>
        </w:tc>
        <w:tc>
          <w:tcPr>
            <w:tcW w:w="372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6C3BF32" w14:textId="27D12929" w:rsidR="0048648C" w:rsidRPr="007A6D9C" w:rsidRDefault="0089654E" w:rsidP="0048648C">
            <w:pPr>
              <w:widowControl w:val="0"/>
              <w:spacing w:before="72" w:after="0" w:line="240" w:lineRule="auto"/>
              <w:ind w:left="146" w:right="834"/>
              <w:jc w:val="center"/>
              <w:rPr>
                <w:rFonts w:ascii="Century Gothic" w:eastAsia="Arial Unicode MS" w:hAnsi="Century Gothic" w:cs="Arial Unicode MS"/>
                <w:color w:val="000000" w:themeColor="text1"/>
                <w:sz w:val="24"/>
                <w:szCs w:val="24"/>
              </w:rPr>
            </w:pPr>
            <w:r>
              <w:rPr>
                <w:rFonts w:ascii="Century Gothic" w:eastAsia="Arial Unicode MS" w:hAnsi="Century Gothic" w:cs="Arial Unicode MS"/>
                <w:color w:val="000000" w:themeColor="text1"/>
                <w:sz w:val="24"/>
                <w:szCs w:val="24"/>
              </w:rPr>
              <w:t>Pare feu</w:t>
            </w:r>
          </w:p>
        </w:tc>
      </w:tr>
      <w:tr w:rsidR="0048648C" w:rsidRPr="007A6D9C" w14:paraId="32C951CE" w14:textId="77777777" w:rsidTr="00797907">
        <w:trPr>
          <w:trHeight w:hRule="exact" w:val="723"/>
        </w:trPr>
        <w:tc>
          <w:tcPr>
            <w:tcW w:w="282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CC47510" w14:textId="2C4AB891" w:rsidR="0048648C" w:rsidRPr="00853609" w:rsidRDefault="0048648C" w:rsidP="0048648C">
            <w:pPr>
              <w:widowControl w:val="0"/>
              <w:spacing w:before="72" w:after="0" w:line="240" w:lineRule="auto"/>
              <w:ind w:left="282" w:right="496"/>
              <w:jc w:val="center"/>
              <w:rPr>
                <w:rFonts w:ascii="Century Gothic" w:eastAsia="Arial Unicode MS" w:hAnsi="Century Gothic" w:cs="Arial Unicode MS"/>
                <w:b/>
                <w:bCs/>
                <w:color w:val="000000" w:themeColor="text1"/>
                <w:sz w:val="24"/>
                <w:szCs w:val="24"/>
              </w:rPr>
            </w:pPr>
            <w:r>
              <w:rPr>
                <w:rFonts w:ascii="Century Gothic" w:eastAsia="Arial Unicode MS" w:hAnsi="Century Gothic" w:cs="Arial Unicode MS"/>
                <w:b/>
                <w:bCs/>
                <w:color w:val="000000" w:themeColor="text1"/>
                <w:sz w:val="24"/>
                <w:szCs w:val="24"/>
              </w:rPr>
              <w:t>Swit</w:t>
            </w:r>
            <w:r w:rsidR="004F573C">
              <w:rPr>
                <w:rFonts w:ascii="Century Gothic" w:eastAsia="Arial Unicode MS" w:hAnsi="Century Gothic" w:cs="Arial Unicode MS"/>
                <w:b/>
                <w:bCs/>
                <w:color w:val="000000" w:themeColor="text1"/>
                <w:sz w:val="24"/>
                <w:szCs w:val="24"/>
              </w:rPr>
              <w:t>c</w:t>
            </w:r>
            <w:r>
              <w:rPr>
                <w:rFonts w:ascii="Century Gothic" w:eastAsia="Arial Unicode MS" w:hAnsi="Century Gothic" w:cs="Arial Unicode MS"/>
                <w:b/>
                <w:bCs/>
                <w:color w:val="000000" w:themeColor="text1"/>
                <w:sz w:val="24"/>
                <w:szCs w:val="24"/>
              </w:rPr>
              <w:t xml:space="preserve">h </w:t>
            </w:r>
            <w:r w:rsidR="004F573C">
              <w:rPr>
                <w:rFonts w:ascii="Century Gothic" w:eastAsia="Arial Unicode MS" w:hAnsi="Century Gothic" w:cs="Arial Unicode MS"/>
                <w:b/>
                <w:bCs/>
                <w:color w:val="000000" w:themeColor="text1"/>
                <w:sz w:val="24"/>
                <w:szCs w:val="24"/>
              </w:rPr>
              <w:t>Cisco</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7CB9C76" w14:textId="3E083FD1" w:rsidR="0048648C" w:rsidRPr="007A6D9C" w:rsidRDefault="0089654E" w:rsidP="0089654E">
            <w:pPr>
              <w:widowControl w:val="0"/>
              <w:spacing w:before="72" w:after="0" w:line="240" w:lineRule="auto"/>
              <w:ind w:left="140" w:right="213"/>
              <w:jc w:val="center"/>
              <w:rPr>
                <w:rFonts w:ascii="Century Gothic" w:eastAsia="Arial Unicode MS" w:hAnsi="Century Gothic" w:cs="Arial Unicode MS"/>
                <w:color w:val="000000" w:themeColor="text1"/>
                <w:sz w:val="24"/>
                <w:szCs w:val="24"/>
              </w:rPr>
            </w:pPr>
            <w:r>
              <w:rPr>
                <w:rFonts w:ascii="Century Gothic" w:eastAsia="Arial Unicode MS" w:hAnsi="Century Gothic" w:cs="Arial Unicode MS"/>
                <w:color w:val="000000" w:themeColor="text1"/>
                <w:sz w:val="24"/>
                <w:szCs w:val="24"/>
              </w:rPr>
              <w:t xml:space="preserve">  </w:t>
            </w:r>
            <w:r w:rsidR="0048648C">
              <w:rPr>
                <w:rFonts w:ascii="Century Gothic" w:eastAsia="Arial Unicode MS" w:hAnsi="Century Gothic" w:cs="Arial Unicode MS"/>
                <w:color w:val="000000" w:themeColor="text1"/>
                <w:sz w:val="24"/>
                <w:szCs w:val="24"/>
              </w:rPr>
              <w:t>MCB</w:t>
            </w:r>
          </w:p>
        </w:tc>
        <w:tc>
          <w:tcPr>
            <w:tcW w:w="372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93E36CF" w14:textId="2C934012" w:rsidR="0048648C" w:rsidRPr="007A6D9C" w:rsidRDefault="0089654E" w:rsidP="0048648C">
            <w:pPr>
              <w:widowControl w:val="0"/>
              <w:spacing w:before="72" w:after="0" w:line="240" w:lineRule="auto"/>
              <w:jc w:val="center"/>
              <w:rPr>
                <w:rFonts w:ascii="Century Gothic" w:eastAsia="Arial Unicode MS" w:hAnsi="Century Gothic" w:cs="Arial Unicode MS"/>
                <w:color w:val="000000" w:themeColor="text1"/>
                <w:sz w:val="24"/>
                <w:szCs w:val="24"/>
              </w:rPr>
            </w:pPr>
            <w:r>
              <w:rPr>
                <w:rFonts w:ascii="Century Gothic" w:eastAsia="Arial Unicode MS" w:hAnsi="Century Gothic" w:cs="Arial Unicode MS"/>
                <w:color w:val="000000" w:themeColor="text1"/>
                <w:sz w:val="24"/>
                <w:szCs w:val="24"/>
              </w:rPr>
              <w:t>Connexion au réseau des agents</w:t>
            </w:r>
          </w:p>
        </w:tc>
      </w:tr>
    </w:tbl>
    <w:p w14:paraId="72958370" w14:textId="77777777" w:rsidR="007F14EA" w:rsidRDefault="007F14EA" w:rsidP="004F042F">
      <w:pPr>
        <w:widowControl w:val="0"/>
        <w:autoSpaceDE w:val="0"/>
        <w:autoSpaceDN w:val="0"/>
        <w:adjustRightInd w:val="0"/>
        <w:spacing w:after="0" w:line="360" w:lineRule="auto"/>
        <w:jc w:val="both"/>
        <w:rPr>
          <w:rFonts w:ascii="Century Gothic" w:hAnsi="Century Gothic"/>
          <w:sz w:val="24"/>
          <w:szCs w:val="26"/>
        </w:rPr>
      </w:pPr>
    </w:p>
    <w:p w14:paraId="53194462" w14:textId="5C1554DE" w:rsidR="008C3D7B" w:rsidRDefault="008C3D7B" w:rsidP="004F042F">
      <w:pPr>
        <w:widowControl w:val="0"/>
        <w:autoSpaceDE w:val="0"/>
        <w:autoSpaceDN w:val="0"/>
        <w:adjustRightInd w:val="0"/>
        <w:spacing w:after="0" w:line="360" w:lineRule="auto"/>
        <w:jc w:val="both"/>
        <w:rPr>
          <w:rFonts w:ascii="Century Gothic" w:hAnsi="Century Gothic"/>
          <w:sz w:val="24"/>
          <w:szCs w:val="26"/>
        </w:rPr>
      </w:pPr>
      <w:r>
        <w:rPr>
          <w:rFonts w:ascii="Century Gothic" w:hAnsi="Century Gothic"/>
          <w:sz w:val="24"/>
          <w:szCs w:val="26"/>
        </w:rPr>
        <w:t>Depuis son poste de travail l’agent est connecté à un switch d’accès</w:t>
      </w:r>
      <w:r w:rsidR="00B555BF">
        <w:rPr>
          <w:rFonts w:ascii="Century Gothic" w:hAnsi="Century Gothic"/>
          <w:sz w:val="24"/>
          <w:szCs w:val="26"/>
        </w:rPr>
        <w:t xml:space="preserve"> donc les ports sont </w:t>
      </w:r>
      <w:proofErr w:type="gramStart"/>
      <w:r w:rsidR="00B555BF">
        <w:rPr>
          <w:rFonts w:ascii="Century Gothic" w:hAnsi="Century Gothic"/>
          <w:sz w:val="24"/>
          <w:szCs w:val="26"/>
        </w:rPr>
        <w:t>configurés  sur</w:t>
      </w:r>
      <w:proofErr w:type="gramEnd"/>
      <w:r w:rsidR="00B555BF">
        <w:rPr>
          <w:rFonts w:ascii="Century Gothic" w:hAnsi="Century Gothic"/>
          <w:sz w:val="24"/>
          <w:szCs w:val="26"/>
        </w:rPr>
        <w:t xml:space="preserve"> le VLAN</w:t>
      </w:r>
      <w:r>
        <w:rPr>
          <w:rFonts w:ascii="Century Gothic" w:hAnsi="Century Gothic"/>
          <w:sz w:val="24"/>
          <w:szCs w:val="26"/>
        </w:rPr>
        <w:t xml:space="preserve"> dédié à la campagne </w:t>
      </w:r>
      <w:r w:rsidR="001D7BAF">
        <w:rPr>
          <w:rFonts w:ascii="Century Gothic" w:hAnsi="Century Gothic"/>
          <w:sz w:val="24"/>
          <w:szCs w:val="26"/>
        </w:rPr>
        <w:t>SBIN,</w:t>
      </w:r>
      <w:r w:rsidR="00B555BF">
        <w:rPr>
          <w:rFonts w:ascii="Century Gothic" w:hAnsi="Century Gothic"/>
          <w:sz w:val="24"/>
          <w:szCs w:val="26"/>
        </w:rPr>
        <w:t xml:space="preserve"> le switch d’accès est interconnecté au switch core sur lequel est configuré le VLAN dédié </w:t>
      </w:r>
      <w:r w:rsidR="001D7BAF">
        <w:rPr>
          <w:rFonts w:ascii="Century Gothic" w:hAnsi="Century Gothic"/>
          <w:sz w:val="24"/>
          <w:szCs w:val="26"/>
        </w:rPr>
        <w:t>à</w:t>
      </w:r>
      <w:r w:rsidR="00B555BF">
        <w:rPr>
          <w:rFonts w:ascii="Century Gothic" w:hAnsi="Century Gothic"/>
          <w:sz w:val="24"/>
          <w:szCs w:val="26"/>
        </w:rPr>
        <w:t xml:space="preserve"> SBIN les règles de sécurité ayant été défini préalablement au niveau de pare feu </w:t>
      </w:r>
      <w:r w:rsidR="001D7BAF">
        <w:rPr>
          <w:rFonts w:ascii="Century Gothic" w:hAnsi="Century Gothic"/>
          <w:sz w:val="24"/>
          <w:szCs w:val="26"/>
        </w:rPr>
        <w:t>Cisco</w:t>
      </w:r>
      <w:r w:rsidR="00B555BF">
        <w:rPr>
          <w:rFonts w:ascii="Century Gothic" w:hAnsi="Century Gothic"/>
          <w:sz w:val="24"/>
          <w:szCs w:val="26"/>
        </w:rPr>
        <w:t xml:space="preserve"> ASA</w:t>
      </w:r>
      <w:r w:rsidR="001D7BAF">
        <w:rPr>
          <w:rFonts w:ascii="Century Gothic" w:hAnsi="Century Gothic"/>
          <w:sz w:val="24"/>
          <w:szCs w:val="26"/>
        </w:rPr>
        <w:t xml:space="preserve"> </w:t>
      </w:r>
      <w:r w:rsidR="00B555BF">
        <w:rPr>
          <w:rFonts w:ascii="Century Gothic" w:hAnsi="Century Gothic"/>
          <w:sz w:val="24"/>
          <w:szCs w:val="26"/>
        </w:rPr>
        <w:t xml:space="preserve"> pour garantir l’intégrité des données des abonnées de SBIN</w:t>
      </w:r>
    </w:p>
    <w:p w14:paraId="53F60035" w14:textId="77777777" w:rsidR="0089182E" w:rsidRDefault="0089182E" w:rsidP="004F042F">
      <w:pPr>
        <w:widowControl w:val="0"/>
        <w:autoSpaceDE w:val="0"/>
        <w:autoSpaceDN w:val="0"/>
        <w:adjustRightInd w:val="0"/>
        <w:spacing w:after="0" w:line="360" w:lineRule="auto"/>
        <w:jc w:val="both"/>
        <w:rPr>
          <w:rFonts w:ascii="Century Gothic" w:hAnsi="Century Gothic"/>
          <w:sz w:val="24"/>
          <w:szCs w:val="26"/>
        </w:rPr>
      </w:pPr>
    </w:p>
    <w:p w14:paraId="5F5AF5C9" w14:textId="77777777" w:rsidR="00290DF6" w:rsidRDefault="00290DF6" w:rsidP="004F042F">
      <w:pPr>
        <w:widowControl w:val="0"/>
        <w:autoSpaceDE w:val="0"/>
        <w:autoSpaceDN w:val="0"/>
        <w:adjustRightInd w:val="0"/>
        <w:spacing w:after="0" w:line="360" w:lineRule="auto"/>
        <w:jc w:val="both"/>
        <w:rPr>
          <w:rFonts w:ascii="Century Gothic" w:hAnsi="Century Gothic"/>
          <w:sz w:val="24"/>
          <w:szCs w:val="26"/>
        </w:rPr>
      </w:pPr>
    </w:p>
    <w:p w14:paraId="3F93F849" w14:textId="77777777" w:rsidR="00290DF6" w:rsidRDefault="00290DF6" w:rsidP="004F042F">
      <w:pPr>
        <w:widowControl w:val="0"/>
        <w:autoSpaceDE w:val="0"/>
        <w:autoSpaceDN w:val="0"/>
        <w:adjustRightInd w:val="0"/>
        <w:spacing w:after="0" w:line="360" w:lineRule="auto"/>
        <w:jc w:val="both"/>
        <w:rPr>
          <w:rFonts w:ascii="Century Gothic" w:hAnsi="Century Gothic"/>
          <w:sz w:val="24"/>
          <w:szCs w:val="26"/>
        </w:rPr>
      </w:pPr>
    </w:p>
    <w:p w14:paraId="2AA8E150" w14:textId="77777777" w:rsidR="00290DF6" w:rsidRDefault="00290DF6" w:rsidP="004F042F">
      <w:pPr>
        <w:widowControl w:val="0"/>
        <w:autoSpaceDE w:val="0"/>
        <w:autoSpaceDN w:val="0"/>
        <w:adjustRightInd w:val="0"/>
        <w:spacing w:after="0" w:line="360" w:lineRule="auto"/>
        <w:jc w:val="both"/>
        <w:rPr>
          <w:rFonts w:ascii="Century Gothic" w:hAnsi="Century Gothic"/>
          <w:sz w:val="24"/>
          <w:szCs w:val="26"/>
        </w:rPr>
      </w:pPr>
    </w:p>
    <w:p w14:paraId="2BD876E8" w14:textId="77777777" w:rsidR="00290DF6" w:rsidRDefault="00290DF6" w:rsidP="004F042F">
      <w:pPr>
        <w:widowControl w:val="0"/>
        <w:autoSpaceDE w:val="0"/>
        <w:autoSpaceDN w:val="0"/>
        <w:adjustRightInd w:val="0"/>
        <w:spacing w:after="0" w:line="360" w:lineRule="auto"/>
        <w:jc w:val="both"/>
        <w:rPr>
          <w:rFonts w:ascii="Century Gothic" w:hAnsi="Century Gothic"/>
          <w:sz w:val="24"/>
          <w:szCs w:val="26"/>
        </w:rPr>
      </w:pPr>
    </w:p>
    <w:p w14:paraId="2A5668A4" w14:textId="77777777" w:rsidR="00290DF6" w:rsidRDefault="00290DF6" w:rsidP="004F042F">
      <w:pPr>
        <w:widowControl w:val="0"/>
        <w:autoSpaceDE w:val="0"/>
        <w:autoSpaceDN w:val="0"/>
        <w:adjustRightInd w:val="0"/>
        <w:spacing w:after="0" w:line="360" w:lineRule="auto"/>
        <w:jc w:val="both"/>
        <w:rPr>
          <w:rFonts w:ascii="Century Gothic" w:hAnsi="Century Gothic"/>
          <w:sz w:val="24"/>
          <w:szCs w:val="26"/>
        </w:rPr>
      </w:pPr>
    </w:p>
    <w:p w14:paraId="4FF9248F" w14:textId="77777777" w:rsidR="00290DF6" w:rsidRDefault="00290DF6" w:rsidP="004F042F">
      <w:pPr>
        <w:widowControl w:val="0"/>
        <w:autoSpaceDE w:val="0"/>
        <w:autoSpaceDN w:val="0"/>
        <w:adjustRightInd w:val="0"/>
        <w:spacing w:after="0" w:line="360" w:lineRule="auto"/>
        <w:jc w:val="both"/>
        <w:rPr>
          <w:rFonts w:ascii="Century Gothic" w:hAnsi="Century Gothic"/>
          <w:sz w:val="24"/>
          <w:szCs w:val="26"/>
        </w:rPr>
      </w:pPr>
    </w:p>
    <w:p w14:paraId="23FC58A5" w14:textId="77777777" w:rsidR="00290DF6" w:rsidRDefault="00290DF6" w:rsidP="004F042F">
      <w:pPr>
        <w:widowControl w:val="0"/>
        <w:autoSpaceDE w:val="0"/>
        <w:autoSpaceDN w:val="0"/>
        <w:adjustRightInd w:val="0"/>
        <w:spacing w:after="0" w:line="360" w:lineRule="auto"/>
        <w:jc w:val="both"/>
        <w:rPr>
          <w:rFonts w:ascii="Century Gothic" w:hAnsi="Century Gothic"/>
          <w:sz w:val="24"/>
          <w:szCs w:val="26"/>
        </w:rPr>
      </w:pPr>
    </w:p>
    <w:p w14:paraId="7E55ACEB" w14:textId="70AC83EF" w:rsidR="00176472" w:rsidRDefault="00176472" w:rsidP="00176472">
      <w:pPr>
        <w:pStyle w:val="Paragraphedeliste"/>
        <w:numPr>
          <w:ilvl w:val="0"/>
          <w:numId w:val="26"/>
        </w:numPr>
        <w:spacing w:line="360" w:lineRule="auto"/>
        <w:rPr>
          <w:rFonts w:ascii="Century Gothic" w:eastAsia="Arial Unicode MS" w:hAnsi="Century Gothic" w:cs="Arial Unicode MS"/>
          <w:b/>
          <w:bCs/>
          <w:color w:val="000000" w:themeColor="text1"/>
          <w:sz w:val="28"/>
          <w:szCs w:val="28"/>
        </w:rPr>
      </w:pPr>
      <w:r w:rsidRPr="00D704C2">
        <w:rPr>
          <w:rFonts w:ascii="Century Gothic" w:eastAsia="Arial Unicode MS" w:hAnsi="Century Gothic" w:cs="Arial Unicode MS"/>
          <w:b/>
          <w:bCs/>
          <w:color w:val="000000" w:themeColor="text1"/>
          <w:sz w:val="28"/>
          <w:szCs w:val="28"/>
        </w:rPr>
        <w:lastRenderedPageBreak/>
        <w:t xml:space="preserve">PLAN DE CONTINUITE </w:t>
      </w:r>
    </w:p>
    <w:p w14:paraId="37D7B4A0" w14:textId="77777777" w:rsidR="00176472" w:rsidRPr="00176472" w:rsidRDefault="00176472" w:rsidP="00176472">
      <w:pPr>
        <w:ind w:left="1416" w:firstLine="708"/>
        <w:rPr>
          <w:rFonts w:ascii="Century Gothic" w:eastAsia="Arial Unicode MS" w:hAnsi="Century Gothic" w:cs="Arial Unicode MS"/>
          <w:b/>
          <w:bCs/>
          <w:color w:val="000000" w:themeColor="text1"/>
          <w:sz w:val="24"/>
          <w:szCs w:val="24"/>
        </w:rPr>
      </w:pPr>
      <w:r w:rsidRPr="00176472">
        <w:rPr>
          <w:rFonts w:ascii="Century Gothic" w:eastAsia="Arial Unicode MS" w:hAnsi="Century Gothic" w:cs="Arial Unicode MS"/>
          <w:b/>
          <w:bCs/>
          <w:color w:val="000000" w:themeColor="text1"/>
          <w:sz w:val="24"/>
          <w:szCs w:val="24"/>
        </w:rPr>
        <w:t>(</w:t>
      </w:r>
      <w:proofErr w:type="gramStart"/>
      <w:r w:rsidRPr="00176472">
        <w:rPr>
          <w:rFonts w:ascii="Century Gothic" w:eastAsia="Arial Unicode MS" w:hAnsi="Century Gothic" w:cs="Arial Unicode MS"/>
          <w:b/>
          <w:bCs/>
          <w:color w:val="000000" w:themeColor="text1"/>
          <w:sz w:val="24"/>
          <w:szCs w:val="24"/>
        </w:rPr>
        <w:t>voir</w:t>
      </w:r>
      <w:proofErr w:type="gramEnd"/>
      <w:r w:rsidRPr="00176472">
        <w:rPr>
          <w:rFonts w:ascii="Century Gothic" w:eastAsia="Arial Unicode MS" w:hAnsi="Century Gothic" w:cs="Arial Unicode MS"/>
          <w:b/>
          <w:bCs/>
          <w:color w:val="000000" w:themeColor="text1"/>
          <w:sz w:val="24"/>
          <w:szCs w:val="24"/>
        </w:rPr>
        <w:t xml:space="preserve"> document 8-PLAN DE CONTINUITE)</w:t>
      </w:r>
    </w:p>
    <w:p w14:paraId="69391E56" w14:textId="77777777" w:rsidR="00176472" w:rsidRDefault="00176472" w:rsidP="00176472">
      <w:pPr>
        <w:pStyle w:val="Paragraphedeliste"/>
        <w:ind w:left="1800"/>
        <w:rPr>
          <w:rFonts w:ascii="Century Gothic" w:eastAsia="Arial Unicode MS" w:hAnsi="Century Gothic" w:cs="Arial Unicode MS"/>
          <w:b/>
          <w:bCs/>
          <w:color w:val="000000" w:themeColor="text1"/>
          <w:sz w:val="24"/>
          <w:szCs w:val="24"/>
          <w:u w:val="single"/>
        </w:rPr>
      </w:pPr>
    </w:p>
    <w:p w14:paraId="48CD3DD9" w14:textId="5F55F46A" w:rsidR="009E5664" w:rsidRPr="009E5664" w:rsidRDefault="00176472" w:rsidP="009E5664">
      <w:pPr>
        <w:pStyle w:val="Paragraphedeliste"/>
        <w:numPr>
          <w:ilvl w:val="0"/>
          <w:numId w:val="26"/>
        </w:numPr>
        <w:spacing w:line="360" w:lineRule="auto"/>
        <w:rPr>
          <w:rFonts w:ascii="Century Gothic" w:eastAsia="Arial Unicode MS" w:hAnsi="Century Gothic" w:cs="Arial Unicode MS"/>
          <w:b/>
          <w:bCs/>
          <w:color w:val="000000" w:themeColor="text1"/>
          <w:sz w:val="28"/>
          <w:szCs w:val="28"/>
        </w:rPr>
      </w:pPr>
      <w:r>
        <w:rPr>
          <w:rFonts w:ascii="Century Gothic" w:eastAsia="Arial Unicode MS" w:hAnsi="Century Gothic" w:cs="Arial Unicode MS"/>
          <w:b/>
          <w:bCs/>
          <w:color w:val="000000" w:themeColor="text1"/>
          <w:sz w:val="28"/>
          <w:szCs w:val="28"/>
        </w:rPr>
        <w:t>GESTION DES D’INCIDENTS</w:t>
      </w:r>
    </w:p>
    <w:p w14:paraId="04CA843A" w14:textId="77777777" w:rsidR="009E5664" w:rsidRPr="009E5664" w:rsidRDefault="009E5664" w:rsidP="009E5664">
      <w:pPr>
        <w:pStyle w:val="Paragraphedeliste"/>
        <w:ind w:left="1080"/>
        <w:rPr>
          <w:rFonts w:ascii="Century Gothic" w:eastAsia="Arial Unicode MS" w:hAnsi="Century Gothic" w:cs="Arial Unicode MS"/>
          <w:color w:val="000000" w:themeColor="text1"/>
          <w:sz w:val="24"/>
          <w:szCs w:val="24"/>
          <w:u w:val="single"/>
        </w:rPr>
      </w:pPr>
      <w:r w:rsidRPr="009E5664">
        <w:rPr>
          <w:rFonts w:ascii="Century Gothic" w:eastAsia="Arial Unicode MS" w:hAnsi="Century Gothic" w:cs="Arial Unicode MS"/>
          <w:color w:val="000000" w:themeColor="text1"/>
          <w:sz w:val="24"/>
          <w:szCs w:val="24"/>
          <w:u w:val="single"/>
        </w:rPr>
        <w:t>Grille des niveaux d’incident :</w:t>
      </w:r>
    </w:p>
    <w:p w14:paraId="683F691A" w14:textId="77777777" w:rsidR="009E5664" w:rsidRPr="009E5664" w:rsidRDefault="009E5664" w:rsidP="009E5664">
      <w:pPr>
        <w:pStyle w:val="Paragraphedeliste"/>
        <w:ind w:left="1080"/>
        <w:rPr>
          <w:rFonts w:ascii="Times New Roman" w:hAnsi="Times New Roman"/>
          <w:sz w:val="24"/>
          <w:szCs w:val="24"/>
        </w:rPr>
      </w:pPr>
      <w:r>
        <w:rPr>
          <w:noProof/>
        </w:rPr>
        <mc:AlternateContent>
          <mc:Choice Requires="wps">
            <w:drawing>
              <wp:anchor distT="0" distB="0" distL="114300" distR="114300" simplePos="0" relativeHeight="251659264" behindDoc="0" locked="0" layoutInCell="1" allowOverlap="1" wp14:anchorId="4213F534" wp14:editId="12B2B23F">
                <wp:simplePos x="0" y="0"/>
                <wp:positionH relativeFrom="column">
                  <wp:posOffset>6985</wp:posOffset>
                </wp:positionH>
                <wp:positionV relativeFrom="paragraph">
                  <wp:posOffset>83185</wp:posOffset>
                </wp:positionV>
                <wp:extent cx="5760720" cy="3810635"/>
                <wp:effectExtent l="1905" t="635" r="0" b="0"/>
                <wp:wrapNone/>
                <wp:docPr id="46" name="Zone de texte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810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0932D0" w14:textId="77777777" w:rsidR="009E5664" w:rsidRPr="0095746C" w:rsidRDefault="009E5664" w:rsidP="009E5664">
                            <w:pPr>
                              <w:rPr>
                                <w:sz w:val="16"/>
                                <w:szCs w:val="16"/>
                              </w:rPr>
                            </w:pPr>
                            <w:r w:rsidRPr="0095746C">
                              <w:rPr>
                                <w:noProof/>
                                <w:sz w:val="16"/>
                                <w:szCs w:val="16"/>
                              </w:rPr>
                              <w:drawing>
                                <wp:inline distT="0" distB="0" distL="0" distR="0" wp14:anchorId="055E6D0A" wp14:editId="15B056BE">
                                  <wp:extent cx="5218430" cy="3207874"/>
                                  <wp:effectExtent l="114300" t="114300" r="153670" b="145415"/>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55470" cy="323064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13F534" id="_x0000_t202" coordsize="21600,21600" o:spt="202" path="m,l,21600r21600,l21600,xe">
                <v:stroke joinstyle="miter"/>
                <v:path gradientshapeok="t" o:connecttype="rect"/>
              </v:shapetype>
              <v:shape id="Zone de texte 46" o:spid="_x0000_s1026" type="#_x0000_t202" style="position:absolute;left:0;text-align:left;margin-left:.55pt;margin-top:6.55pt;width:453.6pt;height:300.0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" stroked="f">
                <v:textbox style="mso-fit-shape-to-text:t">
                  <w:txbxContent>
                    <w:p w14:paraId="600932D0" w14:textId="77777777" w:rsidR="009E5664" w:rsidRPr="0095746C" w:rsidRDefault="009E5664" w:rsidP="009E5664">
                      <w:pPr>
                        <w:rPr>
                          <w:sz w:val="16"/>
                          <w:szCs w:val="16"/>
                        </w:rPr>
                      </w:pPr>
                      <w:r w:rsidRPr="0095746C">
                        <w:rPr>
                          <w:noProof/>
                          <w:sz w:val="16"/>
                          <w:szCs w:val="16"/>
                        </w:rPr>
                        <w:drawing>
                          <wp:inline distT="0" distB="0" distL="0" distR="0" wp14:anchorId="055E6D0A" wp14:editId="15B056BE">
                            <wp:extent cx="5218430" cy="3207874"/>
                            <wp:effectExtent l="114300" t="114300" r="153670" b="145415"/>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55470" cy="323064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xbxContent>
                </v:textbox>
              </v:shape>
            </w:pict>
          </mc:Fallback>
        </mc:AlternateContent>
      </w:r>
    </w:p>
    <w:p w14:paraId="63B007F3" w14:textId="77777777" w:rsidR="009E5664" w:rsidRPr="009E5664" w:rsidRDefault="009E5664" w:rsidP="009E5664">
      <w:pPr>
        <w:pStyle w:val="Paragraphedeliste"/>
        <w:numPr>
          <w:ilvl w:val="0"/>
          <w:numId w:val="26"/>
        </w:numPr>
        <w:rPr>
          <w:rFonts w:ascii="Times New Roman" w:hAnsi="Times New Roman"/>
          <w:sz w:val="24"/>
          <w:szCs w:val="24"/>
        </w:rPr>
      </w:pPr>
    </w:p>
    <w:p w14:paraId="732DD8A1" w14:textId="77777777" w:rsidR="009E5664" w:rsidRPr="009E5664" w:rsidRDefault="009E5664" w:rsidP="009E5664">
      <w:pPr>
        <w:pStyle w:val="Paragraphedeliste"/>
        <w:numPr>
          <w:ilvl w:val="0"/>
          <w:numId w:val="26"/>
        </w:numPr>
        <w:rPr>
          <w:rFonts w:ascii="Times New Roman" w:hAnsi="Times New Roman"/>
          <w:sz w:val="24"/>
          <w:szCs w:val="24"/>
        </w:rPr>
      </w:pPr>
    </w:p>
    <w:p w14:paraId="40DC9325" w14:textId="77777777" w:rsidR="009E5664" w:rsidRPr="009E5664" w:rsidRDefault="009E5664" w:rsidP="009E5664">
      <w:pPr>
        <w:pStyle w:val="Paragraphedeliste"/>
        <w:numPr>
          <w:ilvl w:val="0"/>
          <w:numId w:val="26"/>
        </w:numPr>
        <w:rPr>
          <w:rFonts w:ascii="Times New Roman" w:hAnsi="Times New Roman"/>
          <w:sz w:val="24"/>
          <w:szCs w:val="24"/>
        </w:rPr>
      </w:pPr>
    </w:p>
    <w:p w14:paraId="6905D99E" w14:textId="77777777" w:rsidR="009E5664" w:rsidRPr="009E5664" w:rsidRDefault="009E5664" w:rsidP="009E5664">
      <w:pPr>
        <w:pStyle w:val="Paragraphedeliste"/>
        <w:numPr>
          <w:ilvl w:val="0"/>
          <w:numId w:val="26"/>
        </w:numPr>
        <w:rPr>
          <w:rFonts w:ascii="Times New Roman" w:hAnsi="Times New Roman"/>
          <w:sz w:val="24"/>
          <w:szCs w:val="24"/>
        </w:rPr>
      </w:pPr>
    </w:p>
    <w:p w14:paraId="207A60CF" w14:textId="77777777" w:rsidR="009E5664" w:rsidRPr="009E5664" w:rsidRDefault="009E5664" w:rsidP="009E5664">
      <w:pPr>
        <w:pStyle w:val="Paragraphedeliste"/>
        <w:numPr>
          <w:ilvl w:val="0"/>
          <w:numId w:val="26"/>
        </w:numPr>
        <w:rPr>
          <w:rFonts w:ascii="Times New Roman" w:hAnsi="Times New Roman"/>
          <w:sz w:val="24"/>
          <w:szCs w:val="24"/>
        </w:rPr>
      </w:pPr>
    </w:p>
    <w:p w14:paraId="11E0B9F2" w14:textId="77777777" w:rsidR="009E5664" w:rsidRPr="009E5664" w:rsidRDefault="009E5664" w:rsidP="009E5664">
      <w:pPr>
        <w:pStyle w:val="Paragraphedeliste"/>
        <w:numPr>
          <w:ilvl w:val="0"/>
          <w:numId w:val="26"/>
        </w:numPr>
        <w:rPr>
          <w:rFonts w:ascii="Times New Roman" w:hAnsi="Times New Roman"/>
          <w:sz w:val="24"/>
          <w:szCs w:val="24"/>
        </w:rPr>
      </w:pPr>
    </w:p>
    <w:p w14:paraId="754A3D19" w14:textId="77777777" w:rsidR="009E5664" w:rsidRPr="009E5664" w:rsidRDefault="009E5664" w:rsidP="009E5664">
      <w:pPr>
        <w:pStyle w:val="Paragraphedeliste"/>
        <w:numPr>
          <w:ilvl w:val="0"/>
          <w:numId w:val="26"/>
        </w:numPr>
        <w:rPr>
          <w:rFonts w:ascii="Times New Roman" w:hAnsi="Times New Roman"/>
          <w:sz w:val="24"/>
          <w:szCs w:val="24"/>
        </w:rPr>
      </w:pPr>
    </w:p>
    <w:p w14:paraId="3C16CD29" w14:textId="77777777" w:rsidR="009E5664" w:rsidRPr="009E5664" w:rsidRDefault="009E5664" w:rsidP="009E5664">
      <w:pPr>
        <w:pStyle w:val="Paragraphedeliste"/>
        <w:numPr>
          <w:ilvl w:val="0"/>
          <w:numId w:val="26"/>
        </w:numPr>
        <w:rPr>
          <w:rFonts w:ascii="Times New Roman" w:hAnsi="Times New Roman"/>
          <w:sz w:val="24"/>
          <w:szCs w:val="24"/>
        </w:rPr>
      </w:pPr>
    </w:p>
    <w:p w14:paraId="51C97915" w14:textId="77777777" w:rsidR="009E5664" w:rsidRPr="009E5664" w:rsidRDefault="009E5664" w:rsidP="009E5664">
      <w:pPr>
        <w:pStyle w:val="Paragraphedeliste"/>
        <w:numPr>
          <w:ilvl w:val="0"/>
          <w:numId w:val="26"/>
        </w:numPr>
        <w:rPr>
          <w:rFonts w:ascii="Times New Roman" w:hAnsi="Times New Roman"/>
          <w:sz w:val="24"/>
          <w:szCs w:val="24"/>
        </w:rPr>
      </w:pPr>
    </w:p>
    <w:p w14:paraId="3936F6A4" w14:textId="77777777" w:rsidR="009E5664" w:rsidRPr="009E5664" w:rsidRDefault="009E5664" w:rsidP="009E5664">
      <w:pPr>
        <w:pStyle w:val="Paragraphedeliste"/>
        <w:numPr>
          <w:ilvl w:val="0"/>
          <w:numId w:val="26"/>
        </w:numPr>
        <w:rPr>
          <w:rFonts w:ascii="Times New Roman" w:hAnsi="Times New Roman"/>
          <w:sz w:val="24"/>
          <w:szCs w:val="24"/>
        </w:rPr>
      </w:pPr>
    </w:p>
    <w:p w14:paraId="0CA0CD85" w14:textId="77777777" w:rsidR="009E5664" w:rsidRPr="009E5664" w:rsidRDefault="009E5664" w:rsidP="009E5664">
      <w:pPr>
        <w:pStyle w:val="Paragraphedeliste"/>
        <w:numPr>
          <w:ilvl w:val="0"/>
          <w:numId w:val="26"/>
        </w:numPr>
        <w:jc w:val="center"/>
        <w:rPr>
          <w:rFonts w:ascii="Times New Roman" w:hAnsi="Times New Roman"/>
          <w:bCs/>
          <w:sz w:val="24"/>
          <w:szCs w:val="24"/>
        </w:rPr>
      </w:pPr>
    </w:p>
    <w:p w14:paraId="0FF915ED" w14:textId="77777777" w:rsidR="009E5664" w:rsidRPr="009E5664" w:rsidRDefault="009E5664" w:rsidP="009E5664">
      <w:pPr>
        <w:pStyle w:val="Paragraphedeliste"/>
        <w:numPr>
          <w:ilvl w:val="0"/>
          <w:numId w:val="26"/>
        </w:numPr>
        <w:jc w:val="center"/>
        <w:rPr>
          <w:rFonts w:ascii="Times New Roman" w:hAnsi="Times New Roman"/>
          <w:bCs/>
          <w:sz w:val="24"/>
          <w:szCs w:val="24"/>
        </w:rPr>
      </w:pPr>
      <w:r w:rsidRPr="009E5664">
        <w:rPr>
          <w:rFonts w:ascii="Times New Roman" w:hAnsi="Times New Roman"/>
          <w:bCs/>
          <w:sz w:val="24"/>
          <w:szCs w:val="24"/>
          <w:u w:val="single"/>
        </w:rPr>
        <w:t>Schéma d’alerte</w:t>
      </w:r>
    </w:p>
    <w:p w14:paraId="61CAD7D3" w14:textId="77777777" w:rsidR="009E5664" w:rsidRPr="009E5664" w:rsidRDefault="009E5664" w:rsidP="009E5664">
      <w:pPr>
        <w:pStyle w:val="Paragraphedeliste"/>
        <w:numPr>
          <w:ilvl w:val="0"/>
          <w:numId w:val="26"/>
        </w:numPr>
        <w:rPr>
          <w:rFonts w:ascii="Times New Roman" w:hAnsi="Times New Roman"/>
          <w:sz w:val="24"/>
          <w:szCs w:val="24"/>
        </w:rPr>
      </w:pPr>
    </w:p>
    <w:p w14:paraId="3DC6925E" w14:textId="77777777" w:rsidR="009E5664" w:rsidRPr="009E5664" w:rsidRDefault="009E5664" w:rsidP="009E5664">
      <w:pPr>
        <w:pStyle w:val="Paragraphedeliste"/>
        <w:numPr>
          <w:ilvl w:val="0"/>
          <w:numId w:val="26"/>
        </w:numPr>
        <w:rPr>
          <w:rFonts w:ascii="Times New Roman" w:hAnsi="Times New Roman"/>
          <w:sz w:val="24"/>
          <w:szCs w:val="24"/>
        </w:rPr>
      </w:pPr>
    </w:p>
    <w:p w14:paraId="05E9FC64" w14:textId="77777777" w:rsidR="009E5664" w:rsidRPr="009E5664" w:rsidRDefault="009E5664" w:rsidP="009E5664">
      <w:pPr>
        <w:pStyle w:val="Paragraphedeliste"/>
        <w:numPr>
          <w:ilvl w:val="0"/>
          <w:numId w:val="26"/>
        </w:numPr>
        <w:rPr>
          <w:rFonts w:ascii="Times New Roman" w:hAnsi="Times New Roman"/>
          <w:sz w:val="24"/>
          <w:szCs w:val="24"/>
        </w:rPr>
      </w:pPr>
    </w:p>
    <w:p w14:paraId="7C842C71" w14:textId="77777777" w:rsidR="009E5664" w:rsidRPr="009E5664" w:rsidRDefault="009E5664" w:rsidP="009E5664">
      <w:pPr>
        <w:pStyle w:val="Paragraphedeliste"/>
        <w:numPr>
          <w:ilvl w:val="0"/>
          <w:numId w:val="26"/>
        </w:numPr>
        <w:rPr>
          <w:rFonts w:ascii="Times New Roman" w:hAnsi="Times New Roman"/>
          <w:sz w:val="24"/>
          <w:szCs w:val="24"/>
        </w:rPr>
      </w:pPr>
    </w:p>
    <w:p w14:paraId="101DCC1C" w14:textId="77777777" w:rsidR="009E5664" w:rsidRPr="006C4418" w:rsidRDefault="009E5664" w:rsidP="006C4418">
      <w:pPr>
        <w:pStyle w:val="Paragraphedeliste"/>
        <w:ind w:left="1080"/>
        <w:rPr>
          <w:rFonts w:ascii="Times New Roman" w:hAnsi="Times New Roman"/>
          <w:sz w:val="24"/>
          <w:szCs w:val="24"/>
        </w:rPr>
        <w:sectPr w:rsidR="009E5664" w:rsidRPr="006C4418" w:rsidSect="00F04AC9">
          <w:headerReference w:type="default" r:id="rId16"/>
          <w:footerReference w:type="default" r:id="rId17"/>
          <w:pgSz w:w="11906" w:h="16838" w:code="9"/>
          <w:pgMar w:top="762" w:right="1417" w:bottom="1417" w:left="1417" w:header="709" w:footer="709" w:gutter="0"/>
          <w:cols w:space="708"/>
          <w:docGrid w:linePitch="360"/>
        </w:sectPr>
      </w:pPr>
    </w:p>
    <w:p w14:paraId="622BFD00" w14:textId="77777777" w:rsidR="009E5664" w:rsidRPr="009E5664" w:rsidRDefault="009E5664" w:rsidP="009E5664">
      <w:pPr>
        <w:pStyle w:val="Paragraphedeliste"/>
        <w:ind w:left="1080"/>
        <w:rPr>
          <w:rFonts w:ascii="Times New Roman" w:hAnsi="Times New Roman"/>
          <w:sz w:val="24"/>
          <w:szCs w:val="24"/>
        </w:rPr>
      </w:pPr>
    </w:p>
    <w:tbl>
      <w:tblPr>
        <w:tblW w:w="145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3183"/>
        <w:gridCol w:w="4712"/>
        <w:gridCol w:w="4416"/>
      </w:tblGrid>
      <w:tr w:rsidR="009E5664" w:rsidRPr="006443E4" w14:paraId="77B74857" w14:textId="77777777" w:rsidTr="00466E34">
        <w:trPr>
          <w:trHeight w:val="365"/>
        </w:trPr>
        <w:tc>
          <w:tcPr>
            <w:tcW w:w="2202" w:type="dxa"/>
            <w:shd w:val="clear" w:color="auto" w:fill="auto"/>
          </w:tcPr>
          <w:p w14:paraId="4C95D6FF" w14:textId="77777777" w:rsidR="009E5664" w:rsidRPr="0034642A" w:rsidRDefault="009E5664" w:rsidP="00466E34">
            <w:pPr>
              <w:rPr>
                <w:rFonts w:ascii="Century Gothic" w:eastAsia="Arial Unicode MS" w:hAnsi="Century Gothic" w:cs="Arial Unicode MS"/>
                <w:color w:val="000000" w:themeColor="text1"/>
                <w:sz w:val="24"/>
                <w:szCs w:val="24"/>
              </w:rPr>
            </w:pPr>
          </w:p>
        </w:tc>
        <w:tc>
          <w:tcPr>
            <w:tcW w:w="7895" w:type="dxa"/>
            <w:gridSpan w:val="2"/>
            <w:shd w:val="clear" w:color="auto" w:fill="8EAADB"/>
          </w:tcPr>
          <w:p w14:paraId="2B65C0FD" w14:textId="77777777" w:rsidR="009E5664" w:rsidRPr="0034642A" w:rsidRDefault="009E5664" w:rsidP="00466E34">
            <w:pPr>
              <w:jc w:val="center"/>
              <w:rPr>
                <w:rFonts w:ascii="Century Gothic" w:eastAsia="Arial Unicode MS" w:hAnsi="Century Gothic" w:cs="Arial Unicode MS"/>
                <w:color w:val="000000" w:themeColor="text1"/>
                <w:sz w:val="24"/>
                <w:szCs w:val="24"/>
              </w:rPr>
            </w:pPr>
            <w:r w:rsidRPr="0034642A">
              <w:rPr>
                <w:rFonts w:ascii="Century Gothic" w:eastAsia="Arial Unicode MS" w:hAnsi="Century Gothic" w:cs="Arial Unicode MS"/>
                <w:color w:val="000000" w:themeColor="text1"/>
                <w:sz w:val="24"/>
                <w:szCs w:val="24"/>
              </w:rPr>
              <w:t>Caractéristiques de l’incident</w:t>
            </w:r>
          </w:p>
        </w:tc>
        <w:tc>
          <w:tcPr>
            <w:tcW w:w="4416" w:type="dxa"/>
            <w:shd w:val="clear" w:color="auto" w:fill="8EAADB"/>
          </w:tcPr>
          <w:p w14:paraId="79A98745" w14:textId="77777777" w:rsidR="009E5664" w:rsidRPr="0034642A" w:rsidRDefault="009E5664" w:rsidP="00466E34">
            <w:pPr>
              <w:jc w:val="center"/>
              <w:rPr>
                <w:rFonts w:ascii="Century Gothic" w:eastAsia="Arial Unicode MS" w:hAnsi="Century Gothic" w:cs="Arial Unicode MS"/>
                <w:color w:val="000000" w:themeColor="text1"/>
                <w:sz w:val="24"/>
                <w:szCs w:val="24"/>
              </w:rPr>
            </w:pPr>
            <w:r w:rsidRPr="0034642A">
              <w:rPr>
                <w:rFonts w:ascii="Century Gothic" w:eastAsia="Arial Unicode MS" w:hAnsi="Century Gothic" w:cs="Arial Unicode MS"/>
                <w:color w:val="000000" w:themeColor="text1"/>
                <w:sz w:val="24"/>
                <w:szCs w:val="24"/>
              </w:rPr>
              <w:t>Solution</w:t>
            </w:r>
          </w:p>
        </w:tc>
      </w:tr>
      <w:tr w:rsidR="009E5664" w:rsidRPr="006443E4" w14:paraId="5DE954D3" w14:textId="77777777" w:rsidTr="00466E34">
        <w:trPr>
          <w:trHeight w:val="434"/>
        </w:trPr>
        <w:tc>
          <w:tcPr>
            <w:tcW w:w="2202" w:type="dxa"/>
            <w:shd w:val="clear" w:color="auto" w:fill="auto"/>
          </w:tcPr>
          <w:p w14:paraId="4D5F2F8F" w14:textId="77777777" w:rsidR="009E5664" w:rsidRPr="0034642A" w:rsidRDefault="009E5664" w:rsidP="00466E34">
            <w:pPr>
              <w:rPr>
                <w:rFonts w:ascii="Century Gothic" w:eastAsia="Arial Unicode MS" w:hAnsi="Century Gothic" w:cs="Arial Unicode MS"/>
                <w:color w:val="000000" w:themeColor="text1"/>
                <w:sz w:val="24"/>
                <w:szCs w:val="24"/>
              </w:rPr>
            </w:pPr>
            <w:r w:rsidRPr="0034642A">
              <w:rPr>
                <w:rFonts w:ascii="Century Gothic" w:eastAsia="Arial Unicode MS" w:hAnsi="Century Gothic" w:cs="Arial Unicode MS"/>
                <w:color w:val="000000" w:themeColor="text1"/>
                <w:sz w:val="24"/>
                <w:szCs w:val="24"/>
              </w:rPr>
              <w:t>Niveaux</w:t>
            </w:r>
          </w:p>
        </w:tc>
        <w:tc>
          <w:tcPr>
            <w:tcW w:w="3183" w:type="dxa"/>
            <w:shd w:val="clear" w:color="auto" w:fill="auto"/>
          </w:tcPr>
          <w:p w14:paraId="57B067D3" w14:textId="77777777" w:rsidR="009E5664" w:rsidRPr="0034642A" w:rsidRDefault="009E5664" w:rsidP="00466E34">
            <w:pPr>
              <w:widowControl w:val="0"/>
              <w:autoSpaceDE w:val="0"/>
              <w:autoSpaceDN w:val="0"/>
              <w:adjustRightInd w:val="0"/>
              <w:spacing w:after="0" w:line="240" w:lineRule="auto"/>
              <w:ind w:left="594"/>
              <w:rPr>
                <w:rFonts w:ascii="Century Gothic" w:eastAsia="Arial Unicode MS" w:hAnsi="Century Gothic" w:cs="Arial Unicode MS"/>
                <w:color w:val="000000" w:themeColor="text1"/>
                <w:sz w:val="24"/>
                <w:szCs w:val="24"/>
              </w:rPr>
            </w:pPr>
            <w:r w:rsidRPr="0034642A">
              <w:rPr>
                <w:rFonts w:ascii="Century Gothic" w:eastAsia="Arial Unicode MS" w:hAnsi="Century Gothic" w:cs="Arial Unicode MS"/>
                <w:color w:val="000000" w:themeColor="text1"/>
                <w:sz w:val="24"/>
                <w:szCs w:val="24"/>
              </w:rPr>
              <w:t>Étendue</w:t>
            </w:r>
          </w:p>
        </w:tc>
        <w:tc>
          <w:tcPr>
            <w:tcW w:w="4712" w:type="dxa"/>
            <w:shd w:val="clear" w:color="auto" w:fill="auto"/>
          </w:tcPr>
          <w:p w14:paraId="258BF28E" w14:textId="77777777" w:rsidR="009E5664" w:rsidRPr="0034642A" w:rsidRDefault="009E5664" w:rsidP="00466E34">
            <w:pPr>
              <w:widowControl w:val="0"/>
              <w:autoSpaceDE w:val="0"/>
              <w:autoSpaceDN w:val="0"/>
              <w:adjustRightInd w:val="0"/>
              <w:spacing w:after="0" w:line="240" w:lineRule="auto"/>
              <w:ind w:left="652"/>
              <w:rPr>
                <w:rFonts w:ascii="Century Gothic" w:eastAsia="Arial Unicode MS" w:hAnsi="Century Gothic" w:cs="Arial Unicode MS"/>
                <w:color w:val="000000" w:themeColor="text1"/>
                <w:sz w:val="24"/>
                <w:szCs w:val="24"/>
              </w:rPr>
            </w:pPr>
            <w:r w:rsidRPr="0034642A">
              <w:rPr>
                <w:rFonts w:ascii="Century Gothic" w:eastAsia="Arial Unicode MS" w:hAnsi="Century Gothic" w:cs="Arial Unicode MS"/>
                <w:color w:val="000000" w:themeColor="text1"/>
                <w:sz w:val="24"/>
                <w:szCs w:val="24"/>
              </w:rPr>
              <w:t>Capacité de réponse</w:t>
            </w:r>
          </w:p>
        </w:tc>
        <w:tc>
          <w:tcPr>
            <w:tcW w:w="4416" w:type="dxa"/>
            <w:shd w:val="clear" w:color="auto" w:fill="auto"/>
          </w:tcPr>
          <w:p w14:paraId="04E4F074" w14:textId="77777777" w:rsidR="009E5664" w:rsidRPr="0034642A" w:rsidRDefault="009E5664" w:rsidP="00466E34">
            <w:pPr>
              <w:widowControl w:val="0"/>
              <w:autoSpaceDE w:val="0"/>
              <w:autoSpaceDN w:val="0"/>
              <w:adjustRightInd w:val="0"/>
              <w:spacing w:after="0" w:line="240" w:lineRule="auto"/>
              <w:rPr>
                <w:rFonts w:ascii="Century Gothic" w:eastAsia="Arial Unicode MS" w:hAnsi="Century Gothic" w:cs="Arial Unicode MS"/>
                <w:color w:val="000000" w:themeColor="text1"/>
                <w:sz w:val="24"/>
                <w:szCs w:val="24"/>
              </w:rPr>
            </w:pPr>
            <w:r w:rsidRPr="0034642A">
              <w:rPr>
                <w:rFonts w:ascii="Century Gothic" w:eastAsia="Arial Unicode MS" w:hAnsi="Century Gothic" w:cs="Arial Unicode MS"/>
                <w:color w:val="000000" w:themeColor="text1"/>
                <w:sz w:val="24"/>
                <w:szCs w:val="24"/>
              </w:rPr>
              <w:t>Gestion et prise en charge de l’incident</w:t>
            </w:r>
          </w:p>
        </w:tc>
      </w:tr>
      <w:tr w:rsidR="009E5664" w:rsidRPr="006443E4" w14:paraId="2CFCC4C2" w14:textId="77777777" w:rsidTr="00466E34">
        <w:trPr>
          <w:trHeight w:val="1921"/>
        </w:trPr>
        <w:tc>
          <w:tcPr>
            <w:tcW w:w="2202" w:type="dxa"/>
            <w:tcBorders>
              <w:bottom w:val="single" w:sz="4" w:space="0" w:color="auto"/>
            </w:tcBorders>
            <w:shd w:val="clear" w:color="auto" w:fill="FFFF00"/>
          </w:tcPr>
          <w:p w14:paraId="5B6815D1" w14:textId="77777777" w:rsidR="009E5664" w:rsidRPr="0034642A" w:rsidRDefault="009E5664" w:rsidP="00466E34">
            <w:pPr>
              <w:rPr>
                <w:rFonts w:ascii="Century Gothic" w:eastAsia="Arial Unicode MS" w:hAnsi="Century Gothic" w:cs="Arial Unicode MS"/>
                <w:color w:val="000000" w:themeColor="text1"/>
                <w:sz w:val="24"/>
                <w:szCs w:val="24"/>
              </w:rPr>
            </w:pPr>
            <w:r w:rsidRPr="0034642A">
              <w:rPr>
                <w:rFonts w:ascii="Century Gothic" w:eastAsia="Arial Unicode MS" w:hAnsi="Century Gothic" w:cs="Arial Unicode MS"/>
                <w:color w:val="000000" w:themeColor="text1"/>
                <w:sz w:val="24"/>
                <w:szCs w:val="24"/>
              </w:rPr>
              <w:t>Niveau 1 (incident mineur)</w:t>
            </w:r>
          </w:p>
        </w:tc>
        <w:tc>
          <w:tcPr>
            <w:tcW w:w="3183" w:type="dxa"/>
            <w:shd w:val="clear" w:color="auto" w:fill="auto"/>
          </w:tcPr>
          <w:p w14:paraId="4319D3BC" w14:textId="77777777" w:rsidR="009E5664" w:rsidRPr="0034642A" w:rsidRDefault="009E5664" w:rsidP="00466E34">
            <w:pPr>
              <w:widowControl w:val="0"/>
              <w:autoSpaceDE w:val="0"/>
              <w:autoSpaceDN w:val="0"/>
              <w:adjustRightInd w:val="0"/>
              <w:spacing w:before="3" w:after="0" w:line="240" w:lineRule="exact"/>
              <w:rPr>
                <w:rFonts w:ascii="Century Gothic" w:eastAsia="Arial Unicode MS" w:hAnsi="Century Gothic" w:cs="Arial Unicode MS"/>
                <w:color w:val="000000" w:themeColor="text1"/>
                <w:sz w:val="24"/>
                <w:szCs w:val="24"/>
              </w:rPr>
            </w:pPr>
          </w:p>
          <w:p w14:paraId="50DCA0D9" w14:textId="77777777" w:rsidR="009E5664" w:rsidRPr="0034642A" w:rsidRDefault="009E5664" w:rsidP="00466E34">
            <w:pPr>
              <w:widowControl w:val="0"/>
              <w:autoSpaceDE w:val="0"/>
              <w:autoSpaceDN w:val="0"/>
              <w:adjustRightInd w:val="0"/>
              <w:spacing w:after="0" w:line="240" w:lineRule="auto"/>
              <w:ind w:left="102" w:right="94"/>
              <w:rPr>
                <w:rFonts w:ascii="Century Gothic" w:eastAsia="Arial Unicode MS" w:hAnsi="Century Gothic" w:cs="Arial Unicode MS"/>
                <w:color w:val="000000" w:themeColor="text1"/>
                <w:sz w:val="24"/>
                <w:szCs w:val="24"/>
              </w:rPr>
            </w:pPr>
            <w:r w:rsidRPr="0034642A">
              <w:rPr>
                <w:rFonts w:ascii="Century Gothic" w:eastAsia="Arial Unicode MS" w:hAnsi="Century Gothic" w:cs="Arial Unicode MS"/>
                <w:color w:val="000000" w:themeColor="text1"/>
                <w:sz w:val="24"/>
                <w:szCs w:val="24"/>
              </w:rPr>
              <w:t>Affecte la capacité d’une ou de quelques unités à maintenir leurs activités</w:t>
            </w:r>
          </w:p>
        </w:tc>
        <w:tc>
          <w:tcPr>
            <w:tcW w:w="4712" w:type="dxa"/>
            <w:shd w:val="clear" w:color="auto" w:fill="auto"/>
          </w:tcPr>
          <w:p w14:paraId="3B137E99" w14:textId="77777777" w:rsidR="009E5664" w:rsidRPr="0034642A" w:rsidRDefault="009E5664" w:rsidP="00466E34">
            <w:pPr>
              <w:widowControl w:val="0"/>
              <w:autoSpaceDE w:val="0"/>
              <w:autoSpaceDN w:val="0"/>
              <w:adjustRightInd w:val="0"/>
              <w:spacing w:before="2" w:after="0" w:line="130" w:lineRule="exact"/>
              <w:rPr>
                <w:rFonts w:ascii="Century Gothic" w:eastAsia="Arial Unicode MS" w:hAnsi="Century Gothic" w:cs="Arial Unicode MS"/>
                <w:color w:val="000000" w:themeColor="text1"/>
                <w:sz w:val="24"/>
                <w:szCs w:val="24"/>
              </w:rPr>
            </w:pPr>
          </w:p>
          <w:p w14:paraId="75EC7E48" w14:textId="77777777" w:rsidR="009E5664" w:rsidRPr="0034642A" w:rsidRDefault="009E5664" w:rsidP="00466E34">
            <w:pPr>
              <w:widowControl w:val="0"/>
              <w:autoSpaceDE w:val="0"/>
              <w:autoSpaceDN w:val="0"/>
              <w:adjustRightInd w:val="0"/>
              <w:spacing w:after="0" w:line="240" w:lineRule="auto"/>
              <w:ind w:left="102" w:right="111"/>
              <w:rPr>
                <w:rFonts w:ascii="Century Gothic" w:eastAsia="Arial Unicode MS" w:hAnsi="Century Gothic" w:cs="Arial Unicode MS"/>
                <w:color w:val="000000" w:themeColor="text1"/>
                <w:sz w:val="24"/>
                <w:szCs w:val="24"/>
              </w:rPr>
            </w:pPr>
            <w:r w:rsidRPr="0034642A">
              <w:rPr>
                <w:rFonts w:ascii="Century Gothic" w:eastAsia="Arial Unicode MS" w:hAnsi="Century Gothic" w:cs="Arial Unicode MS"/>
                <w:color w:val="000000" w:themeColor="text1"/>
                <w:sz w:val="24"/>
                <w:szCs w:val="24"/>
              </w:rPr>
              <w:t>Les ressources disponibles au sein de l’unité ou dans les unités de soutien habituelles sont suffisantes pour continuer ou pour rétablir les activités dans un délai raisonnable.</w:t>
            </w:r>
          </w:p>
        </w:tc>
        <w:tc>
          <w:tcPr>
            <w:tcW w:w="4416" w:type="dxa"/>
            <w:shd w:val="clear" w:color="auto" w:fill="auto"/>
          </w:tcPr>
          <w:p w14:paraId="0CB59409" w14:textId="77777777" w:rsidR="009E5664" w:rsidRPr="0034642A" w:rsidRDefault="009E5664" w:rsidP="00466E34">
            <w:pPr>
              <w:widowControl w:val="0"/>
              <w:tabs>
                <w:tab w:val="left" w:pos="460"/>
              </w:tabs>
              <w:autoSpaceDE w:val="0"/>
              <w:autoSpaceDN w:val="0"/>
              <w:adjustRightInd w:val="0"/>
              <w:spacing w:before="1" w:after="0" w:line="240" w:lineRule="auto"/>
              <w:ind w:left="463" w:right="153" w:hanging="360"/>
              <w:rPr>
                <w:rFonts w:ascii="Century Gothic" w:eastAsia="Arial Unicode MS" w:hAnsi="Century Gothic" w:cs="Arial Unicode MS"/>
                <w:color w:val="000000" w:themeColor="text1"/>
                <w:sz w:val="24"/>
                <w:szCs w:val="24"/>
              </w:rPr>
            </w:pPr>
            <w:r w:rsidRPr="0034642A">
              <w:rPr>
                <w:rFonts w:ascii="Century Gothic" w:eastAsia="Arial Unicode MS" w:hAnsi="Century Gothic" w:cs="Arial Unicode MS"/>
                <w:color w:val="000000" w:themeColor="text1"/>
                <w:sz w:val="24"/>
                <w:szCs w:val="24"/>
              </w:rPr>
              <w:t>Elle se fait par les processus normaux déjà établis services informatiques ou par le coordonnateur.</w:t>
            </w:r>
          </w:p>
        </w:tc>
      </w:tr>
      <w:tr w:rsidR="009E5664" w:rsidRPr="006443E4" w14:paraId="4969F201" w14:textId="77777777" w:rsidTr="00466E34">
        <w:trPr>
          <w:trHeight w:val="2099"/>
        </w:trPr>
        <w:tc>
          <w:tcPr>
            <w:tcW w:w="2202" w:type="dxa"/>
            <w:tcBorders>
              <w:bottom w:val="nil"/>
            </w:tcBorders>
            <w:shd w:val="clear" w:color="auto" w:fill="FFD966"/>
          </w:tcPr>
          <w:p w14:paraId="781515BF" w14:textId="77777777" w:rsidR="009E5664" w:rsidRPr="0034642A" w:rsidRDefault="009E5664" w:rsidP="00466E34">
            <w:pPr>
              <w:widowControl w:val="0"/>
              <w:autoSpaceDE w:val="0"/>
              <w:autoSpaceDN w:val="0"/>
              <w:adjustRightInd w:val="0"/>
              <w:spacing w:before="2" w:after="0" w:line="180" w:lineRule="exact"/>
              <w:jc w:val="center"/>
              <w:rPr>
                <w:rFonts w:ascii="Century Gothic" w:eastAsia="Arial Unicode MS" w:hAnsi="Century Gothic" w:cs="Arial Unicode MS"/>
                <w:color w:val="000000" w:themeColor="text1"/>
                <w:sz w:val="24"/>
                <w:szCs w:val="24"/>
              </w:rPr>
            </w:pPr>
          </w:p>
          <w:p w14:paraId="5BF04755" w14:textId="77777777" w:rsidR="009E5664" w:rsidRPr="0034642A" w:rsidRDefault="009E5664" w:rsidP="00466E34">
            <w:pPr>
              <w:widowControl w:val="0"/>
              <w:autoSpaceDE w:val="0"/>
              <w:autoSpaceDN w:val="0"/>
              <w:adjustRightInd w:val="0"/>
              <w:spacing w:after="0" w:line="200" w:lineRule="exact"/>
              <w:jc w:val="center"/>
              <w:rPr>
                <w:rFonts w:ascii="Century Gothic" w:eastAsia="Arial Unicode MS" w:hAnsi="Century Gothic" w:cs="Arial Unicode MS"/>
                <w:color w:val="000000" w:themeColor="text1"/>
                <w:sz w:val="24"/>
                <w:szCs w:val="24"/>
              </w:rPr>
            </w:pPr>
          </w:p>
          <w:p w14:paraId="2BED66F7" w14:textId="77777777" w:rsidR="009E5664" w:rsidRPr="0034642A" w:rsidRDefault="009E5664" w:rsidP="00466E34">
            <w:pPr>
              <w:widowControl w:val="0"/>
              <w:autoSpaceDE w:val="0"/>
              <w:autoSpaceDN w:val="0"/>
              <w:adjustRightInd w:val="0"/>
              <w:spacing w:after="0" w:line="200" w:lineRule="exact"/>
              <w:jc w:val="center"/>
              <w:rPr>
                <w:rFonts w:ascii="Century Gothic" w:eastAsia="Arial Unicode MS" w:hAnsi="Century Gothic" w:cs="Arial Unicode MS"/>
                <w:color w:val="000000" w:themeColor="text1"/>
                <w:sz w:val="24"/>
                <w:szCs w:val="24"/>
              </w:rPr>
            </w:pPr>
          </w:p>
          <w:p w14:paraId="4D93D876" w14:textId="77777777" w:rsidR="009E5664" w:rsidRPr="0034642A" w:rsidRDefault="009E5664" w:rsidP="00466E34">
            <w:pPr>
              <w:widowControl w:val="0"/>
              <w:autoSpaceDE w:val="0"/>
              <w:autoSpaceDN w:val="0"/>
              <w:adjustRightInd w:val="0"/>
              <w:spacing w:after="0" w:line="239" w:lineRule="auto"/>
              <w:ind w:left="151" w:right="154"/>
              <w:rPr>
                <w:rFonts w:ascii="Century Gothic" w:eastAsia="Arial Unicode MS" w:hAnsi="Century Gothic" w:cs="Arial Unicode MS"/>
                <w:color w:val="000000" w:themeColor="text1"/>
                <w:sz w:val="24"/>
                <w:szCs w:val="24"/>
              </w:rPr>
            </w:pPr>
            <w:r w:rsidRPr="0034642A">
              <w:rPr>
                <w:rFonts w:ascii="Century Gothic" w:eastAsia="Arial Unicode MS" w:hAnsi="Century Gothic" w:cs="Arial Unicode MS"/>
                <w:color w:val="000000" w:themeColor="text1"/>
                <w:sz w:val="24"/>
                <w:szCs w:val="24"/>
              </w:rPr>
              <w:t>Niveau 2 (incident majeur)</w:t>
            </w:r>
          </w:p>
        </w:tc>
        <w:tc>
          <w:tcPr>
            <w:tcW w:w="3183" w:type="dxa"/>
            <w:shd w:val="clear" w:color="auto" w:fill="auto"/>
          </w:tcPr>
          <w:p w14:paraId="3BE412B1" w14:textId="77777777" w:rsidR="009E5664" w:rsidRPr="0034642A" w:rsidRDefault="009E5664" w:rsidP="00466E34">
            <w:pPr>
              <w:widowControl w:val="0"/>
              <w:autoSpaceDE w:val="0"/>
              <w:autoSpaceDN w:val="0"/>
              <w:adjustRightInd w:val="0"/>
              <w:spacing w:after="0" w:line="200" w:lineRule="exact"/>
              <w:rPr>
                <w:rFonts w:ascii="Century Gothic" w:eastAsia="Arial Unicode MS" w:hAnsi="Century Gothic" w:cs="Arial Unicode MS"/>
                <w:color w:val="000000" w:themeColor="text1"/>
                <w:sz w:val="24"/>
                <w:szCs w:val="24"/>
              </w:rPr>
            </w:pPr>
          </w:p>
          <w:p w14:paraId="37ADD263" w14:textId="77777777" w:rsidR="009E5664" w:rsidRPr="0034642A" w:rsidRDefault="009E5664" w:rsidP="00466E34">
            <w:pPr>
              <w:widowControl w:val="0"/>
              <w:autoSpaceDE w:val="0"/>
              <w:autoSpaceDN w:val="0"/>
              <w:adjustRightInd w:val="0"/>
              <w:spacing w:before="12" w:after="0" w:line="260" w:lineRule="exact"/>
              <w:rPr>
                <w:rFonts w:ascii="Century Gothic" w:eastAsia="Arial Unicode MS" w:hAnsi="Century Gothic" w:cs="Arial Unicode MS"/>
                <w:color w:val="000000" w:themeColor="text1"/>
                <w:sz w:val="24"/>
                <w:szCs w:val="24"/>
              </w:rPr>
            </w:pPr>
          </w:p>
          <w:p w14:paraId="226D01C0" w14:textId="77777777" w:rsidR="009E5664" w:rsidRPr="0034642A" w:rsidRDefault="009E5664" w:rsidP="00466E34">
            <w:pPr>
              <w:widowControl w:val="0"/>
              <w:autoSpaceDE w:val="0"/>
              <w:autoSpaceDN w:val="0"/>
              <w:adjustRightInd w:val="0"/>
              <w:spacing w:after="0" w:line="239" w:lineRule="auto"/>
              <w:ind w:left="102" w:right="103"/>
              <w:rPr>
                <w:rFonts w:ascii="Century Gothic" w:eastAsia="Arial Unicode MS" w:hAnsi="Century Gothic" w:cs="Arial Unicode MS"/>
                <w:color w:val="000000" w:themeColor="text1"/>
                <w:sz w:val="24"/>
                <w:szCs w:val="24"/>
              </w:rPr>
            </w:pPr>
            <w:r w:rsidRPr="0034642A">
              <w:rPr>
                <w:rFonts w:ascii="Century Gothic" w:eastAsia="Arial Unicode MS" w:hAnsi="Century Gothic" w:cs="Arial Unicode MS"/>
                <w:color w:val="000000" w:themeColor="text1"/>
                <w:sz w:val="24"/>
                <w:szCs w:val="24"/>
              </w:rPr>
              <w:t>Affecte la capacité de plusieurs unités à continuer leurs activités</w:t>
            </w:r>
          </w:p>
        </w:tc>
        <w:tc>
          <w:tcPr>
            <w:tcW w:w="4712" w:type="dxa"/>
            <w:shd w:val="clear" w:color="auto" w:fill="auto"/>
          </w:tcPr>
          <w:p w14:paraId="4AE8D7CD" w14:textId="77777777" w:rsidR="009E5664" w:rsidRPr="0034642A" w:rsidRDefault="009E5664" w:rsidP="00466E34">
            <w:pPr>
              <w:widowControl w:val="0"/>
              <w:autoSpaceDE w:val="0"/>
              <w:autoSpaceDN w:val="0"/>
              <w:adjustRightInd w:val="0"/>
              <w:spacing w:before="32" w:after="0" w:line="239" w:lineRule="auto"/>
              <w:ind w:left="102" w:right="92"/>
              <w:rPr>
                <w:rFonts w:ascii="Century Gothic" w:eastAsia="Arial Unicode MS" w:hAnsi="Century Gothic" w:cs="Arial Unicode MS"/>
                <w:color w:val="000000" w:themeColor="text1"/>
                <w:sz w:val="24"/>
                <w:szCs w:val="24"/>
              </w:rPr>
            </w:pPr>
            <w:r w:rsidRPr="0034642A">
              <w:rPr>
                <w:rFonts w:ascii="Century Gothic" w:eastAsia="Arial Unicode MS" w:hAnsi="Century Gothic" w:cs="Arial Unicode MS"/>
                <w:color w:val="000000" w:themeColor="text1"/>
                <w:sz w:val="24"/>
                <w:szCs w:val="24"/>
              </w:rPr>
              <w:t>Les ressources disponibles sont suffisantes, mais une coordination est requise entre plusieurs parties prenantes pour rétablir les activités dans un délai raisonnable.</w:t>
            </w:r>
          </w:p>
          <w:p w14:paraId="61AB9E06" w14:textId="77777777" w:rsidR="009E5664" w:rsidRPr="0034642A" w:rsidRDefault="009E5664" w:rsidP="00466E34">
            <w:pPr>
              <w:widowControl w:val="0"/>
              <w:autoSpaceDE w:val="0"/>
              <w:autoSpaceDN w:val="0"/>
              <w:adjustRightInd w:val="0"/>
              <w:spacing w:after="0" w:line="218" w:lineRule="exact"/>
              <w:ind w:left="102"/>
              <w:rPr>
                <w:rFonts w:ascii="Century Gothic" w:eastAsia="Arial Unicode MS" w:hAnsi="Century Gothic" w:cs="Arial Unicode MS"/>
                <w:color w:val="000000" w:themeColor="text1"/>
                <w:sz w:val="24"/>
                <w:szCs w:val="24"/>
              </w:rPr>
            </w:pPr>
            <w:r w:rsidRPr="0034642A">
              <w:rPr>
                <w:rFonts w:ascii="Century Gothic" w:eastAsia="Arial Unicode MS" w:hAnsi="Century Gothic" w:cs="Arial Unicode MS"/>
                <w:color w:val="000000" w:themeColor="text1"/>
                <w:sz w:val="24"/>
                <w:szCs w:val="24"/>
              </w:rPr>
              <w:t>Des stratégies non prévues</w:t>
            </w:r>
          </w:p>
          <w:p w14:paraId="0FDA421F" w14:textId="77777777" w:rsidR="009E5664" w:rsidRPr="0034642A" w:rsidRDefault="009E5664" w:rsidP="00466E34">
            <w:pPr>
              <w:widowControl w:val="0"/>
              <w:autoSpaceDE w:val="0"/>
              <w:autoSpaceDN w:val="0"/>
              <w:adjustRightInd w:val="0"/>
              <w:spacing w:before="1" w:after="0" w:line="241" w:lineRule="auto"/>
              <w:ind w:left="102" w:right="380"/>
              <w:rPr>
                <w:rFonts w:ascii="Century Gothic" w:eastAsia="Arial Unicode MS" w:hAnsi="Century Gothic" w:cs="Arial Unicode MS"/>
                <w:color w:val="000000" w:themeColor="text1"/>
                <w:sz w:val="24"/>
                <w:szCs w:val="24"/>
              </w:rPr>
            </w:pPr>
            <w:r w:rsidRPr="0034642A">
              <w:rPr>
                <w:rFonts w:ascii="Century Gothic" w:eastAsia="Arial Unicode MS" w:hAnsi="Century Gothic" w:cs="Arial Unicode MS"/>
                <w:color w:val="000000" w:themeColor="text1"/>
                <w:sz w:val="24"/>
                <w:szCs w:val="24"/>
              </w:rPr>
              <w:t>Pourraient devoir être mises en place.</w:t>
            </w:r>
          </w:p>
        </w:tc>
        <w:tc>
          <w:tcPr>
            <w:tcW w:w="4416" w:type="dxa"/>
            <w:shd w:val="clear" w:color="auto" w:fill="auto"/>
          </w:tcPr>
          <w:p w14:paraId="43274EFE" w14:textId="77777777" w:rsidR="009E5664" w:rsidRDefault="009E5664" w:rsidP="00466E34">
            <w:pPr>
              <w:widowControl w:val="0"/>
              <w:autoSpaceDE w:val="0"/>
              <w:autoSpaceDN w:val="0"/>
              <w:adjustRightInd w:val="0"/>
              <w:spacing w:after="0" w:line="197" w:lineRule="exact"/>
              <w:ind w:left="102"/>
              <w:rPr>
                <w:rFonts w:ascii="Century Gothic" w:eastAsia="Arial Unicode MS" w:hAnsi="Century Gothic" w:cs="Arial Unicode MS"/>
                <w:color w:val="000000" w:themeColor="text1"/>
                <w:sz w:val="24"/>
                <w:szCs w:val="24"/>
              </w:rPr>
            </w:pPr>
            <w:r w:rsidRPr="0034642A">
              <w:rPr>
                <w:rFonts w:ascii="Century Gothic" w:eastAsia="Arial Unicode MS" w:hAnsi="Century Gothic" w:cs="Arial Unicode MS"/>
                <w:color w:val="000000" w:themeColor="text1"/>
                <w:sz w:val="24"/>
                <w:szCs w:val="24"/>
              </w:rPr>
              <w:t>1. Le gestionnaire de l’unité affectée alerte le Coordonnateur PCA.</w:t>
            </w:r>
          </w:p>
          <w:p w14:paraId="560E34CC" w14:textId="77777777" w:rsidR="009E5664" w:rsidRPr="0034642A" w:rsidRDefault="009E5664" w:rsidP="00466E34">
            <w:pPr>
              <w:widowControl w:val="0"/>
              <w:autoSpaceDE w:val="0"/>
              <w:autoSpaceDN w:val="0"/>
              <w:adjustRightInd w:val="0"/>
              <w:spacing w:after="0" w:line="197" w:lineRule="exact"/>
              <w:ind w:left="102"/>
              <w:rPr>
                <w:rFonts w:ascii="Century Gothic" w:eastAsia="Arial Unicode MS" w:hAnsi="Century Gothic" w:cs="Arial Unicode MS"/>
                <w:color w:val="000000" w:themeColor="text1"/>
                <w:sz w:val="24"/>
                <w:szCs w:val="24"/>
              </w:rPr>
            </w:pPr>
          </w:p>
          <w:p w14:paraId="7A0C5DBB" w14:textId="77777777" w:rsidR="009E5664" w:rsidRDefault="009E5664" w:rsidP="00466E34">
            <w:pPr>
              <w:widowControl w:val="0"/>
              <w:autoSpaceDE w:val="0"/>
              <w:autoSpaceDN w:val="0"/>
              <w:adjustRightInd w:val="0"/>
              <w:spacing w:after="0" w:line="197" w:lineRule="exact"/>
              <w:ind w:left="102"/>
              <w:rPr>
                <w:rFonts w:ascii="Century Gothic" w:eastAsia="Arial Unicode MS" w:hAnsi="Century Gothic" w:cs="Arial Unicode MS"/>
                <w:color w:val="000000" w:themeColor="text1"/>
                <w:sz w:val="24"/>
                <w:szCs w:val="24"/>
              </w:rPr>
            </w:pPr>
            <w:r w:rsidRPr="0034642A">
              <w:rPr>
                <w:rFonts w:ascii="Century Gothic" w:eastAsia="Arial Unicode MS" w:hAnsi="Century Gothic" w:cs="Arial Unicode MS"/>
                <w:color w:val="000000" w:themeColor="text1"/>
                <w:sz w:val="24"/>
                <w:szCs w:val="24"/>
              </w:rPr>
              <w:t>2.     La mobilisation de la cellule de gestion d’incident se fait par le coordonnateur PCA.</w:t>
            </w:r>
          </w:p>
          <w:p w14:paraId="4774D727" w14:textId="77777777" w:rsidR="009E5664" w:rsidRPr="0034642A" w:rsidRDefault="009E5664" w:rsidP="00466E34">
            <w:pPr>
              <w:widowControl w:val="0"/>
              <w:autoSpaceDE w:val="0"/>
              <w:autoSpaceDN w:val="0"/>
              <w:adjustRightInd w:val="0"/>
              <w:spacing w:after="0" w:line="197" w:lineRule="exact"/>
              <w:ind w:left="102"/>
              <w:rPr>
                <w:rFonts w:ascii="Century Gothic" w:eastAsia="Arial Unicode MS" w:hAnsi="Century Gothic" w:cs="Arial Unicode MS"/>
                <w:color w:val="000000" w:themeColor="text1"/>
                <w:sz w:val="24"/>
                <w:szCs w:val="24"/>
              </w:rPr>
            </w:pPr>
          </w:p>
          <w:p w14:paraId="686ED5B2" w14:textId="77777777" w:rsidR="009E5664" w:rsidRDefault="009E5664" w:rsidP="00466E34">
            <w:pPr>
              <w:widowControl w:val="0"/>
              <w:autoSpaceDE w:val="0"/>
              <w:autoSpaceDN w:val="0"/>
              <w:adjustRightInd w:val="0"/>
              <w:spacing w:after="0" w:line="197" w:lineRule="exact"/>
              <w:ind w:left="102"/>
              <w:rPr>
                <w:rFonts w:ascii="Century Gothic" w:eastAsia="Arial Unicode MS" w:hAnsi="Century Gothic" w:cs="Arial Unicode MS"/>
                <w:color w:val="000000" w:themeColor="text1"/>
                <w:sz w:val="24"/>
                <w:szCs w:val="24"/>
              </w:rPr>
            </w:pPr>
            <w:r w:rsidRPr="0034642A">
              <w:rPr>
                <w:rFonts w:ascii="Century Gothic" w:eastAsia="Arial Unicode MS" w:hAnsi="Century Gothic" w:cs="Arial Unicode MS"/>
                <w:color w:val="000000" w:themeColor="text1"/>
                <w:sz w:val="24"/>
                <w:szCs w:val="24"/>
              </w:rPr>
              <w:t>3.     La cellule de gestion d’incident prend en charge la gestion de l’incident.</w:t>
            </w:r>
          </w:p>
          <w:p w14:paraId="7F090865" w14:textId="77777777" w:rsidR="009E5664" w:rsidRPr="0034642A" w:rsidRDefault="009E5664" w:rsidP="00466E34">
            <w:pPr>
              <w:widowControl w:val="0"/>
              <w:autoSpaceDE w:val="0"/>
              <w:autoSpaceDN w:val="0"/>
              <w:adjustRightInd w:val="0"/>
              <w:spacing w:after="0" w:line="197" w:lineRule="exact"/>
              <w:ind w:left="102"/>
              <w:rPr>
                <w:rFonts w:ascii="Century Gothic" w:eastAsia="Arial Unicode MS" w:hAnsi="Century Gothic" w:cs="Arial Unicode MS"/>
                <w:color w:val="000000" w:themeColor="text1"/>
                <w:sz w:val="24"/>
                <w:szCs w:val="24"/>
              </w:rPr>
            </w:pPr>
          </w:p>
          <w:p w14:paraId="1893F8C4" w14:textId="77777777" w:rsidR="009E5664" w:rsidRDefault="009E5664" w:rsidP="00466E34">
            <w:pPr>
              <w:widowControl w:val="0"/>
              <w:autoSpaceDE w:val="0"/>
              <w:autoSpaceDN w:val="0"/>
              <w:adjustRightInd w:val="0"/>
              <w:spacing w:after="0" w:line="197" w:lineRule="exact"/>
              <w:ind w:left="102"/>
              <w:rPr>
                <w:rFonts w:ascii="Century Gothic" w:eastAsia="Arial Unicode MS" w:hAnsi="Century Gothic" w:cs="Arial Unicode MS"/>
                <w:color w:val="000000" w:themeColor="text1"/>
                <w:sz w:val="24"/>
                <w:szCs w:val="24"/>
              </w:rPr>
            </w:pPr>
            <w:r w:rsidRPr="0034642A">
              <w:rPr>
                <w:rFonts w:ascii="Century Gothic" w:eastAsia="Arial Unicode MS" w:hAnsi="Century Gothic" w:cs="Arial Unicode MS"/>
                <w:color w:val="000000" w:themeColor="text1"/>
                <w:sz w:val="24"/>
                <w:szCs w:val="24"/>
              </w:rPr>
              <w:t>4.     Le chef de la cellule de gestion d’incident informe le PDG.</w:t>
            </w:r>
          </w:p>
          <w:p w14:paraId="7FBB243B" w14:textId="77777777" w:rsidR="009E5664" w:rsidRPr="0034642A" w:rsidRDefault="009E5664" w:rsidP="00466E34">
            <w:pPr>
              <w:widowControl w:val="0"/>
              <w:autoSpaceDE w:val="0"/>
              <w:autoSpaceDN w:val="0"/>
              <w:adjustRightInd w:val="0"/>
              <w:spacing w:after="0" w:line="197" w:lineRule="exact"/>
              <w:ind w:left="102"/>
              <w:rPr>
                <w:rFonts w:ascii="Century Gothic" w:eastAsia="Arial Unicode MS" w:hAnsi="Century Gothic" w:cs="Arial Unicode MS"/>
                <w:color w:val="000000" w:themeColor="text1"/>
                <w:sz w:val="24"/>
                <w:szCs w:val="24"/>
              </w:rPr>
            </w:pPr>
          </w:p>
        </w:tc>
      </w:tr>
      <w:tr w:rsidR="009E5664" w:rsidRPr="006443E4" w14:paraId="6DE3FC4C" w14:textId="77777777" w:rsidTr="00466E34">
        <w:trPr>
          <w:trHeight w:val="3559"/>
        </w:trPr>
        <w:tc>
          <w:tcPr>
            <w:tcW w:w="2202" w:type="dxa"/>
            <w:tcBorders>
              <w:top w:val="nil"/>
            </w:tcBorders>
            <w:shd w:val="clear" w:color="auto" w:fill="FF0000"/>
          </w:tcPr>
          <w:p w14:paraId="0075F2E6" w14:textId="77777777" w:rsidR="009E5664" w:rsidRPr="00925D54" w:rsidRDefault="009E5664" w:rsidP="00466E34">
            <w:pPr>
              <w:widowControl w:val="0"/>
              <w:autoSpaceDE w:val="0"/>
              <w:autoSpaceDN w:val="0"/>
              <w:adjustRightInd w:val="0"/>
              <w:spacing w:before="8" w:after="0" w:line="160" w:lineRule="exact"/>
              <w:jc w:val="center"/>
              <w:rPr>
                <w:rFonts w:ascii="Century Gothic" w:eastAsia="Arial Unicode MS" w:hAnsi="Century Gothic" w:cs="Arial Unicode MS"/>
                <w:color w:val="000000" w:themeColor="text1"/>
                <w:sz w:val="24"/>
                <w:szCs w:val="24"/>
              </w:rPr>
            </w:pPr>
          </w:p>
          <w:p w14:paraId="47F40F8F" w14:textId="77777777" w:rsidR="009E5664" w:rsidRPr="00925D54" w:rsidRDefault="009E5664" w:rsidP="00466E34">
            <w:pPr>
              <w:widowControl w:val="0"/>
              <w:autoSpaceDE w:val="0"/>
              <w:autoSpaceDN w:val="0"/>
              <w:adjustRightInd w:val="0"/>
              <w:spacing w:after="0" w:line="200" w:lineRule="exact"/>
              <w:jc w:val="center"/>
              <w:rPr>
                <w:rFonts w:ascii="Century Gothic" w:eastAsia="Arial Unicode MS" w:hAnsi="Century Gothic" w:cs="Arial Unicode MS"/>
                <w:color w:val="000000" w:themeColor="text1"/>
                <w:sz w:val="24"/>
                <w:szCs w:val="24"/>
              </w:rPr>
            </w:pPr>
          </w:p>
          <w:p w14:paraId="7905CF04" w14:textId="77777777" w:rsidR="009E5664" w:rsidRPr="00925D54" w:rsidRDefault="009E5664" w:rsidP="00466E34">
            <w:pPr>
              <w:widowControl w:val="0"/>
              <w:autoSpaceDE w:val="0"/>
              <w:autoSpaceDN w:val="0"/>
              <w:adjustRightInd w:val="0"/>
              <w:spacing w:after="0" w:line="200" w:lineRule="exact"/>
              <w:jc w:val="center"/>
              <w:rPr>
                <w:rFonts w:ascii="Century Gothic" w:eastAsia="Arial Unicode MS" w:hAnsi="Century Gothic" w:cs="Arial Unicode MS"/>
                <w:color w:val="000000" w:themeColor="text1"/>
                <w:sz w:val="24"/>
                <w:szCs w:val="24"/>
              </w:rPr>
            </w:pPr>
          </w:p>
          <w:p w14:paraId="6EE3D199" w14:textId="77777777" w:rsidR="009E5664" w:rsidRPr="00925D54" w:rsidRDefault="009E5664" w:rsidP="00466E34">
            <w:pPr>
              <w:widowControl w:val="0"/>
              <w:autoSpaceDE w:val="0"/>
              <w:autoSpaceDN w:val="0"/>
              <w:adjustRightInd w:val="0"/>
              <w:spacing w:after="0" w:line="200" w:lineRule="exact"/>
              <w:jc w:val="center"/>
              <w:rPr>
                <w:rFonts w:ascii="Century Gothic" w:eastAsia="Arial Unicode MS" w:hAnsi="Century Gothic" w:cs="Arial Unicode MS"/>
                <w:color w:val="000000" w:themeColor="text1"/>
                <w:sz w:val="24"/>
                <w:szCs w:val="24"/>
              </w:rPr>
            </w:pPr>
          </w:p>
          <w:p w14:paraId="34ECD23E" w14:textId="77777777" w:rsidR="009E5664" w:rsidRPr="00925D54" w:rsidRDefault="009E5664" w:rsidP="00466E34">
            <w:pPr>
              <w:widowControl w:val="0"/>
              <w:autoSpaceDE w:val="0"/>
              <w:autoSpaceDN w:val="0"/>
              <w:adjustRightInd w:val="0"/>
              <w:spacing w:after="0" w:line="241" w:lineRule="auto"/>
              <w:ind w:left="270" w:right="142" w:hanging="98"/>
              <w:jc w:val="center"/>
              <w:rPr>
                <w:rFonts w:ascii="Century Gothic" w:eastAsia="Arial Unicode MS" w:hAnsi="Century Gothic" w:cs="Arial Unicode MS"/>
                <w:color w:val="000000" w:themeColor="text1"/>
                <w:sz w:val="24"/>
                <w:szCs w:val="24"/>
              </w:rPr>
            </w:pPr>
            <w:r w:rsidRPr="00925D54">
              <w:rPr>
                <w:rFonts w:ascii="Century Gothic" w:eastAsia="Arial Unicode MS" w:hAnsi="Century Gothic" w:cs="Arial Unicode MS"/>
                <w:color w:val="000000" w:themeColor="text1"/>
                <w:sz w:val="24"/>
                <w:szCs w:val="24"/>
              </w:rPr>
              <w:t>Niveau 3 (crise)</w:t>
            </w:r>
          </w:p>
        </w:tc>
        <w:tc>
          <w:tcPr>
            <w:tcW w:w="3183" w:type="dxa"/>
            <w:shd w:val="clear" w:color="auto" w:fill="auto"/>
          </w:tcPr>
          <w:p w14:paraId="7C4A7182" w14:textId="77777777" w:rsidR="009E5664" w:rsidRPr="00925D54" w:rsidRDefault="009E5664" w:rsidP="00466E34">
            <w:pPr>
              <w:widowControl w:val="0"/>
              <w:autoSpaceDE w:val="0"/>
              <w:autoSpaceDN w:val="0"/>
              <w:adjustRightInd w:val="0"/>
              <w:spacing w:before="9" w:after="0" w:line="120" w:lineRule="exact"/>
              <w:rPr>
                <w:rFonts w:ascii="Century Gothic" w:eastAsia="Arial Unicode MS" w:hAnsi="Century Gothic" w:cs="Arial Unicode MS"/>
                <w:color w:val="000000" w:themeColor="text1"/>
                <w:sz w:val="24"/>
                <w:szCs w:val="24"/>
              </w:rPr>
            </w:pPr>
          </w:p>
          <w:p w14:paraId="4EF17206" w14:textId="77777777" w:rsidR="009E5664" w:rsidRPr="00925D54" w:rsidRDefault="009E5664" w:rsidP="00466E34">
            <w:pPr>
              <w:widowControl w:val="0"/>
              <w:autoSpaceDE w:val="0"/>
              <w:autoSpaceDN w:val="0"/>
              <w:adjustRightInd w:val="0"/>
              <w:spacing w:after="0" w:line="200" w:lineRule="exact"/>
              <w:rPr>
                <w:rFonts w:ascii="Century Gothic" w:eastAsia="Arial Unicode MS" w:hAnsi="Century Gothic" w:cs="Arial Unicode MS"/>
                <w:color w:val="000000" w:themeColor="text1"/>
                <w:sz w:val="24"/>
                <w:szCs w:val="24"/>
              </w:rPr>
            </w:pPr>
          </w:p>
          <w:p w14:paraId="1FB03C4E" w14:textId="77777777" w:rsidR="009E5664" w:rsidRPr="00925D54" w:rsidRDefault="009E5664" w:rsidP="00466E34">
            <w:pPr>
              <w:widowControl w:val="0"/>
              <w:autoSpaceDE w:val="0"/>
              <w:autoSpaceDN w:val="0"/>
              <w:adjustRightInd w:val="0"/>
              <w:spacing w:after="0" w:line="240" w:lineRule="auto"/>
              <w:ind w:left="102" w:right="199"/>
              <w:rPr>
                <w:rFonts w:ascii="Century Gothic" w:eastAsia="Arial Unicode MS" w:hAnsi="Century Gothic" w:cs="Arial Unicode MS"/>
                <w:color w:val="000000" w:themeColor="text1"/>
                <w:sz w:val="24"/>
                <w:szCs w:val="24"/>
              </w:rPr>
            </w:pPr>
            <w:r w:rsidRPr="00925D54">
              <w:rPr>
                <w:rFonts w:ascii="Century Gothic" w:eastAsia="Arial Unicode MS" w:hAnsi="Century Gothic" w:cs="Arial Unicode MS"/>
                <w:color w:val="000000" w:themeColor="text1"/>
                <w:sz w:val="24"/>
                <w:szCs w:val="24"/>
              </w:rPr>
              <w:t>Affecte la capacité d’une grande partie ou de l’ensemble de l’organisation à continuer ses activités</w:t>
            </w:r>
          </w:p>
        </w:tc>
        <w:tc>
          <w:tcPr>
            <w:tcW w:w="4712" w:type="dxa"/>
            <w:shd w:val="clear" w:color="auto" w:fill="auto"/>
          </w:tcPr>
          <w:p w14:paraId="470633EF" w14:textId="77777777" w:rsidR="009E5664" w:rsidRPr="00925D54" w:rsidRDefault="009E5664" w:rsidP="00466E34">
            <w:pPr>
              <w:widowControl w:val="0"/>
              <w:autoSpaceDE w:val="0"/>
              <w:autoSpaceDN w:val="0"/>
              <w:adjustRightInd w:val="0"/>
              <w:spacing w:before="8" w:after="0" w:line="100" w:lineRule="exact"/>
              <w:rPr>
                <w:rFonts w:ascii="Century Gothic" w:eastAsia="Arial Unicode MS" w:hAnsi="Century Gothic" w:cs="Arial Unicode MS"/>
                <w:color w:val="000000" w:themeColor="text1"/>
                <w:sz w:val="24"/>
                <w:szCs w:val="24"/>
              </w:rPr>
            </w:pPr>
          </w:p>
          <w:p w14:paraId="5403291F" w14:textId="77777777" w:rsidR="009E5664" w:rsidRPr="00925D54" w:rsidRDefault="009E5664" w:rsidP="00466E34">
            <w:pPr>
              <w:widowControl w:val="0"/>
              <w:autoSpaceDE w:val="0"/>
              <w:autoSpaceDN w:val="0"/>
              <w:adjustRightInd w:val="0"/>
              <w:spacing w:after="0" w:line="218" w:lineRule="exact"/>
              <w:ind w:left="102" w:right="311"/>
              <w:rPr>
                <w:rFonts w:ascii="Century Gothic" w:eastAsia="Arial Unicode MS" w:hAnsi="Century Gothic" w:cs="Arial Unicode MS"/>
                <w:color w:val="000000" w:themeColor="text1"/>
                <w:sz w:val="24"/>
                <w:szCs w:val="24"/>
              </w:rPr>
            </w:pPr>
            <w:r w:rsidRPr="00925D54">
              <w:rPr>
                <w:rFonts w:ascii="Century Gothic" w:eastAsia="Arial Unicode MS" w:hAnsi="Century Gothic" w:cs="Arial Unicode MS"/>
                <w:color w:val="000000" w:themeColor="text1"/>
                <w:sz w:val="24"/>
                <w:szCs w:val="24"/>
              </w:rPr>
              <w:t>Des orientations stratégiques ou une prise de décision</w:t>
            </w:r>
          </w:p>
          <w:p w14:paraId="184D672D" w14:textId="77777777" w:rsidR="009E5664" w:rsidRPr="00925D54" w:rsidRDefault="009E5664" w:rsidP="00466E34">
            <w:pPr>
              <w:widowControl w:val="0"/>
              <w:autoSpaceDE w:val="0"/>
              <w:autoSpaceDN w:val="0"/>
              <w:adjustRightInd w:val="0"/>
              <w:spacing w:before="6" w:after="0" w:line="240" w:lineRule="auto"/>
              <w:ind w:left="102"/>
              <w:rPr>
                <w:rFonts w:ascii="Century Gothic" w:eastAsia="Arial Unicode MS" w:hAnsi="Century Gothic" w:cs="Arial Unicode MS"/>
                <w:color w:val="000000" w:themeColor="text1"/>
                <w:sz w:val="24"/>
                <w:szCs w:val="24"/>
              </w:rPr>
            </w:pPr>
            <w:r w:rsidRPr="00925D54">
              <w:rPr>
                <w:rFonts w:ascii="Century Gothic" w:eastAsia="Arial Unicode MS" w:hAnsi="Century Gothic" w:cs="Arial Unicode MS"/>
                <w:color w:val="000000" w:themeColor="text1"/>
                <w:sz w:val="24"/>
                <w:szCs w:val="24"/>
              </w:rPr>
              <w:t>Extraordinaire sont nécessaires afin</w:t>
            </w:r>
          </w:p>
          <w:p w14:paraId="6C7BE5D0" w14:textId="77777777" w:rsidR="009E5664" w:rsidRPr="00925D54" w:rsidRDefault="009E5664" w:rsidP="00466E34">
            <w:pPr>
              <w:widowControl w:val="0"/>
              <w:autoSpaceDE w:val="0"/>
              <w:autoSpaceDN w:val="0"/>
              <w:adjustRightInd w:val="0"/>
              <w:spacing w:after="0" w:line="218" w:lineRule="exact"/>
              <w:rPr>
                <w:rFonts w:ascii="Century Gothic" w:eastAsia="Arial Unicode MS" w:hAnsi="Century Gothic" w:cs="Arial Unicode MS"/>
                <w:color w:val="000000" w:themeColor="text1"/>
                <w:sz w:val="24"/>
                <w:szCs w:val="24"/>
              </w:rPr>
            </w:pPr>
            <w:r w:rsidRPr="00925D54">
              <w:rPr>
                <w:rFonts w:ascii="Century Gothic" w:eastAsia="Arial Unicode MS" w:hAnsi="Century Gothic" w:cs="Arial Unicode MS"/>
                <w:color w:val="000000" w:themeColor="text1"/>
                <w:sz w:val="24"/>
                <w:szCs w:val="24"/>
              </w:rPr>
              <w:t xml:space="preserve"> </w:t>
            </w:r>
            <w:proofErr w:type="gramStart"/>
            <w:r w:rsidRPr="00925D54">
              <w:rPr>
                <w:rFonts w:ascii="Century Gothic" w:eastAsia="Arial Unicode MS" w:hAnsi="Century Gothic" w:cs="Arial Unicode MS"/>
                <w:color w:val="000000" w:themeColor="text1"/>
                <w:sz w:val="24"/>
                <w:szCs w:val="24"/>
              </w:rPr>
              <w:t>de</w:t>
            </w:r>
            <w:proofErr w:type="gramEnd"/>
            <w:r w:rsidRPr="00925D54">
              <w:rPr>
                <w:rFonts w:ascii="Century Gothic" w:eastAsia="Arial Unicode MS" w:hAnsi="Century Gothic" w:cs="Arial Unicode MS"/>
                <w:color w:val="000000" w:themeColor="text1"/>
                <w:sz w:val="24"/>
                <w:szCs w:val="24"/>
              </w:rPr>
              <w:t xml:space="preserve"> répondre à l’incident.</w:t>
            </w:r>
          </w:p>
          <w:p w14:paraId="682C4CCE" w14:textId="77777777" w:rsidR="009E5664" w:rsidRPr="00925D54" w:rsidRDefault="009E5664" w:rsidP="00466E34">
            <w:pPr>
              <w:widowControl w:val="0"/>
              <w:autoSpaceDE w:val="0"/>
              <w:autoSpaceDN w:val="0"/>
              <w:adjustRightInd w:val="0"/>
              <w:spacing w:before="1" w:after="0" w:line="239" w:lineRule="auto"/>
              <w:ind w:left="102" w:right="177"/>
              <w:rPr>
                <w:rFonts w:ascii="Century Gothic" w:eastAsia="Arial Unicode MS" w:hAnsi="Century Gothic" w:cs="Arial Unicode MS"/>
                <w:color w:val="000000" w:themeColor="text1"/>
                <w:sz w:val="24"/>
                <w:szCs w:val="24"/>
              </w:rPr>
            </w:pPr>
            <w:r w:rsidRPr="00925D54">
              <w:rPr>
                <w:rFonts w:ascii="Century Gothic" w:eastAsia="Arial Unicode MS" w:hAnsi="Century Gothic" w:cs="Arial Unicode MS"/>
                <w:color w:val="000000" w:themeColor="text1"/>
                <w:sz w:val="24"/>
                <w:szCs w:val="24"/>
              </w:rPr>
              <w:t>Les hypothèses de travail sur lesquelles repose le plan de continuité des activités pourraient ne pas être applicables.</w:t>
            </w:r>
          </w:p>
        </w:tc>
        <w:tc>
          <w:tcPr>
            <w:tcW w:w="4416" w:type="dxa"/>
            <w:shd w:val="clear" w:color="auto" w:fill="auto"/>
          </w:tcPr>
          <w:p w14:paraId="068B5893" w14:textId="77777777" w:rsidR="009E5664" w:rsidRDefault="009E5664" w:rsidP="00466E34">
            <w:pPr>
              <w:widowControl w:val="0"/>
              <w:autoSpaceDE w:val="0"/>
              <w:autoSpaceDN w:val="0"/>
              <w:adjustRightInd w:val="0"/>
              <w:spacing w:after="0" w:line="218" w:lineRule="exact"/>
              <w:rPr>
                <w:rFonts w:ascii="Century Gothic" w:eastAsia="Arial Unicode MS" w:hAnsi="Century Gothic" w:cs="Arial Unicode MS"/>
                <w:color w:val="000000" w:themeColor="text1"/>
                <w:sz w:val="24"/>
                <w:szCs w:val="24"/>
              </w:rPr>
            </w:pPr>
            <w:r w:rsidRPr="00925D54">
              <w:rPr>
                <w:rFonts w:ascii="Century Gothic" w:eastAsia="Arial Unicode MS" w:hAnsi="Century Gothic" w:cs="Arial Unicode MS"/>
                <w:color w:val="000000" w:themeColor="text1"/>
                <w:sz w:val="24"/>
                <w:szCs w:val="24"/>
              </w:rPr>
              <w:t xml:space="preserve">1.     Le coordonnateur PCA alerte le chef de la cellule de gestion d’incident, et ce dernier mobilise le PDG </w:t>
            </w:r>
          </w:p>
          <w:p w14:paraId="2AD1BBCC" w14:textId="77777777" w:rsidR="009E5664" w:rsidRPr="00925D54" w:rsidRDefault="009E5664" w:rsidP="00466E34">
            <w:pPr>
              <w:widowControl w:val="0"/>
              <w:autoSpaceDE w:val="0"/>
              <w:autoSpaceDN w:val="0"/>
              <w:adjustRightInd w:val="0"/>
              <w:spacing w:after="0" w:line="218" w:lineRule="exact"/>
              <w:rPr>
                <w:rFonts w:ascii="Century Gothic" w:eastAsia="Arial Unicode MS" w:hAnsi="Century Gothic" w:cs="Arial Unicode MS"/>
                <w:color w:val="000000" w:themeColor="text1"/>
                <w:sz w:val="24"/>
                <w:szCs w:val="24"/>
              </w:rPr>
            </w:pPr>
          </w:p>
          <w:p w14:paraId="4B1E4405" w14:textId="77777777" w:rsidR="009E5664" w:rsidRDefault="009E5664" w:rsidP="00466E34">
            <w:pPr>
              <w:widowControl w:val="0"/>
              <w:tabs>
                <w:tab w:val="left" w:pos="460"/>
              </w:tabs>
              <w:autoSpaceDE w:val="0"/>
              <w:autoSpaceDN w:val="0"/>
              <w:adjustRightInd w:val="0"/>
              <w:spacing w:before="2" w:after="0" w:line="238" w:lineRule="auto"/>
              <w:ind w:left="463" w:right="510" w:hanging="360"/>
              <w:rPr>
                <w:rFonts w:ascii="Century Gothic" w:eastAsia="Arial Unicode MS" w:hAnsi="Century Gothic" w:cs="Arial Unicode MS"/>
                <w:color w:val="000000" w:themeColor="text1"/>
                <w:sz w:val="24"/>
                <w:szCs w:val="24"/>
              </w:rPr>
            </w:pPr>
            <w:r w:rsidRPr="00925D54">
              <w:rPr>
                <w:rFonts w:ascii="Century Gothic" w:eastAsia="Arial Unicode MS" w:hAnsi="Century Gothic" w:cs="Arial Unicode MS"/>
                <w:color w:val="000000" w:themeColor="text1"/>
                <w:sz w:val="24"/>
                <w:szCs w:val="24"/>
              </w:rPr>
              <w:t>2.</w:t>
            </w:r>
            <w:r w:rsidRPr="00925D54">
              <w:rPr>
                <w:rFonts w:ascii="Century Gothic" w:eastAsia="Arial Unicode MS" w:hAnsi="Century Gothic" w:cs="Arial Unicode MS"/>
                <w:color w:val="000000" w:themeColor="text1"/>
                <w:sz w:val="24"/>
                <w:szCs w:val="24"/>
              </w:rPr>
              <w:tab/>
              <w:t>La cellule de gestion d’incident prend en charge la gestion tactique de l’incident.</w:t>
            </w:r>
          </w:p>
          <w:p w14:paraId="63245585" w14:textId="77777777" w:rsidR="009E5664" w:rsidRPr="00925D54" w:rsidRDefault="009E5664" w:rsidP="00466E34">
            <w:pPr>
              <w:widowControl w:val="0"/>
              <w:tabs>
                <w:tab w:val="left" w:pos="460"/>
              </w:tabs>
              <w:autoSpaceDE w:val="0"/>
              <w:autoSpaceDN w:val="0"/>
              <w:adjustRightInd w:val="0"/>
              <w:spacing w:before="2" w:after="0" w:line="238" w:lineRule="auto"/>
              <w:ind w:left="463" w:right="510" w:hanging="360"/>
              <w:rPr>
                <w:rFonts w:ascii="Century Gothic" w:eastAsia="Arial Unicode MS" w:hAnsi="Century Gothic" w:cs="Arial Unicode MS"/>
                <w:color w:val="000000" w:themeColor="text1"/>
                <w:sz w:val="24"/>
                <w:szCs w:val="24"/>
              </w:rPr>
            </w:pPr>
          </w:p>
          <w:p w14:paraId="03F1CA21" w14:textId="77777777" w:rsidR="009E5664" w:rsidRPr="00925D54" w:rsidRDefault="009E5664" w:rsidP="00466E34">
            <w:pPr>
              <w:widowControl w:val="0"/>
              <w:tabs>
                <w:tab w:val="left" w:pos="460"/>
              </w:tabs>
              <w:autoSpaceDE w:val="0"/>
              <w:autoSpaceDN w:val="0"/>
              <w:adjustRightInd w:val="0"/>
              <w:spacing w:before="1" w:after="0" w:line="240" w:lineRule="auto"/>
              <w:ind w:left="463" w:right="126" w:hanging="360"/>
              <w:rPr>
                <w:rFonts w:ascii="Century Gothic" w:eastAsia="Arial Unicode MS" w:hAnsi="Century Gothic" w:cs="Arial Unicode MS"/>
                <w:color w:val="000000" w:themeColor="text1"/>
                <w:sz w:val="24"/>
                <w:szCs w:val="24"/>
              </w:rPr>
            </w:pPr>
            <w:r w:rsidRPr="00925D54">
              <w:rPr>
                <w:rFonts w:ascii="Century Gothic" w:eastAsia="Arial Unicode MS" w:hAnsi="Century Gothic" w:cs="Arial Unicode MS"/>
                <w:color w:val="000000" w:themeColor="text1"/>
                <w:sz w:val="24"/>
                <w:szCs w:val="24"/>
              </w:rPr>
              <w:t>3.</w:t>
            </w:r>
            <w:r w:rsidRPr="00925D54">
              <w:rPr>
                <w:rFonts w:ascii="Century Gothic" w:eastAsia="Arial Unicode MS" w:hAnsi="Century Gothic" w:cs="Arial Unicode MS"/>
                <w:color w:val="000000" w:themeColor="text1"/>
                <w:sz w:val="24"/>
                <w:szCs w:val="24"/>
              </w:rPr>
              <w:tab/>
              <w:t>La haute direction ou le conseil d’administration donne les orientations stratégiques à la cellule de gestion d’incident.</w:t>
            </w:r>
          </w:p>
        </w:tc>
      </w:tr>
    </w:tbl>
    <w:p w14:paraId="02A587D1" w14:textId="77777777" w:rsidR="009E5664" w:rsidRPr="009E5664" w:rsidRDefault="009E5664" w:rsidP="009E5664">
      <w:pPr>
        <w:pStyle w:val="Paragraphedeliste"/>
        <w:ind w:left="1080"/>
        <w:rPr>
          <w:rFonts w:ascii="Times New Roman" w:hAnsi="Times New Roman"/>
          <w:b/>
          <w:sz w:val="24"/>
          <w:szCs w:val="24"/>
          <w:u w:val="single"/>
        </w:rPr>
      </w:pPr>
    </w:p>
    <w:p w14:paraId="4107BFCB" w14:textId="77777777" w:rsidR="009E5664" w:rsidRDefault="009E5664" w:rsidP="009E5664">
      <w:pPr>
        <w:pStyle w:val="Paragraphedeliste"/>
        <w:ind w:left="1080"/>
        <w:rPr>
          <w:rFonts w:ascii="Century Gothic" w:eastAsia="Arial Unicode MS" w:hAnsi="Century Gothic" w:cs="Arial Unicode MS"/>
          <w:b/>
          <w:bCs/>
          <w:color w:val="000000" w:themeColor="text1"/>
          <w:sz w:val="24"/>
          <w:szCs w:val="24"/>
          <w:u w:val="single"/>
        </w:rPr>
      </w:pPr>
    </w:p>
    <w:p w14:paraId="23581799" w14:textId="71F0E17F" w:rsidR="009E5664" w:rsidRPr="009E5664" w:rsidRDefault="009E5664" w:rsidP="009E5664">
      <w:pPr>
        <w:pStyle w:val="Paragraphedeliste"/>
        <w:ind w:left="1080"/>
        <w:rPr>
          <w:rFonts w:ascii="Century Gothic" w:eastAsia="Arial Unicode MS" w:hAnsi="Century Gothic" w:cs="Arial Unicode MS"/>
          <w:b/>
          <w:bCs/>
          <w:color w:val="000000" w:themeColor="text1"/>
          <w:sz w:val="24"/>
          <w:szCs w:val="24"/>
          <w:u w:val="single"/>
        </w:rPr>
      </w:pPr>
      <w:r w:rsidRPr="009E5664">
        <w:rPr>
          <w:rFonts w:ascii="Century Gothic" w:eastAsia="Arial Unicode MS" w:hAnsi="Century Gothic" w:cs="Arial Unicode MS"/>
          <w:b/>
          <w:bCs/>
          <w:color w:val="000000" w:themeColor="text1"/>
          <w:sz w:val="24"/>
          <w:szCs w:val="24"/>
          <w:u w:val="single"/>
        </w:rPr>
        <w:t>Actions mise en place selon le type de scenario rencontré :</w:t>
      </w:r>
    </w:p>
    <w:tbl>
      <w:tblPr>
        <w:tblW w:w="1019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1534"/>
        <w:gridCol w:w="1973"/>
        <w:gridCol w:w="4492"/>
      </w:tblGrid>
      <w:tr w:rsidR="00813F75" w:rsidRPr="00C460F9" w14:paraId="61ACF437" w14:textId="77777777" w:rsidTr="00466E34">
        <w:trPr>
          <w:trHeight w:val="1021"/>
        </w:trPr>
        <w:tc>
          <w:tcPr>
            <w:tcW w:w="1950" w:type="dxa"/>
            <w:shd w:val="clear" w:color="auto" w:fill="8DB3E2" w:themeFill="text2" w:themeFillTint="66"/>
          </w:tcPr>
          <w:p w14:paraId="233AE7C4" w14:textId="77777777" w:rsidR="00813F75" w:rsidRPr="00951E4B" w:rsidRDefault="00813F75" w:rsidP="00466E34">
            <w:pPr>
              <w:jc w:val="center"/>
              <w:rPr>
                <w:rFonts w:ascii="Century Gothic" w:hAnsi="Century Gothic"/>
                <w:b/>
                <w:bCs/>
                <w:sz w:val="24"/>
                <w:szCs w:val="26"/>
              </w:rPr>
            </w:pPr>
          </w:p>
          <w:p w14:paraId="25D9FD28" w14:textId="77777777" w:rsidR="00813F75" w:rsidRPr="00951E4B" w:rsidRDefault="00813F75" w:rsidP="00466E34">
            <w:pPr>
              <w:jc w:val="center"/>
              <w:rPr>
                <w:rFonts w:ascii="Century Gothic" w:hAnsi="Century Gothic"/>
                <w:b/>
                <w:bCs/>
                <w:sz w:val="24"/>
                <w:szCs w:val="26"/>
              </w:rPr>
            </w:pPr>
            <w:r w:rsidRPr="00951E4B">
              <w:rPr>
                <w:rFonts w:ascii="Century Gothic" w:hAnsi="Century Gothic"/>
                <w:b/>
                <w:bCs/>
                <w:sz w:val="24"/>
                <w:szCs w:val="26"/>
              </w:rPr>
              <w:t>Type d’incident</w:t>
            </w:r>
          </w:p>
        </w:tc>
        <w:tc>
          <w:tcPr>
            <w:tcW w:w="1551" w:type="dxa"/>
            <w:shd w:val="clear" w:color="auto" w:fill="8DB3E2" w:themeFill="text2" w:themeFillTint="66"/>
          </w:tcPr>
          <w:p w14:paraId="36D1AECA" w14:textId="77777777" w:rsidR="00813F75" w:rsidRPr="00951E4B" w:rsidRDefault="00813F75" w:rsidP="00466E34">
            <w:pPr>
              <w:jc w:val="center"/>
              <w:rPr>
                <w:rFonts w:ascii="Century Gothic" w:hAnsi="Century Gothic"/>
                <w:b/>
                <w:bCs/>
                <w:sz w:val="24"/>
                <w:szCs w:val="26"/>
              </w:rPr>
            </w:pPr>
          </w:p>
          <w:p w14:paraId="252B4B42" w14:textId="77777777" w:rsidR="00813F75" w:rsidRPr="00951E4B" w:rsidRDefault="00813F75" w:rsidP="00466E34">
            <w:pPr>
              <w:jc w:val="center"/>
              <w:rPr>
                <w:rFonts w:ascii="Century Gothic" w:hAnsi="Century Gothic"/>
                <w:b/>
                <w:bCs/>
                <w:sz w:val="24"/>
                <w:szCs w:val="26"/>
              </w:rPr>
            </w:pPr>
            <w:r w:rsidRPr="00951E4B">
              <w:rPr>
                <w:rFonts w:ascii="Century Gothic" w:hAnsi="Century Gothic"/>
                <w:b/>
                <w:bCs/>
                <w:sz w:val="24"/>
                <w:szCs w:val="26"/>
              </w:rPr>
              <w:t>Causes</w:t>
            </w:r>
          </w:p>
        </w:tc>
        <w:tc>
          <w:tcPr>
            <w:tcW w:w="1657" w:type="dxa"/>
            <w:shd w:val="clear" w:color="auto" w:fill="8DB3E2" w:themeFill="text2" w:themeFillTint="66"/>
          </w:tcPr>
          <w:p w14:paraId="08F2EE95" w14:textId="77777777" w:rsidR="00813F75" w:rsidRPr="00951E4B" w:rsidRDefault="00813F75" w:rsidP="00466E34">
            <w:pPr>
              <w:jc w:val="center"/>
              <w:rPr>
                <w:rFonts w:ascii="Century Gothic" w:hAnsi="Century Gothic"/>
                <w:b/>
                <w:bCs/>
                <w:sz w:val="24"/>
                <w:szCs w:val="26"/>
              </w:rPr>
            </w:pPr>
          </w:p>
          <w:p w14:paraId="6AB7882B" w14:textId="77777777" w:rsidR="00813F75" w:rsidRPr="00951E4B" w:rsidRDefault="00813F75" w:rsidP="00466E34">
            <w:pPr>
              <w:jc w:val="center"/>
              <w:rPr>
                <w:rFonts w:ascii="Century Gothic" w:hAnsi="Century Gothic"/>
                <w:b/>
                <w:bCs/>
                <w:sz w:val="24"/>
                <w:szCs w:val="26"/>
              </w:rPr>
            </w:pPr>
            <w:r w:rsidRPr="00951E4B">
              <w:rPr>
                <w:rFonts w:ascii="Century Gothic" w:hAnsi="Century Gothic"/>
                <w:b/>
                <w:bCs/>
                <w:sz w:val="24"/>
                <w:szCs w:val="26"/>
              </w:rPr>
              <w:t>Conséquences</w:t>
            </w:r>
          </w:p>
        </w:tc>
        <w:tc>
          <w:tcPr>
            <w:tcW w:w="5038" w:type="dxa"/>
            <w:shd w:val="clear" w:color="auto" w:fill="8DB3E2" w:themeFill="text2" w:themeFillTint="66"/>
          </w:tcPr>
          <w:p w14:paraId="1DEFC2BF" w14:textId="77777777" w:rsidR="00813F75" w:rsidRPr="00951E4B" w:rsidRDefault="00813F75" w:rsidP="00466E34">
            <w:pPr>
              <w:jc w:val="center"/>
              <w:rPr>
                <w:rFonts w:ascii="Century Gothic" w:hAnsi="Century Gothic"/>
                <w:b/>
                <w:bCs/>
                <w:sz w:val="24"/>
                <w:szCs w:val="26"/>
              </w:rPr>
            </w:pPr>
          </w:p>
          <w:p w14:paraId="120EED29" w14:textId="77777777" w:rsidR="00813F75" w:rsidRPr="00951E4B" w:rsidRDefault="00813F75" w:rsidP="00466E34">
            <w:pPr>
              <w:jc w:val="center"/>
              <w:rPr>
                <w:rFonts w:ascii="Century Gothic" w:hAnsi="Century Gothic"/>
                <w:b/>
                <w:bCs/>
                <w:sz w:val="24"/>
                <w:szCs w:val="26"/>
              </w:rPr>
            </w:pPr>
            <w:r w:rsidRPr="00951E4B">
              <w:rPr>
                <w:rFonts w:ascii="Century Gothic" w:hAnsi="Century Gothic"/>
                <w:b/>
                <w:bCs/>
                <w:sz w:val="24"/>
                <w:szCs w:val="26"/>
              </w:rPr>
              <w:t>Solutions</w:t>
            </w:r>
          </w:p>
        </w:tc>
      </w:tr>
      <w:tr w:rsidR="00813F75" w:rsidRPr="00C460F9" w14:paraId="466FF647" w14:textId="77777777" w:rsidTr="00466E34">
        <w:trPr>
          <w:trHeight w:val="273"/>
        </w:trPr>
        <w:tc>
          <w:tcPr>
            <w:tcW w:w="1950" w:type="dxa"/>
            <w:shd w:val="clear" w:color="auto" w:fill="auto"/>
          </w:tcPr>
          <w:p w14:paraId="4321D645" w14:textId="77777777" w:rsidR="00813F75" w:rsidRPr="007D410B" w:rsidRDefault="00813F75" w:rsidP="00466E34">
            <w:pPr>
              <w:rPr>
                <w:rFonts w:ascii="Century Gothic" w:hAnsi="Century Gothic"/>
                <w:sz w:val="24"/>
                <w:szCs w:val="26"/>
              </w:rPr>
            </w:pPr>
            <w:r w:rsidRPr="007D410B">
              <w:rPr>
                <w:rFonts w:ascii="Century Gothic" w:hAnsi="Century Gothic"/>
                <w:sz w:val="24"/>
                <w:szCs w:val="26"/>
              </w:rPr>
              <w:t>Instabilité de la liaison d’interconnexion</w:t>
            </w:r>
          </w:p>
        </w:tc>
        <w:tc>
          <w:tcPr>
            <w:tcW w:w="1551" w:type="dxa"/>
            <w:shd w:val="clear" w:color="auto" w:fill="auto"/>
          </w:tcPr>
          <w:p w14:paraId="0425EB50" w14:textId="77777777" w:rsidR="00813F75" w:rsidRPr="007D410B" w:rsidRDefault="00813F75" w:rsidP="00466E34">
            <w:pPr>
              <w:rPr>
                <w:rFonts w:ascii="Century Gothic" w:hAnsi="Century Gothic"/>
                <w:sz w:val="24"/>
                <w:szCs w:val="26"/>
              </w:rPr>
            </w:pPr>
            <w:r w:rsidRPr="007D410B">
              <w:rPr>
                <w:rFonts w:ascii="Century Gothic" w:hAnsi="Century Gothic"/>
                <w:sz w:val="24"/>
                <w:szCs w:val="26"/>
              </w:rPr>
              <w:t xml:space="preserve">Liaison down </w:t>
            </w:r>
          </w:p>
        </w:tc>
        <w:tc>
          <w:tcPr>
            <w:tcW w:w="1657" w:type="dxa"/>
            <w:shd w:val="clear" w:color="auto" w:fill="auto"/>
          </w:tcPr>
          <w:p w14:paraId="3DC11229" w14:textId="77777777" w:rsidR="00813F75" w:rsidRPr="007D410B" w:rsidRDefault="00813F75" w:rsidP="00466E34">
            <w:pPr>
              <w:rPr>
                <w:rFonts w:ascii="Century Gothic" w:hAnsi="Century Gothic"/>
                <w:sz w:val="24"/>
                <w:szCs w:val="26"/>
              </w:rPr>
            </w:pPr>
            <w:r w:rsidRPr="007D410B">
              <w:rPr>
                <w:rFonts w:ascii="Century Gothic" w:hAnsi="Century Gothic"/>
                <w:sz w:val="24"/>
                <w:szCs w:val="26"/>
              </w:rPr>
              <w:t>Production arrêtée</w:t>
            </w:r>
          </w:p>
        </w:tc>
        <w:tc>
          <w:tcPr>
            <w:tcW w:w="5038" w:type="dxa"/>
            <w:shd w:val="clear" w:color="auto" w:fill="FFFFFF"/>
          </w:tcPr>
          <w:p w14:paraId="32E28E48" w14:textId="77777777" w:rsidR="00813F75" w:rsidRPr="007D410B" w:rsidRDefault="00813F75" w:rsidP="00466E34">
            <w:pPr>
              <w:rPr>
                <w:rFonts w:ascii="Century Gothic" w:hAnsi="Century Gothic"/>
                <w:sz w:val="24"/>
                <w:szCs w:val="26"/>
              </w:rPr>
            </w:pPr>
            <w:r w:rsidRPr="007D410B">
              <w:rPr>
                <w:rFonts w:ascii="Century Gothic" w:hAnsi="Century Gothic"/>
                <w:sz w:val="24"/>
                <w:szCs w:val="26"/>
              </w:rPr>
              <w:t xml:space="preserve">Mettre en place deux liaison d’interconnexion </w:t>
            </w:r>
          </w:p>
          <w:p w14:paraId="38791C66" w14:textId="77777777" w:rsidR="00813F75" w:rsidRPr="007D410B" w:rsidRDefault="00813F75" w:rsidP="00813F75">
            <w:pPr>
              <w:pStyle w:val="Paragraphedeliste"/>
              <w:numPr>
                <w:ilvl w:val="0"/>
                <w:numId w:val="34"/>
              </w:numPr>
              <w:rPr>
                <w:rFonts w:ascii="Century Gothic" w:eastAsiaTheme="minorHAnsi" w:hAnsi="Century Gothic" w:cstheme="minorBidi"/>
                <w:sz w:val="24"/>
                <w:szCs w:val="26"/>
                <w:lang w:eastAsia="en-US"/>
              </w:rPr>
            </w:pPr>
            <w:r w:rsidRPr="007D410B">
              <w:rPr>
                <w:rFonts w:ascii="Century Gothic" w:eastAsiaTheme="minorHAnsi" w:hAnsi="Century Gothic" w:cstheme="minorBidi"/>
                <w:sz w:val="24"/>
                <w:szCs w:val="26"/>
                <w:lang w:eastAsia="en-US"/>
              </w:rPr>
              <w:t xml:space="preserve">Principale en fibre optique </w:t>
            </w:r>
          </w:p>
          <w:p w14:paraId="19435065" w14:textId="77777777" w:rsidR="00813F75" w:rsidRPr="007D410B" w:rsidRDefault="00813F75" w:rsidP="00813F75">
            <w:pPr>
              <w:pStyle w:val="Paragraphedeliste"/>
              <w:numPr>
                <w:ilvl w:val="0"/>
                <w:numId w:val="34"/>
              </w:numPr>
              <w:rPr>
                <w:rFonts w:ascii="Century Gothic" w:eastAsiaTheme="minorHAnsi" w:hAnsi="Century Gothic" w:cstheme="minorBidi"/>
                <w:sz w:val="24"/>
                <w:szCs w:val="26"/>
                <w:lang w:eastAsia="en-US"/>
              </w:rPr>
            </w:pPr>
            <w:r w:rsidRPr="007D410B">
              <w:rPr>
                <w:rFonts w:ascii="Century Gothic" w:eastAsiaTheme="minorHAnsi" w:hAnsi="Century Gothic" w:cstheme="minorBidi"/>
                <w:sz w:val="24"/>
                <w:szCs w:val="26"/>
                <w:lang w:eastAsia="en-US"/>
              </w:rPr>
              <w:t>Et secondaire en faisceau hertzien</w:t>
            </w:r>
          </w:p>
        </w:tc>
      </w:tr>
      <w:tr w:rsidR="00813F75" w:rsidRPr="00C460F9" w14:paraId="6A1AAF91" w14:textId="77777777" w:rsidTr="00466E34">
        <w:trPr>
          <w:trHeight w:val="273"/>
        </w:trPr>
        <w:tc>
          <w:tcPr>
            <w:tcW w:w="1950" w:type="dxa"/>
            <w:shd w:val="clear" w:color="auto" w:fill="auto"/>
          </w:tcPr>
          <w:p w14:paraId="5047D57D" w14:textId="77777777" w:rsidR="00813F75" w:rsidRPr="007D410B" w:rsidRDefault="00813F75" w:rsidP="00466E34">
            <w:pPr>
              <w:rPr>
                <w:rFonts w:ascii="Century Gothic" w:hAnsi="Century Gothic"/>
                <w:sz w:val="24"/>
                <w:szCs w:val="26"/>
              </w:rPr>
            </w:pPr>
            <w:r w:rsidRPr="007D410B">
              <w:rPr>
                <w:rFonts w:ascii="Century Gothic" w:hAnsi="Century Gothic"/>
                <w:sz w:val="24"/>
                <w:szCs w:val="26"/>
              </w:rPr>
              <w:lastRenderedPageBreak/>
              <w:t>Soucis d’énergie</w:t>
            </w:r>
          </w:p>
        </w:tc>
        <w:tc>
          <w:tcPr>
            <w:tcW w:w="1551" w:type="dxa"/>
            <w:shd w:val="clear" w:color="auto" w:fill="auto"/>
            <w:vAlign w:val="center"/>
          </w:tcPr>
          <w:p w14:paraId="6ED5F220" w14:textId="77777777" w:rsidR="00813F75" w:rsidRPr="007D410B" w:rsidRDefault="00813F75" w:rsidP="00466E34">
            <w:pPr>
              <w:spacing w:after="0" w:line="240" w:lineRule="auto"/>
              <w:rPr>
                <w:rFonts w:ascii="Century Gothic" w:hAnsi="Century Gothic"/>
                <w:sz w:val="24"/>
                <w:szCs w:val="26"/>
              </w:rPr>
            </w:pPr>
            <w:r w:rsidRPr="007D410B">
              <w:rPr>
                <w:rFonts w:ascii="Century Gothic" w:hAnsi="Century Gothic"/>
                <w:sz w:val="24"/>
                <w:szCs w:val="26"/>
              </w:rPr>
              <w:t>Coupure courant</w:t>
            </w:r>
          </w:p>
        </w:tc>
        <w:tc>
          <w:tcPr>
            <w:tcW w:w="1657" w:type="dxa"/>
            <w:tcBorders>
              <w:bottom w:val="single" w:sz="4" w:space="0" w:color="auto"/>
            </w:tcBorders>
            <w:shd w:val="clear" w:color="auto" w:fill="auto"/>
          </w:tcPr>
          <w:p w14:paraId="20B6AE09" w14:textId="77777777" w:rsidR="00813F75" w:rsidRPr="007D410B" w:rsidRDefault="00813F75" w:rsidP="00466E34">
            <w:pPr>
              <w:rPr>
                <w:rFonts w:ascii="Century Gothic" w:hAnsi="Century Gothic"/>
                <w:sz w:val="24"/>
                <w:szCs w:val="26"/>
              </w:rPr>
            </w:pPr>
            <w:r w:rsidRPr="007D410B">
              <w:rPr>
                <w:rFonts w:ascii="Century Gothic" w:hAnsi="Century Gothic"/>
                <w:sz w:val="24"/>
                <w:szCs w:val="26"/>
              </w:rPr>
              <w:t>Production arrêtée</w:t>
            </w:r>
          </w:p>
        </w:tc>
        <w:tc>
          <w:tcPr>
            <w:tcW w:w="5038" w:type="dxa"/>
            <w:shd w:val="clear" w:color="auto" w:fill="FFFFFF"/>
          </w:tcPr>
          <w:p w14:paraId="1B3F6537" w14:textId="77777777" w:rsidR="00813F75" w:rsidRPr="007D410B" w:rsidRDefault="00813F75" w:rsidP="00466E34">
            <w:pPr>
              <w:rPr>
                <w:rFonts w:ascii="Century Gothic" w:hAnsi="Century Gothic"/>
                <w:sz w:val="24"/>
                <w:szCs w:val="26"/>
              </w:rPr>
            </w:pPr>
            <w:r w:rsidRPr="007D410B">
              <w:rPr>
                <w:rFonts w:ascii="Century Gothic" w:hAnsi="Century Gothic"/>
                <w:sz w:val="24"/>
                <w:szCs w:val="26"/>
              </w:rPr>
              <w:t>Sources d'énergie alternative mise en place (groupe électrogène, onduleur)</w:t>
            </w:r>
          </w:p>
        </w:tc>
      </w:tr>
      <w:tr w:rsidR="00813F75" w:rsidRPr="00C460F9" w14:paraId="06F2C314" w14:textId="77777777" w:rsidTr="00466E34">
        <w:trPr>
          <w:trHeight w:val="273"/>
        </w:trPr>
        <w:tc>
          <w:tcPr>
            <w:tcW w:w="1950" w:type="dxa"/>
            <w:shd w:val="clear" w:color="auto" w:fill="auto"/>
          </w:tcPr>
          <w:p w14:paraId="1CCE3D8C" w14:textId="77777777" w:rsidR="00813F75" w:rsidRPr="007D410B" w:rsidRDefault="00813F75" w:rsidP="00466E34">
            <w:pPr>
              <w:rPr>
                <w:rFonts w:ascii="Century Gothic" w:hAnsi="Century Gothic"/>
                <w:sz w:val="24"/>
                <w:szCs w:val="26"/>
              </w:rPr>
            </w:pPr>
            <w:r w:rsidRPr="007D410B">
              <w:rPr>
                <w:rFonts w:ascii="Century Gothic" w:hAnsi="Century Gothic"/>
                <w:sz w:val="24"/>
                <w:szCs w:val="26"/>
              </w:rPr>
              <w:t>Pas d’accès au réseau LAN</w:t>
            </w:r>
          </w:p>
        </w:tc>
        <w:tc>
          <w:tcPr>
            <w:tcW w:w="1551" w:type="dxa"/>
            <w:vMerge w:val="restart"/>
            <w:shd w:val="clear" w:color="auto" w:fill="auto"/>
          </w:tcPr>
          <w:p w14:paraId="2F1BDE9B" w14:textId="77777777" w:rsidR="00813F75" w:rsidRPr="007D410B" w:rsidRDefault="00813F75" w:rsidP="00466E34">
            <w:pPr>
              <w:rPr>
                <w:rFonts w:ascii="Century Gothic" w:hAnsi="Century Gothic"/>
                <w:sz w:val="24"/>
                <w:szCs w:val="26"/>
              </w:rPr>
            </w:pPr>
          </w:p>
          <w:p w14:paraId="5B37A35E" w14:textId="77777777" w:rsidR="00813F75" w:rsidRPr="007D410B" w:rsidRDefault="00813F75" w:rsidP="00466E34">
            <w:pPr>
              <w:rPr>
                <w:rFonts w:ascii="Century Gothic" w:hAnsi="Century Gothic"/>
                <w:sz w:val="24"/>
                <w:szCs w:val="26"/>
              </w:rPr>
            </w:pPr>
            <w:r w:rsidRPr="007D410B">
              <w:rPr>
                <w:rFonts w:ascii="Century Gothic" w:hAnsi="Century Gothic"/>
                <w:sz w:val="24"/>
                <w:szCs w:val="26"/>
              </w:rPr>
              <w:t>Souci réseau important</w:t>
            </w:r>
          </w:p>
        </w:tc>
        <w:tc>
          <w:tcPr>
            <w:tcW w:w="1657" w:type="dxa"/>
            <w:vMerge w:val="restart"/>
            <w:shd w:val="clear" w:color="auto" w:fill="auto"/>
          </w:tcPr>
          <w:p w14:paraId="00833CCC" w14:textId="77777777" w:rsidR="00813F75" w:rsidRPr="007D410B" w:rsidRDefault="00813F75" w:rsidP="00466E34">
            <w:pPr>
              <w:rPr>
                <w:rFonts w:ascii="Century Gothic" w:hAnsi="Century Gothic"/>
                <w:sz w:val="24"/>
                <w:szCs w:val="26"/>
              </w:rPr>
            </w:pPr>
          </w:p>
          <w:p w14:paraId="45C003F3" w14:textId="77777777" w:rsidR="00813F75" w:rsidRPr="007D410B" w:rsidRDefault="00813F75" w:rsidP="00466E34">
            <w:pPr>
              <w:rPr>
                <w:rFonts w:ascii="Century Gothic" w:hAnsi="Century Gothic"/>
                <w:sz w:val="24"/>
                <w:szCs w:val="26"/>
              </w:rPr>
            </w:pPr>
            <w:r w:rsidRPr="007D410B">
              <w:rPr>
                <w:rFonts w:ascii="Century Gothic" w:hAnsi="Century Gothic"/>
                <w:sz w:val="24"/>
                <w:szCs w:val="26"/>
              </w:rPr>
              <w:t>Production arrêtée</w:t>
            </w:r>
          </w:p>
          <w:p w14:paraId="726450B3" w14:textId="77777777" w:rsidR="00813F75" w:rsidRPr="007D410B" w:rsidRDefault="00813F75" w:rsidP="00466E34">
            <w:pPr>
              <w:rPr>
                <w:rFonts w:ascii="Century Gothic" w:hAnsi="Century Gothic"/>
                <w:sz w:val="24"/>
                <w:szCs w:val="26"/>
              </w:rPr>
            </w:pPr>
          </w:p>
        </w:tc>
        <w:tc>
          <w:tcPr>
            <w:tcW w:w="5038" w:type="dxa"/>
            <w:vMerge w:val="restart"/>
            <w:shd w:val="clear" w:color="auto" w:fill="FFFFFF"/>
            <w:vAlign w:val="center"/>
          </w:tcPr>
          <w:p w14:paraId="0D78DD04" w14:textId="77777777" w:rsidR="00813F75" w:rsidRPr="007D410B" w:rsidRDefault="00813F75" w:rsidP="00466E34">
            <w:pPr>
              <w:spacing w:after="0" w:line="240" w:lineRule="auto"/>
              <w:rPr>
                <w:rFonts w:ascii="Century Gothic" w:hAnsi="Century Gothic"/>
                <w:sz w:val="24"/>
                <w:szCs w:val="26"/>
              </w:rPr>
            </w:pPr>
          </w:p>
          <w:p w14:paraId="70C38AD6" w14:textId="77777777" w:rsidR="00813F75" w:rsidRPr="007D410B" w:rsidRDefault="00813F75" w:rsidP="00813F75">
            <w:pPr>
              <w:pStyle w:val="Paragraphedeliste"/>
              <w:numPr>
                <w:ilvl w:val="0"/>
                <w:numId w:val="34"/>
              </w:numPr>
              <w:spacing w:after="0" w:line="240" w:lineRule="auto"/>
              <w:rPr>
                <w:rFonts w:ascii="Century Gothic" w:eastAsiaTheme="minorHAnsi" w:hAnsi="Century Gothic" w:cstheme="minorBidi"/>
                <w:sz w:val="24"/>
                <w:szCs w:val="26"/>
                <w:lang w:eastAsia="en-US"/>
              </w:rPr>
            </w:pPr>
            <w:r w:rsidRPr="007D410B">
              <w:rPr>
                <w:rFonts w:ascii="Century Gothic" w:eastAsiaTheme="minorHAnsi" w:hAnsi="Century Gothic" w:cstheme="minorBidi"/>
                <w:sz w:val="24"/>
                <w:szCs w:val="26"/>
                <w:lang w:eastAsia="en-US"/>
              </w:rPr>
              <w:t xml:space="preserve">Activer la solution de site de redondance physique </w:t>
            </w:r>
          </w:p>
          <w:p w14:paraId="18B23047" w14:textId="77777777" w:rsidR="00813F75" w:rsidRPr="007D410B" w:rsidRDefault="00813F75" w:rsidP="00813F75">
            <w:pPr>
              <w:pStyle w:val="Paragraphedeliste"/>
              <w:numPr>
                <w:ilvl w:val="0"/>
                <w:numId w:val="34"/>
              </w:numPr>
              <w:spacing w:after="0" w:line="240" w:lineRule="auto"/>
              <w:rPr>
                <w:rFonts w:ascii="Century Gothic" w:eastAsiaTheme="minorHAnsi" w:hAnsi="Century Gothic" w:cstheme="minorBidi"/>
                <w:sz w:val="24"/>
                <w:szCs w:val="26"/>
                <w:lang w:eastAsia="en-US"/>
              </w:rPr>
            </w:pPr>
            <w:r w:rsidRPr="007D410B">
              <w:rPr>
                <w:rFonts w:ascii="Century Gothic" w:eastAsiaTheme="minorHAnsi" w:hAnsi="Century Gothic" w:cstheme="minorBidi"/>
                <w:sz w:val="24"/>
                <w:szCs w:val="26"/>
                <w:lang w:eastAsia="en-US"/>
              </w:rPr>
              <w:t>Activer le Télétravail</w:t>
            </w:r>
          </w:p>
        </w:tc>
      </w:tr>
      <w:tr w:rsidR="00813F75" w:rsidRPr="00C460F9" w14:paraId="35FC7920" w14:textId="77777777" w:rsidTr="00466E34">
        <w:trPr>
          <w:trHeight w:val="273"/>
        </w:trPr>
        <w:tc>
          <w:tcPr>
            <w:tcW w:w="1950" w:type="dxa"/>
            <w:shd w:val="clear" w:color="auto" w:fill="auto"/>
          </w:tcPr>
          <w:p w14:paraId="2A327AFB" w14:textId="77777777" w:rsidR="00813F75" w:rsidRPr="007D410B" w:rsidRDefault="00813F75" w:rsidP="00466E34">
            <w:pPr>
              <w:rPr>
                <w:rFonts w:ascii="Century Gothic" w:hAnsi="Century Gothic"/>
                <w:sz w:val="24"/>
                <w:szCs w:val="26"/>
              </w:rPr>
            </w:pPr>
            <w:r w:rsidRPr="007D410B">
              <w:rPr>
                <w:rFonts w:ascii="Century Gothic" w:hAnsi="Century Gothic"/>
                <w:sz w:val="24"/>
                <w:szCs w:val="26"/>
              </w:rPr>
              <w:t>Plateau de production inexploitable</w:t>
            </w:r>
          </w:p>
        </w:tc>
        <w:tc>
          <w:tcPr>
            <w:tcW w:w="1551" w:type="dxa"/>
            <w:vMerge/>
            <w:shd w:val="clear" w:color="auto" w:fill="auto"/>
          </w:tcPr>
          <w:p w14:paraId="6DA4C92C" w14:textId="77777777" w:rsidR="00813F75" w:rsidRPr="007D410B" w:rsidRDefault="00813F75" w:rsidP="00466E34">
            <w:pPr>
              <w:rPr>
                <w:rFonts w:ascii="Century Gothic" w:hAnsi="Century Gothic"/>
                <w:sz w:val="24"/>
                <w:szCs w:val="26"/>
              </w:rPr>
            </w:pPr>
          </w:p>
        </w:tc>
        <w:tc>
          <w:tcPr>
            <w:tcW w:w="1657" w:type="dxa"/>
            <w:vMerge/>
            <w:tcBorders>
              <w:bottom w:val="single" w:sz="4" w:space="0" w:color="auto"/>
            </w:tcBorders>
            <w:shd w:val="clear" w:color="auto" w:fill="auto"/>
          </w:tcPr>
          <w:p w14:paraId="65C67C97" w14:textId="77777777" w:rsidR="00813F75" w:rsidRPr="007D410B" w:rsidRDefault="00813F75" w:rsidP="00466E34">
            <w:pPr>
              <w:rPr>
                <w:rFonts w:ascii="Century Gothic" w:hAnsi="Century Gothic"/>
                <w:sz w:val="24"/>
                <w:szCs w:val="26"/>
              </w:rPr>
            </w:pPr>
          </w:p>
        </w:tc>
        <w:tc>
          <w:tcPr>
            <w:tcW w:w="5038" w:type="dxa"/>
            <w:vMerge/>
            <w:shd w:val="clear" w:color="auto" w:fill="FFFFFF"/>
            <w:vAlign w:val="center"/>
          </w:tcPr>
          <w:p w14:paraId="0AA6A45F" w14:textId="77777777" w:rsidR="00813F75" w:rsidRPr="007D410B" w:rsidRDefault="00813F75" w:rsidP="00466E34">
            <w:pPr>
              <w:spacing w:after="0" w:line="240" w:lineRule="auto"/>
              <w:rPr>
                <w:rFonts w:ascii="Century Gothic" w:hAnsi="Century Gothic"/>
                <w:sz w:val="24"/>
                <w:szCs w:val="26"/>
              </w:rPr>
            </w:pPr>
          </w:p>
        </w:tc>
      </w:tr>
      <w:tr w:rsidR="00813F75" w:rsidRPr="00C460F9" w14:paraId="108DF618" w14:textId="77777777" w:rsidTr="00466E34">
        <w:trPr>
          <w:trHeight w:val="273"/>
        </w:trPr>
        <w:tc>
          <w:tcPr>
            <w:tcW w:w="1950" w:type="dxa"/>
            <w:shd w:val="clear" w:color="auto" w:fill="auto"/>
          </w:tcPr>
          <w:p w14:paraId="31BF8556" w14:textId="77777777" w:rsidR="00813F75" w:rsidRDefault="00813F75" w:rsidP="00466E34">
            <w:pPr>
              <w:rPr>
                <w:rFonts w:ascii="Century Gothic" w:hAnsi="Century Gothic"/>
                <w:sz w:val="24"/>
                <w:szCs w:val="26"/>
              </w:rPr>
            </w:pPr>
          </w:p>
          <w:p w14:paraId="1B6AFD60" w14:textId="77777777" w:rsidR="00813F75" w:rsidRPr="007D410B" w:rsidRDefault="00813F75" w:rsidP="00466E34">
            <w:pPr>
              <w:rPr>
                <w:rFonts w:ascii="Century Gothic" w:hAnsi="Century Gothic"/>
                <w:sz w:val="24"/>
                <w:szCs w:val="26"/>
              </w:rPr>
            </w:pPr>
            <w:r w:rsidRPr="007D410B">
              <w:rPr>
                <w:rFonts w:ascii="Century Gothic" w:hAnsi="Century Gothic"/>
                <w:sz w:val="24"/>
                <w:szCs w:val="26"/>
              </w:rPr>
              <w:t xml:space="preserve">Site inaccessible HS </w:t>
            </w:r>
          </w:p>
        </w:tc>
        <w:tc>
          <w:tcPr>
            <w:tcW w:w="1551" w:type="dxa"/>
            <w:shd w:val="clear" w:color="auto" w:fill="auto"/>
          </w:tcPr>
          <w:p w14:paraId="72870A23" w14:textId="77777777" w:rsidR="00813F75" w:rsidRPr="007D410B" w:rsidRDefault="00813F75" w:rsidP="00466E34">
            <w:pPr>
              <w:rPr>
                <w:rFonts w:ascii="Century Gothic" w:hAnsi="Century Gothic"/>
                <w:sz w:val="24"/>
                <w:szCs w:val="26"/>
              </w:rPr>
            </w:pPr>
            <w:r w:rsidRPr="007D410B">
              <w:rPr>
                <w:rFonts w:ascii="Century Gothic" w:hAnsi="Century Gothic"/>
                <w:sz w:val="24"/>
                <w:szCs w:val="26"/>
              </w:rPr>
              <w:t>Incendie de tout ordre (incendie, imprévue technique, etc…)</w:t>
            </w:r>
          </w:p>
        </w:tc>
        <w:tc>
          <w:tcPr>
            <w:tcW w:w="1657" w:type="dxa"/>
            <w:tcBorders>
              <w:top w:val="single" w:sz="4" w:space="0" w:color="auto"/>
            </w:tcBorders>
            <w:shd w:val="clear" w:color="auto" w:fill="auto"/>
          </w:tcPr>
          <w:p w14:paraId="419CDEBF" w14:textId="77777777" w:rsidR="00813F75" w:rsidRPr="007D410B" w:rsidRDefault="00813F75" w:rsidP="00466E34">
            <w:pPr>
              <w:rPr>
                <w:rFonts w:ascii="Century Gothic" w:hAnsi="Century Gothic"/>
                <w:sz w:val="24"/>
                <w:szCs w:val="26"/>
              </w:rPr>
            </w:pPr>
            <w:r w:rsidRPr="007D410B">
              <w:rPr>
                <w:rFonts w:ascii="Century Gothic" w:hAnsi="Century Gothic"/>
                <w:sz w:val="24"/>
                <w:szCs w:val="26"/>
              </w:rPr>
              <w:t>Production arrêtée</w:t>
            </w:r>
          </w:p>
        </w:tc>
        <w:tc>
          <w:tcPr>
            <w:tcW w:w="5038" w:type="dxa"/>
            <w:shd w:val="clear" w:color="auto" w:fill="FFFFFF"/>
            <w:vAlign w:val="center"/>
          </w:tcPr>
          <w:p w14:paraId="3A1A0CF2" w14:textId="77777777" w:rsidR="00813F75" w:rsidRDefault="00813F75" w:rsidP="00466E34">
            <w:pPr>
              <w:spacing w:after="0" w:line="240" w:lineRule="auto"/>
              <w:rPr>
                <w:rFonts w:ascii="Century Gothic" w:hAnsi="Century Gothic"/>
                <w:sz w:val="24"/>
                <w:szCs w:val="26"/>
              </w:rPr>
            </w:pPr>
            <w:r w:rsidRPr="007D410B">
              <w:rPr>
                <w:rFonts w:ascii="Century Gothic" w:hAnsi="Century Gothic"/>
                <w:sz w:val="24"/>
                <w:szCs w:val="26"/>
              </w:rPr>
              <w:t xml:space="preserve">Basculement du Traffic sur VoIP vers le site </w:t>
            </w:r>
            <w:r>
              <w:rPr>
                <w:rFonts w:ascii="Century Gothic" w:hAnsi="Century Gothic"/>
                <w:sz w:val="24"/>
                <w:szCs w:val="26"/>
              </w:rPr>
              <w:t xml:space="preserve">secondaire physique de media contact. </w:t>
            </w:r>
            <w:r>
              <w:rPr>
                <w:rFonts w:ascii="Century Gothic" w:hAnsi="Century Gothic"/>
                <w:sz w:val="24"/>
                <w:szCs w:val="26"/>
              </w:rPr>
              <w:br/>
              <w:t>Possibilité d’activer le télétravail</w:t>
            </w:r>
          </w:p>
          <w:p w14:paraId="146F654D" w14:textId="77777777" w:rsidR="00813F75" w:rsidRPr="007D410B" w:rsidRDefault="00813F75" w:rsidP="00466E34">
            <w:pPr>
              <w:spacing w:after="0" w:line="240" w:lineRule="auto"/>
              <w:rPr>
                <w:rFonts w:ascii="Century Gothic" w:hAnsi="Century Gothic"/>
                <w:sz w:val="24"/>
                <w:szCs w:val="26"/>
              </w:rPr>
            </w:pPr>
          </w:p>
        </w:tc>
      </w:tr>
    </w:tbl>
    <w:p w14:paraId="145662DD" w14:textId="593A0E14" w:rsidR="009E5664" w:rsidRDefault="009E5664" w:rsidP="00813F75">
      <w:pPr>
        <w:tabs>
          <w:tab w:val="left" w:pos="1224"/>
        </w:tabs>
        <w:rPr>
          <w:rFonts w:ascii="Century Gothic" w:eastAsia="Arial Unicode MS" w:hAnsi="Century Gothic" w:cs="Arial Unicode MS"/>
          <w:b/>
          <w:bCs/>
          <w:color w:val="000000" w:themeColor="text1"/>
          <w:sz w:val="24"/>
          <w:szCs w:val="24"/>
          <w:u w:val="single"/>
          <w:lang w:eastAsia="fr-FR"/>
        </w:rPr>
      </w:pPr>
    </w:p>
    <w:p w14:paraId="19613AA8" w14:textId="278880E8" w:rsidR="00813F75" w:rsidRPr="00813F75" w:rsidRDefault="00813F75" w:rsidP="00813F75">
      <w:pPr>
        <w:tabs>
          <w:tab w:val="left" w:pos="1224"/>
        </w:tabs>
        <w:rPr>
          <w:rFonts w:ascii="Century Gothic" w:hAnsi="Century Gothic" w:cs="Maiandra GD"/>
          <w:sz w:val="24"/>
          <w:szCs w:val="24"/>
        </w:rPr>
        <w:sectPr w:rsidR="00813F75" w:rsidRPr="00813F75" w:rsidSect="00925D54">
          <w:pgSz w:w="16838" w:h="11906" w:orient="landscape" w:code="9"/>
          <w:pgMar w:top="1417" w:right="762" w:bottom="1417" w:left="1417" w:header="709" w:footer="709" w:gutter="0"/>
          <w:cols w:space="708"/>
          <w:docGrid w:linePitch="360"/>
        </w:sectPr>
      </w:pPr>
      <w:r>
        <w:rPr>
          <w:rFonts w:ascii="Century Gothic" w:hAnsi="Century Gothic" w:cs="Maiandra GD"/>
          <w:sz w:val="24"/>
          <w:szCs w:val="24"/>
        </w:rPr>
        <w:tab/>
      </w:r>
    </w:p>
    <w:p w14:paraId="0338B9D5" w14:textId="77777777" w:rsidR="00797DC8" w:rsidRDefault="00797DC8" w:rsidP="004F042F">
      <w:pPr>
        <w:widowControl w:val="0"/>
        <w:autoSpaceDE w:val="0"/>
        <w:autoSpaceDN w:val="0"/>
        <w:adjustRightInd w:val="0"/>
        <w:spacing w:after="0" w:line="360" w:lineRule="auto"/>
        <w:jc w:val="both"/>
        <w:rPr>
          <w:rFonts w:ascii="Century Gothic" w:hAnsi="Century Gothic"/>
          <w:sz w:val="24"/>
          <w:szCs w:val="26"/>
        </w:rPr>
      </w:pPr>
    </w:p>
    <w:sectPr w:rsidR="00797DC8" w:rsidSect="0089182E">
      <w:pgSz w:w="11906" w:h="16838" w:code="9"/>
      <w:pgMar w:top="1417" w:right="1276" w:bottom="762"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0E56B" w14:textId="77777777" w:rsidR="00F86F5C" w:rsidRDefault="00F86F5C" w:rsidP="00F42228">
      <w:pPr>
        <w:spacing w:after="0" w:line="240" w:lineRule="auto"/>
      </w:pPr>
      <w:r>
        <w:separator/>
      </w:r>
    </w:p>
  </w:endnote>
  <w:endnote w:type="continuationSeparator" w:id="0">
    <w:p w14:paraId="4D7CAFE0" w14:textId="77777777" w:rsidR="00F86F5C" w:rsidRDefault="00F86F5C" w:rsidP="00F4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WenQuanYi Zen Hei">
    <w:charset w:val="00"/>
    <w:family w:val="auto"/>
    <w:pitch w:val="variable"/>
  </w:font>
  <w:font w:name="Lohit Devanagari">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C770" w14:textId="77777777" w:rsidR="007E0118" w:rsidRDefault="007E0118">
    <w:pPr>
      <w:pStyle w:val="Pieddepage"/>
    </w:pPr>
    <w:r>
      <w:rPr>
        <w:noProof/>
        <w:lang w:eastAsia="fr-FR"/>
      </w:rPr>
      <w:drawing>
        <wp:anchor distT="0" distB="0" distL="114300" distR="114300" simplePos="0" relativeHeight="251659264" behindDoc="0" locked="0" layoutInCell="1" allowOverlap="1" wp14:anchorId="1AA4DC2E" wp14:editId="419F92A6">
          <wp:simplePos x="0" y="0"/>
          <wp:positionH relativeFrom="column">
            <wp:posOffset>-899795</wp:posOffset>
          </wp:positionH>
          <wp:positionV relativeFrom="paragraph">
            <wp:posOffset>-481330</wp:posOffset>
          </wp:positionV>
          <wp:extent cx="7553325" cy="1111885"/>
          <wp:effectExtent l="0" t="0" r="9525" b="0"/>
          <wp:wrapSquare wrapText="bothSides"/>
          <wp:docPr id="6" name="Image 6" descr="Z:\EN TETE\ACTUALISEE\GROUPE\Papier ENTETE ALL in 1-Grou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 TETE\ACTUALISEE\GROUPE\Papier ENTETE ALL in 1-Group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DE21D" w14:textId="77777777" w:rsidR="009E5664" w:rsidRDefault="009E5664">
    <w:pPr>
      <w:pStyle w:val="Pieddepage"/>
    </w:pPr>
    <w:r>
      <w:rPr>
        <w:noProof/>
        <w:lang w:eastAsia="fr-FR"/>
      </w:rPr>
      <w:drawing>
        <wp:anchor distT="0" distB="0" distL="114300" distR="114300" simplePos="0" relativeHeight="251662336" behindDoc="0" locked="0" layoutInCell="1" allowOverlap="1" wp14:anchorId="4B7648E7" wp14:editId="13D7AF45">
          <wp:simplePos x="0" y="0"/>
          <wp:positionH relativeFrom="column">
            <wp:posOffset>-899795</wp:posOffset>
          </wp:positionH>
          <wp:positionV relativeFrom="paragraph">
            <wp:posOffset>-481330</wp:posOffset>
          </wp:positionV>
          <wp:extent cx="7553325" cy="1111885"/>
          <wp:effectExtent l="0" t="0" r="9525" b="0"/>
          <wp:wrapSquare wrapText="bothSides"/>
          <wp:docPr id="4" name="Image 4" descr="Z:\EN TETE\ACTUALISEE\GROUPE\Papier ENTETE ALL in 1-Grou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 TETE\ACTUALISEE\GROUPE\Papier ENTETE ALL in 1-Group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74331" w14:textId="77777777" w:rsidR="00F86F5C" w:rsidRDefault="00F86F5C" w:rsidP="00F42228">
      <w:pPr>
        <w:spacing w:after="0" w:line="240" w:lineRule="auto"/>
      </w:pPr>
      <w:r>
        <w:separator/>
      </w:r>
    </w:p>
  </w:footnote>
  <w:footnote w:type="continuationSeparator" w:id="0">
    <w:p w14:paraId="50B72BB3" w14:textId="77777777" w:rsidR="00F86F5C" w:rsidRDefault="00F86F5C" w:rsidP="00F42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550A" w14:textId="77777777" w:rsidR="007E0118" w:rsidRDefault="007E0118">
    <w:pPr>
      <w:pStyle w:val="En-tte"/>
    </w:pPr>
    <w:r>
      <w:rPr>
        <w:noProof/>
        <w:lang w:eastAsia="fr-FR"/>
      </w:rPr>
      <w:drawing>
        <wp:anchor distT="0" distB="0" distL="114300" distR="114300" simplePos="0" relativeHeight="251656192" behindDoc="0" locked="0" layoutInCell="1" allowOverlap="1" wp14:anchorId="7C8CD32F" wp14:editId="418EB43A">
          <wp:simplePos x="0" y="0"/>
          <wp:positionH relativeFrom="column">
            <wp:posOffset>-899795</wp:posOffset>
          </wp:positionH>
          <wp:positionV relativeFrom="paragraph">
            <wp:posOffset>-450215</wp:posOffset>
          </wp:positionV>
          <wp:extent cx="7553325" cy="902970"/>
          <wp:effectExtent l="0" t="0" r="9525" b="0"/>
          <wp:wrapSquare wrapText="bothSides"/>
          <wp:docPr id="5" name="Image 5" descr="Z:\EN TETE\ACTUALISEE\GROUPE\Papier ENTETE ALL in 1-Grou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 TETE\ACTUALISEE\GROUPE\Papier ENTETE ALL in 1-Group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902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CD301" w14:textId="77777777" w:rsidR="009E5664" w:rsidRDefault="009E5664">
    <w:pPr>
      <w:pStyle w:val="En-tte"/>
    </w:pPr>
    <w:r>
      <w:rPr>
        <w:noProof/>
        <w:lang w:eastAsia="fr-FR"/>
      </w:rPr>
      <w:drawing>
        <wp:anchor distT="0" distB="0" distL="114300" distR="114300" simplePos="0" relativeHeight="251661312" behindDoc="0" locked="0" layoutInCell="1" allowOverlap="1" wp14:anchorId="39445C81" wp14:editId="0E9D814E">
          <wp:simplePos x="0" y="0"/>
          <wp:positionH relativeFrom="column">
            <wp:posOffset>-899795</wp:posOffset>
          </wp:positionH>
          <wp:positionV relativeFrom="paragraph">
            <wp:posOffset>-450215</wp:posOffset>
          </wp:positionV>
          <wp:extent cx="7553325" cy="902970"/>
          <wp:effectExtent l="0" t="0" r="9525" b="0"/>
          <wp:wrapSquare wrapText="bothSides"/>
          <wp:docPr id="3" name="Image 3" descr="Z:\EN TETE\ACTUALISEE\GROUPE\Papier ENTETE ALL in 1-Grou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 TETE\ACTUALISEE\GROUPE\Papier ENTETE ALL in 1-Group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902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D26"/>
    <w:multiLevelType w:val="hybridMultilevel"/>
    <w:tmpl w:val="99B42A80"/>
    <w:lvl w:ilvl="0" w:tplc="61186B3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2121F93"/>
    <w:multiLevelType w:val="hybridMultilevel"/>
    <w:tmpl w:val="7C622322"/>
    <w:lvl w:ilvl="0" w:tplc="77D24E3A">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22F7D03"/>
    <w:multiLevelType w:val="hybridMultilevel"/>
    <w:tmpl w:val="6DA26AAA"/>
    <w:lvl w:ilvl="0" w:tplc="73227E8E">
      <w:start w:val="1"/>
      <w:numFmt w:val="lowerLetter"/>
      <w:lvlText w:val="%1-"/>
      <w:lvlJc w:val="left"/>
      <w:pPr>
        <w:ind w:left="1800" w:hanging="360"/>
      </w:pPr>
      <w:rPr>
        <w:rFonts w:hint="default"/>
      </w:rPr>
    </w:lvl>
    <w:lvl w:ilvl="1" w:tplc="040C0019">
      <w:start w:val="1"/>
      <w:numFmt w:val="lowerLetter"/>
      <w:lvlText w:val="%2."/>
      <w:lvlJc w:val="left"/>
      <w:pPr>
        <w:ind w:left="2520" w:hanging="360"/>
      </w:pPr>
    </w:lvl>
    <w:lvl w:ilvl="2" w:tplc="040C001B">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 w15:restartNumberingAfterBreak="0">
    <w:nsid w:val="02FD4E02"/>
    <w:multiLevelType w:val="hybridMultilevel"/>
    <w:tmpl w:val="9C145B4A"/>
    <w:lvl w:ilvl="0" w:tplc="5978D916">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041D6E7E"/>
    <w:multiLevelType w:val="hybridMultilevel"/>
    <w:tmpl w:val="155006AE"/>
    <w:lvl w:ilvl="0" w:tplc="E07EFAAA">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64D6AE0"/>
    <w:multiLevelType w:val="hybridMultilevel"/>
    <w:tmpl w:val="56380E2E"/>
    <w:lvl w:ilvl="0" w:tplc="40A0C7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0A66E18"/>
    <w:multiLevelType w:val="hybridMultilevel"/>
    <w:tmpl w:val="29FAC516"/>
    <w:lvl w:ilvl="0" w:tplc="36B8B31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177940E4"/>
    <w:multiLevelType w:val="multilevel"/>
    <w:tmpl w:val="63366B58"/>
    <w:styleLink w:val="WWNum6"/>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A804422"/>
    <w:multiLevelType w:val="hybridMultilevel"/>
    <w:tmpl w:val="113EE5BE"/>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1D7839B5"/>
    <w:multiLevelType w:val="hybridMultilevel"/>
    <w:tmpl w:val="99B42A80"/>
    <w:lvl w:ilvl="0" w:tplc="61186B3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22FB28FB"/>
    <w:multiLevelType w:val="hybridMultilevel"/>
    <w:tmpl w:val="115C7876"/>
    <w:lvl w:ilvl="0" w:tplc="040C0005">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1" w15:restartNumberingAfterBreak="0">
    <w:nsid w:val="34B24DA7"/>
    <w:multiLevelType w:val="hybridMultilevel"/>
    <w:tmpl w:val="02D88396"/>
    <w:lvl w:ilvl="0" w:tplc="040C0017">
      <w:start w:val="1"/>
      <w:numFmt w:val="lowerLetter"/>
      <w:lvlText w:val="%1)"/>
      <w:lvlJc w:val="left"/>
      <w:pPr>
        <w:ind w:left="1210" w:hanging="360"/>
      </w:pPr>
      <w:rPr>
        <w:rFonts w:hint="default"/>
      </w:rPr>
    </w:lvl>
    <w:lvl w:ilvl="1" w:tplc="040C0019">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12" w15:restartNumberingAfterBreak="0">
    <w:nsid w:val="38C6401C"/>
    <w:multiLevelType w:val="multilevel"/>
    <w:tmpl w:val="E5A6B7F4"/>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ind w:left="2160" w:hanging="360"/>
      </w:pPr>
      <w:rPr>
        <w:rFonts w:ascii="Baskerville Old Face" w:eastAsia="Times New Roman" w:hAnsi="Baskerville Old Face" w:cs="Times New Roman" w:hint="default"/>
      </w:rPr>
    </w:lvl>
    <w:lvl w:ilvl="2">
      <w:start w:val="1"/>
      <w:numFmt w:val="lowerLetter"/>
      <w:lvlText w:val="%3-"/>
      <w:lvlJc w:val="left"/>
      <w:pPr>
        <w:ind w:left="2880" w:hanging="360"/>
      </w:pPr>
      <w:rPr>
        <w:rFonts w:hint="default"/>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42A74049"/>
    <w:multiLevelType w:val="hybridMultilevel"/>
    <w:tmpl w:val="9902904C"/>
    <w:lvl w:ilvl="0" w:tplc="456C9D92">
      <w:start w:val="1"/>
      <w:numFmt w:val="lowerLetter"/>
      <w:lvlText w:val="%1-"/>
      <w:lvlJc w:val="left"/>
      <w:pPr>
        <w:ind w:left="1440" w:hanging="360"/>
      </w:pPr>
      <w:rPr>
        <w:rFonts w:hint="default"/>
        <w:u w:val="single"/>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45811CDE"/>
    <w:multiLevelType w:val="hybridMultilevel"/>
    <w:tmpl w:val="E206826A"/>
    <w:lvl w:ilvl="0" w:tplc="B54E19D8">
      <w:start w:val="1"/>
      <w:numFmt w:val="lowerLetter"/>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48B62800"/>
    <w:multiLevelType w:val="hybridMultilevel"/>
    <w:tmpl w:val="EE42FFA6"/>
    <w:lvl w:ilvl="0" w:tplc="040C0003">
      <w:start w:val="1"/>
      <w:numFmt w:val="bullet"/>
      <w:lvlText w:val="o"/>
      <w:lvlJc w:val="left"/>
      <w:pPr>
        <w:ind w:left="1500" w:hanging="360"/>
      </w:pPr>
      <w:rPr>
        <w:rFonts w:ascii="Courier New" w:hAnsi="Courier New" w:cs="Courier New"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16" w15:restartNumberingAfterBreak="0">
    <w:nsid w:val="4D921DFD"/>
    <w:multiLevelType w:val="hybridMultilevel"/>
    <w:tmpl w:val="091259A0"/>
    <w:lvl w:ilvl="0" w:tplc="D1CABEEC">
      <w:start w:val="1"/>
      <w:numFmt w:val="lowerLetter"/>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15:restartNumberingAfterBreak="0">
    <w:nsid w:val="503264EB"/>
    <w:multiLevelType w:val="hybridMultilevel"/>
    <w:tmpl w:val="A8762B72"/>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8" w15:restartNumberingAfterBreak="0">
    <w:nsid w:val="50A75B9B"/>
    <w:multiLevelType w:val="multilevel"/>
    <w:tmpl w:val="4594A174"/>
    <w:styleLink w:val="WWNum7"/>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51155B7F"/>
    <w:multiLevelType w:val="hybridMultilevel"/>
    <w:tmpl w:val="E81C26D8"/>
    <w:lvl w:ilvl="0" w:tplc="87A2CA9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53522FCE"/>
    <w:multiLevelType w:val="hybridMultilevel"/>
    <w:tmpl w:val="9C2CD054"/>
    <w:lvl w:ilvl="0" w:tplc="F5A8EA8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A72236C4">
      <w:start w:val="2"/>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4B572FD"/>
    <w:multiLevelType w:val="hybridMultilevel"/>
    <w:tmpl w:val="31E0C68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FE2061"/>
    <w:multiLevelType w:val="hybridMultilevel"/>
    <w:tmpl w:val="D8EEAA8A"/>
    <w:lvl w:ilvl="0" w:tplc="CDA49CB4">
      <w:start w:val="5"/>
      <w:numFmt w:val="bullet"/>
      <w:lvlText w:val="-"/>
      <w:lvlJc w:val="left"/>
      <w:pPr>
        <w:ind w:left="720" w:hanging="360"/>
      </w:pPr>
      <w:rPr>
        <w:rFonts w:ascii="Century Gothic" w:eastAsia="Times New Roman" w:hAnsi="Century Gothic" w:cs="Maiandra GD"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2F2461"/>
    <w:multiLevelType w:val="hybridMultilevel"/>
    <w:tmpl w:val="C1CE8C0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15:restartNumberingAfterBreak="0">
    <w:nsid w:val="597B1D93"/>
    <w:multiLevelType w:val="hybridMultilevel"/>
    <w:tmpl w:val="D3AACF66"/>
    <w:lvl w:ilvl="0" w:tplc="05BEA36C">
      <w:start w:val="1"/>
      <w:numFmt w:val="decimal"/>
      <w:lvlText w:val="%1-"/>
      <w:lvlJc w:val="left"/>
      <w:pPr>
        <w:ind w:left="2276" w:hanging="360"/>
      </w:pPr>
      <w:rPr>
        <w:rFonts w:hint="default"/>
      </w:rPr>
    </w:lvl>
    <w:lvl w:ilvl="1" w:tplc="040C0019">
      <w:start w:val="1"/>
      <w:numFmt w:val="lowerLetter"/>
      <w:lvlText w:val="%2."/>
      <w:lvlJc w:val="left"/>
      <w:pPr>
        <w:ind w:left="2996" w:hanging="360"/>
      </w:pPr>
    </w:lvl>
    <w:lvl w:ilvl="2" w:tplc="040C001B" w:tentative="1">
      <w:start w:val="1"/>
      <w:numFmt w:val="lowerRoman"/>
      <w:lvlText w:val="%3."/>
      <w:lvlJc w:val="right"/>
      <w:pPr>
        <w:ind w:left="3716" w:hanging="180"/>
      </w:pPr>
    </w:lvl>
    <w:lvl w:ilvl="3" w:tplc="040C000F" w:tentative="1">
      <w:start w:val="1"/>
      <w:numFmt w:val="decimal"/>
      <w:lvlText w:val="%4."/>
      <w:lvlJc w:val="left"/>
      <w:pPr>
        <w:ind w:left="4436" w:hanging="360"/>
      </w:pPr>
    </w:lvl>
    <w:lvl w:ilvl="4" w:tplc="040C0019" w:tentative="1">
      <w:start w:val="1"/>
      <w:numFmt w:val="lowerLetter"/>
      <w:lvlText w:val="%5."/>
      <w:lvlJc w:val="left"/>
      <w:pPr>
        <w:ind w:left="5156" w:hanging="360"/>
      </w:pPr>
    </w:lvl>
    <w:lvl w:ilvl="5" w:tplc="040C001B" w:tentative="1">
      <w:start w:val="1"/>
      <w:numFmt w:val="lowerRoman"/>
      <w:lvlText w:val="%6."/>
      <w:lvlJc w:val="right"/>
      <w:pPr>
        <w:ind w:left="5876" w:hanging="180"/>
      </w:pPr>
    </w:lvl>
    <w:lvl w:ilvl="6" w:tplc="040C000F" w:tentative="1">
      <w:start w:val="1"/>
      <w:numFmt w:val="decimal"/>
      <w:lvlText w:val="%7."/>
      <w:lvlJc w:val="left"/>
      <w:pPr>
        <w:ind w:left="6596" w:hanging="360"/>
      </w:pPr>
    </w:lvl>
    <w:lvl w:ilvl="7" w:tplc="040C0019" w:tentative="1">
      <w:start w:val="1"/>
      <w:numFmt w:val="lowerLetter"/>
      <w:lvlText w:val="%8."/>
      <w:lvlJc w:val="left"/>
      <w:pPr>
        <w:ind w:left="7316" w:hanging="360"/>
      </w:pPr>
    </w:lvl>
    <w:lvl w:ilvl="8" w:tplc="040C001B" w:tentative="1">
      <w:start w:val="1"/>
      <w:numFmt w:val="lowerRoman"/>
      <w:lvlText w:val="%9."/>
      <w:lvlJc w:val="right"/>
      <w:pPr>
        <w:ind w:left="8036" w:hanging="180"/>
      </w:pPr>
    </w:lvl>
  </w:abstractNum>
  <w:abstractNum w:abstractNumId="25" w15:restartNumberingAfterBreak="0">
    <w:nsid w:val="5BC43F59"/>
    <w:multiLevelType w:val="hybridMultilevel"/>
    <w:tmpl w:val="753E5C48"/>
    <w:lvl w:ilvl="0" w:tplc="18AE2B82">
      <w:start w:val="2"/>
      <w:numFmt w:val="bullet"/>
      <w:lvlText w:val="-"/>
      <w:lvlJc w:val="left"/>
      <w:pPr>
        <w:ind w:left="1068" w:hanging="360"/>
      </w:pPr>
      <w:rPr>
        <w:rFonts w:ascii="Century Gothic" w:eastAsiaTheme="minorHAnsi" w:hAnsi="Century Gothic" w:cs="Maiandra GD"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15:restartNumberingAfterBreak="0">
    <w:nsid w:val="646B2D20"/>
    <w:multiLevelType w:val="hybridMultilevel"/>
    <w:tmpl w:val="95B482E8"/>
    <w:lvl w:ilvl="0" w:tplc="4B1E2458">
      <w:start w:val="1"/>
      <w:numFmt w:val="lowerLetter"/>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7" w15:restartNumberingAfterBreak="0">
    <w:nsid w:val="648803D6"/>
    <w:multiLevelType w:val="hybridMultilevel"/>
    <w:tmpl w:val="ED9C36B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9996692"/>
    <w:multiLevelType w:val="hybridMultilevel"/>
    <w:tmpl w:val="7EEC9AF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69B21AE9"/>
    <w:multiLevelType w:val="hybridMultilevel"/>
    <w:tmpl w:val="0570FF7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C6F2A3A"/>
    <w:multiLevelType w:val="hybridMultilevel"/>
    <w:tmpl w:val="6CF21C9A"/>
    <w:lvl w:ilvl="0" w:tplc="24E4BCB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6D800531"/>
    <w:multiLevelType w:val="hybridMultilevel"/>
    <w:tmpl w:val="DA78DBB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6FF6106C"/>
    <w:multiLevelType w:val="multilevel"/>
    <w:tmpl w:val="EFBC8884"/>
    <w:lvl w:ilvl="0">
      <w:start w:val="1"/>
      <w:numFmt w:val="upperRoman"/>
      <w:lvlText w:val="%1."/>
      <w:lvlJc w:val="right"/>
      <w:pPr>
        <w:ind w:left="1916" w:hanging="720"/>
      </w:pPr>
      <w:rPr>
        <w:color w:val="FF0000"/>
        <w:sz w:val="26"/>
      </w:rPr>
    </w:lvl>
    <w:lvl w:ilvl="1">
      <w:start w:val="1"/>
      <w:numFmt w:val="upperLetter"/>
      <w:lvlText w:val="%2."/>
      <w:lvlJc w:val="left"/>
      <w:pPr>
        <w:ind w:left="2276" w:hanging="360"/>
      </w:pPr>
      <w:rPr>
        <w:rFonts w:ascii="Maiandra GD" w:hAnsi="Maiandra GD"/>
        <w:color w:val="FF0000"/>
        <w:sz w:val="26"/>
      </w:rPr>
    </w:lvl>
    <w:lvl w:ilvl="2">
      <w:start w:val="1"/>
      <w:numFmt w:val="lowerRoman"/>
      <w:lvlText w:val="%3."/>
      <w:lvlJc w:val="right"/>
      <w:pPr>
        <w:ind w:left="2996" w:hanging="180"/>
      </w:pPr>
    </w:lvl>
    <w:lvl w:ilvl="3">
      <w:start w:val="1"/>
      <w:numFmt w:val="decimal"/>
      <w:lvlText w:val="%4."/>
      <w:lvlJc w:val="left"/>
      <w:pPr>
        <w:ind w:left="3716" w:hanging="360"/>
      </w:pPr>
    </w:lvl>
    <w:lvl w:ilvl="4">
      <w:start w:val="1"/>
      <w:numFmt w:val="lowerLetter"/>
      <w:lvlText w:val="%5."/>
      <w:lvlJc w:val="left"/>
      <w:pPr>
        <w:ind w:left="4436" w:hanging="360"/>
      </w:pPr>
    </w:lvl>
    <w:lvl w:ilvl="5">
      <w:start w:val="1"/>
      <w:numFmt w:val="lowerRoman"/>
      <w:lvlText w:val="%6."/>
      <w:lvlJc w:val="right"/>
      <w:pPr>
        <w:ind w:left="5156" w:hanging="180"/>
      </w:pPr>
    </w:lvl>
    <w:lvl w:ilvl="6">
      <w:start w:val="1"/>
      <w:numFmt w:val="decimal"/>
      <w:lvlText w:val="%7."/>
      <w:lvlJc w:val="left"/>
      <w:pPr>
        <w:ind w:left="5876" w:hanging="360"/>
      </w:pPr>
    </w:lvl>
    <w:lvl w:ilvl="7">
      <w:start w:val="1"/>
      <w:numFmt w:val="lowerLetter"/>
      <w:lvlText w:val="%8."/>
      <w:lvlJc w:val="left"/>
      <w:pPr>
        <w:ind w:left="6596" w:hanging="360"/>
      </w:pPr>
    </w:lvl>
    <w:lvl w:ilvl="8">
      <w:start w:val="1"/>
      <w:numFmt w:val="lowerRoman"/>
      <w:lvlText w:val="%9."/>
      <w:lvlJc w:val="right"/>
      <w:pPr>
        <w:ind w:left="7316" w:hanging="180"/>
      </w:pPr>
    </w:lvl>
  </w:abstractNum>
  <w:abstractNum w:abstractNumId="33" w15:restartNumberingAfterBreak="0">
    <w:nsid w:val="79FD1E90"/>
    <w:multiLevelType w:val="hybridMultilevel"/>
    <w:tmpl w:val="D26041B8"/>
    <w:lvl w:ilvl="0" w:tplc="23F0F552">
      <w:start w:val="8"/>
      <w:numFmt w:val="bullet"/>
      <w:lvlText w:val="-"/>
      <w:lvlJc w:val="left"/>
      <w:pPr>
        <w:ind w:left="1068" w:hanging="360"/>
      </w:pPr>
      <w:rPr>
        <w:rFonts w:ascii="Century Gothic" w:eastAsiaTheme="minorHAnsi" w:hAnsi="Century Gothic"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1752000343">
    <w:abstractNumId w:val="7"/>
  </w:num>
  <w:num w:numId="2" w16cid:durableId="161045389">
    <w:abstractNumId w:val="18"/>
  </w:num>
  <w:num w:numId="3" w16cid:durableId="1725062026">
    <w:abstractNumId w:val="20"/>
  </w:num>
  <w:num w:numId="4" w16cid:durableId="518855372">
    <w:abstractNumId w:val="5"/>
  </w:num>
  <w:num w:numId="5" w16cid:durableId="56785310">
    <w:abstractNumId w:val="14"/>
  </w:num>
  <w:num w:numId="6" w16cid:durableId="705183292">
    <w:abstractNumId w:val="0"/>
  </w:num>
  <w:num w:numId="7" w16cid:durableId="2005743019">
    <w:abstractNumId w:val="28"/>
  </w:num>
  <w:num w:numId="8" w16cid:durableId="1847984490">
    <w:abstractNumId w:val="11"/>
  </w:num>
  <w:num w:numId="9" w16cid:durableId="390926598">
    <w:abstractNumId w:val="29"/>
  </w:num>
  <w:num w:numId="10" w16cid:durableId="1854758838">
    <w:abstractNumId w:val="32"/>
  </w:num>
  <w:num w:numId="11" w16cid:durableId="1009216911">
    <w:abstractNumId w:val="22"/>
  </w:num>
  <w:num w:numId="12" w16cid:durableId="1727338257">
    <w:abstractNumId w:val="12"/>
  </w:num>
  <w:num w:numId="13" w16cid:durableId="1596287351">
    <w:abstractNumId w:val="8"/>
  </w:num>
  <w:num w:numId="14" w16cid:durableId="721906158">
    <w:abstractNumId w:val="31"/>
  </w:num>
  <w:num w:numId="15" w16cid:durableId="1620916485">
    <w:abstractNumId w:val="10"/>
  </w:num>
  <w:num w:numId="16" w16cid:durableId="1460757280">
    <w:abstractNumId w:val="15"/>
  </w:num>
  <w:num w:numId="17" w16cid:durableId="398527549">
    <w:abstractNumId w:val="24"/>
  </w:num>
  <w:num w:numId="18" w16cid:durableId="1355032168">
    <w:abstractNumId w:val="1"/>
  </w:num>
  <w:num w:numId="19" w16cid:durableId="103615387">
    <w:abstractNumId w:val="9"/>
  </w:num>
  <w:num w:numId="20" w16cid:durableId="220219057">
    <w:abstractNumId w:val="27"/>
  </w:num>
  <w:num w:numId="21" w16cid:durableId="570195104">
    <w:abstractNumId w:val="21"/>
  </w:num>
  <w:num w:numId="22" w16cid:durableId="252476128">
    <w:abstractNumId w:val="19"/>
  </w:num>
  <w:num w:numId="23" w16cid:durableId="1296369607">
    <w:abstractNumId w:val="30"/>
  </w:num>
  <w:num w:numId="24" w16cid:durableId="992030043">
    <w:abstractNumId w:val="3"/>
  </w:num>
  <w:num w:numId="25" w16cid:durableId="819225258">
    <w:abstractNumId w:val="4"/>
  </w:num>
  <w:num w:numId="26" w16cid:durableId="1280574160">
    <w:abstractNumId w:val="6"/>
  </w:num>
  <w:num w:numId="27" w16cid:durableId="2143115824">
    <w:abstractNumId w:val="13"/>
  </w:num>
  <w:num w:numId="28" w16cid:durableId="452598453">
    <w:abstractNumId w:val="2"/>
  </w:num>
  <w:num w:numId="29" w16cid:durableId="2112436671">
    <w:abstractNumId w:val="26"/>
  </w:num>
  <w:num w:numId="30" w16cid:durableId="500897374">
    <w:abstractNumId w:val="17"/>
  </w:num>
  <w:num w:numId="31" w16cid:durableId="1017075850">
    <w:abstractNumId w:val="16"/>
  </w:num>
  <w:num w:numId="32" w16cid:durableId="1336961808">
    <w:abstractNumId w:val="25"/>
  </w:num>
  <w:num w:numId="33" w16cid:durableId="2077514229">
    <w:abstractNumId w:val="23"/>
  </w:num>
  <w:num w:numId="34" w16cid:durableId="1261184465">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228"/>
    <w:rsid w:val="000027BB"/>
    <w:rsid w:val="00017E87"/>
    <w:rsid w:val="0002005D"/>
    <w:rsid w:val="00020D18"/>
    <w:rsid w:val="00044796"/>
    <w:rsid w:val="000507D5"/>
    <w:rsid w:val="00051B05"/>
    <w:rsid w:val="00085F8E"/>
    <w:rsid w:val="00087497"/>
    <w:rsid w:val="000B2B05"/>
    <w:rsid w:val="000C24B4"/>
    <w:rsid w:val="000D34B7"/>
    <w:rsid w:val="000F0CB3"/>
    <w:rsid w:val="000F55D4"/>
    <w:rsid w:val="001045FB"/>
    <w:rsid w:val="00107CAF"/>
    <w:rsid w:val="001220DD"/>
    <w:rsid w:val="00122867"/>
    <w:rsid w:val="0012691A"/>
    <w:rsid w:val="001347A0"/>
    <w:rsid w:val="00140F4D"/>
    <w:rsid w:val="00151F60"/>
    <w:rsid w:val="00164CC0"/>
    <w:rsid w:val="00174C17"/>
    <w:rsid w:val="00176472"/>
    <w:rsid w:val="00181203"/>
    <w:rsid w:val="00181F29"/>
    <w:rsid w:val="001914E5"/>
    <w:rsid w:val="0019546F"/>
    <w:rsid w:val="0019607C"/>
    <w:rsid w:val="001A5BF9"/>
    <w:rsid w:val="001B1968"/>
    <w:rsid w:val="001B433D"/>
    <w:rsid w:val="001B71A8"/>
    <w:rsid w:val="001D5274"/>
    <w:rsid w:val="001D7BAF"/>
    <w:rsid w:val="001F022C"/>
    <w:rsid w:val="00226153"/>
    <w:rsid w:val="002332A8"/>
    <w:rsid w:val="002375DF"/>
    <w:rsid w:val="002401AA"/>
    <w:rsid w:val="00251178"/>
    <w:rsid w:val="00260560"/>
    <w:rsid w:val="00261E4E"/>
    <w:rsid w:val="00267A67"/>
    <w:rsid w:val="00277C85"/>
    <w:rsid w:val="00290DF6"/>
    <w:rsid w:val="00297371"/>
    <w:rsid w:val="002B242E"/>
    <w:rsid w:val="002C57F0"/>
    <w:rsid w:val="002D244F"/>
    <w:rsid w:val="002D5A71"/>
    <w:rsid w:val="002D6FAA"/>
    <w:rsid w:val="002F7A39"/>
    <w:rsid w:val="0034422B"/>
    <w:rsid w:val="00344BD1"/>
    <w:rsid w:val="00345473"/>
    <w:rsid w:val="0035041F"/>
    <w:rsid w:val="003610F4"/>
    <w:rsid w:val="003724E4"/>
    <w:rsid w:val="003879E7"/>
    <w:rsid w:val="003C4329"/>
    <w:rsid w:val="003E096C"/>
    <w:rsid w:val="003F434A"/>
    <w:rsid w:val="00445C24"/>
    <w:rsid w:val="00472E45"/>
    <w:rsid w:val="0048648C"/>
    <w:rsid w:val="0049374D"/>
    <w:rsid w:val="0049432B"/>
    <w:rsid w:val="004B103C"/>
    <w:rsid w:val="004F042F"/>
    <w:rsid w:val="004F573C"/>
    <w:rsid w:val="00513E1B"/>
    <w:rsid w:val="005174E8"/>
    <w:rsid w:val="00553CC8"/>
    <w:rsid w:val="00572472"/>
    <w:rsid w:val="0059670C"/>
    <w:rsid w:val="005C0CB1"/>
    <w:rsid w:val="005C6EB9"/>
    <w:rsid w:val="005C7894"/>
    <w:rsid w:val="005D34F9"/>
    <w:rsid w:val="005F06EC"/>
    <w:rsid w:val="005F1364"/>
    <w:rsid w:val="00601675"/>
    <w:rsid w:val="006019C0"/>
    <w:rsid w:val="00606A4E"/>
    <w:rsid w:val="00606DB9"/>
    <w:rsid w:val="006127E1"/>
    <w:rsid w:val="006156A7"/>
    <w:rsid w:val="00616A1A"/>
    <w:rsid w:val="0062116E"/>
    <w:rsid w:val="00625861"/>
    <w:rsid w:val="00643100"/>
    <w:rsid w:val="006453A7"/>
    <w:rsid w:val="00692AEB"/>
    <w:rsid w:val="006A4CC8"/>
    <w:rsid w:val="006C4418"/>
    <w:rsid w:val="0070304F"/>
    <w:rsid w:val="00704025"/>
    <w:rsid w:val="00705C82"/>
    <w:rsid w:val="0070697E"/>
    <w:rsid w:val="00722987"/>
    <w:rsid w:val="00722B2E"/>
    <w:rsid w:val="00730EED"/>
    <w:rsid w:val="00797DC8"/>
    <w:rsid w:val="007A6D9C"/>
    <w:rsid w:val="007C03E4"/>
    <w:rsid w:val="007E0118"/>
    <w:rsid w:val="007E2C6B"/>
    <w:rsid w:val="007E593E"/>
    <w:rsid w:val="007F14EA"/>
    <w:rsid w:val="007F1D54"/>
    <w:rsid w:val="00801B93"/>
    <w:rsid w:val="00813276"/>
    <w:rsid w:val="00813F75"/>
    <w:rsid w:val="00815C88"/>
    <w:rsid w:val="008163FA"/>
    <w:rsid w:val="00824AE2"/>
    <w:rsid w:val="008272D6"/>
    <w:rsid w:val="00835479"/>
    <w:rsid w:val="00841CA4"/>
    <w:rsid w:val="00842B45"/>
    <w:rsid w:val="00842EF9"/>
    <w:rsid w:val="00850B64"/>
    <w:rsid w:val="00853609"/>
    <w:rsid w:val="00853ABB"/>
    <w:rsid w:val="00861033"/>
    <w:rsid w:val="00877B0A"/>
    <w:rsid w:val="0089182E"/>
    <w:rsid w:val="00893A97"/>
    <w:rsid w:val="0089654E"/>
    <w:rsid w:val="00897611"/>
    <w:rsid w:val="008A32EB"/>
    <w:rsid w:val="008B50E4"/>
    <w:rsid w:val="008B5B83"/>
    <w:rsid w:val="008C3D7B"/>
    <w:rsid w:val="008F10FE"/>
    <w:rsid w:val="008F3B83"/>
    <w:rsid w:val="009015EF"/>
    <w:rsid w:val="009066CF"/>
    <w:rsid w:val="00922E32"/>
    <w:rsid w:val="00923524"/>
    <w:rsid w:val="00923A7D"/>
    <w:rsid w:val="00923AD3"/>
    <w:rsid w:val="0094135E"/>
    <w:rsid w:val="00946BC1"/>
    <w:rsid w:val="00976FA5"/>
    <w:rsid w:val="00981A7B"/>
    <w:rsid w:val="00984A75"/>
    <w:rsid w:val="009B706B"/>
    <w:rsid w:val="009E2115"/>
    <w:rsid w:val="009E5664"/>
    <w:rsid w:val="00A366AF"/>
    <w:rsid w:val="00A36BAF"/>
    <w:rsid w:val="00A52CA5"/>
    <w:rsid w:val="00A61C3F"/>
    <w:rsid w:val="00A90442"/>
    <w:rsid w:val="00A942C9"/>
    <w:rsid w:val="00AA3344"/>
    <w:rsid w:val="00AA6B59"/>
    <w:rsid w:val="00AC0417"/>
    <w:rsid w:val="00AC5306"/>
    <w:rsid w:val="00AC607E"/>
    <w:rsid w:val="00AE28B0"/>
    <w:rsid w:val="00AF591C"/>
    <w:rsid w:val="00B03D2C"/>
    <w:rsid w:val="00B049CC"/>
    <w:rsid w:val="00B113FD"/>
    <w:rsid w:val="00B1762F"/>
    <w:rsid w:val="00B31012"/>
    <w:rsid w:val="00B450CF"/>
    <w:rsid w:val="00B534E3"/>
    <w:rsid w:val="00B555BF"/>
    <w:rsid w:val="00B64E71"/>
    <w:rsid w:val="00B80C12"/>
    <w:rsid w:val="00B90C9E"/>
    <w:rsid w:val="00B91B34"/>
    <w:rsid w:val="00B94A44"/>
    <w:rsid w:val="00B97B66"/>
    <w:rsid w:val="00BB5CC4"/>
    <w:rsid w:val="00BB62D3"/>
    <w:rsid w:val="00BF2B72"/>
    <w:rsid w:val="00BF4B23"/>
    <w:rsid w:val="00C01743"/>
    <w:rsid w:val="00C206E3"/>
    <w:rsid w:val="00C22059"/>
    <w:rsid w:val="00C24C5A"/>
    <w:rsid w:val="00C71191"/>
    <w:rsid w:val="00C72C0E"/>
    <w:rsid w:val="00C745D0"/>
    <w:rsid w:val="00CA59B5"/>
    <w:rsid w:val="00CE06E7"/>
    <w:rsid w:val="00D02397"/>
    <w:rsid w:val="00D0632F"/>
    <w:rsid w:val="00D1731B"/>
    <w:rsid w:val="00D37213"/>
    <w:rsid w:val="00D41E0F"/>
    <w:rsid w:val="00D43956"/>
    <w:rsid w:val="00D704C2"/>
    <w:rsid w:val="00D91065"/>
    <w:rsid w:val="00D96964"/>
    <w:rsid w:val="00DC1A82"/>
    <w:rsid w:val="00DC7E3F"/>
    <w:rsid w:val="00DE1467"/>
    <w:rsid w:val="00DE6B7F"/>
    <w:rsid w:val="00DF5C73"/>
    <w:rsid w:val="00E161C2"/>
    <w:rsid w:val="00E41071"/>
    <w:rsid w:val="00E4315E"/>
    <w:rsid w:val="00E50EDB"/>
    <w:rsid w:val="00E96349"/>
    <w:rsid w:val="00F01C20"/>
    <w:rsid w:val="00F04AC9"/>
    <w:rsid w:val="00F1021C"/>
    <w:rsid w:val="00F15AEC"/>
    <w:rsid w:val="00F23DA6"/>
    <w:rsid w:val="00F24C6F"/>
    <w:rsid w:val="00F317CC"/>
    <w:rsid w:val="00F42228"/>
    <w:rsid w:val="00F7165B"/>
    <w:rsid w:val="00F86F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09B75"/>
  <w15:docId w15:val="{CB50D750-04DA-4156-8450-E24D9861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4F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42228"/>
    <w:pPr>
      <w:tabs>
        <w:tab w:val="center" w:pos="4536"/>
        <w:tab w:val="right" w:pos="9072"/>
      </w:tabs>
      <w:spacing w:after="0" w:line="240" w:lineRule="auto"/>
    </w:pPr>
  </w:style>
  <w:style w:type="character" w:customStyle="1" w:styleId="En-tteCar">
    <w:name w:val="En-tête Car"/>
    <w:basedOn w:val="Policepardfaut"/>
    <w:link w:val="En-tte"/>
    <w:uiPriority w:val="99"/>
    <w:rsid w:val="00F42228"/>
  </w:style>
  <w:style w:type="paragraph" w:styleId="Pieddepage">
    <w:name w:val="footer"/>
    <w:basedOn w:val="Normal"/>
    <w:link w:val="PieddepageCar"/>
    <w:uiPriority w:val="99"/>
    <w:unhideWhenUsed/>
    <w:rsid w:val="00F422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228"/>
  </w:style>
  <w:style w:type="paragraph" w:styleId="Textedebulles">
    <w:name w:val="Balloon Text"/>
    <w:basedOn w:val="Normal"/>
    <w:link w:val="TextedebullesCar"/>
    <w:uiPriority w:val="99"/>
    <w:semiHidden/>
    <w:unhideWhenUsed/>
    <w:rsid w:val="00F422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2228"/>
    <w:rPr>
      <w:rFonts w:ascii="Tahoma" w:hAnsi="Tahoma" w:cs="Tahoma"/>
      <w:sz w:val="16"/>
      <w:szCs w:val="16"/>
    </w:rPr>
  </w:style>
  <w:style w:type="paragraph" w:styleId="Paragraphedeliste">
    <w:name w:val="List Paragraph"/>
    <w:aliases w:val="List,Viñeta1,lp1"/>
    <w:basedOn w:val="Normal"/>
    <w:link w:val="ParagraphedelisteCar"/>
    <w:uiPriority w:val="34"/>
    <w:qFormat/>
    <w:rsid w:val="002C57F0"/>
    <w:pPr>
      <w:spacing w:after="160" w:line="259" w:lineRule="auto"/>
      <w:ind w:left="720"/>
      <w:contextualSpacing/>
    </w:pPr>
    <w:rPr>
      <w:rFonts w:eastAsia="Times New Roman" w:cs="Times New Roman"/>
      <w:lang w:eastAsia="fr-FR"/>
    </w:rPr>
  </w:style>
  <w:style w:type="paragraph" w:customStyle="1" w:styleId="Default">
    <w:name w:val="Default"/>
    <w:rsid w:val="00D0632F"/>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Standard">
    <w:name w:val="Standard"/>
    <w:rsid w:val="007E0118"/>
    <w:pPr>
      <w:suppressAutoHyphens/>
      <w:autoSpaceDN w:val="0"/>
      <w:spacing w:after="0" w:line="240" w:lineRule="auto"/>
      <w:textAlignment w:val="baseline"/>
    </w:pPr>
    <w:rPr>
      <w:rFonts w:ascii="Liberation Serif" w:eastAsia="WenQuanYi Zen Hei" w:hAnsi="Liberation Serif" w:cs="Lohit Devanagari"/>
      <w:kern w:val="3"/>
      <w:sz w:val="24"/>
      <w:szCs w:val="24"/>
      <w:lang w:eastAsia="zh-CN" w:bidi="hi-IN"/>
    </w:rPr>
  </w:style>
  <w:style w:type="numbering" w:customStyle="1" w:styleId="WWNum6">
    <w:name w:val="WWNum6"/>
    <w:basedOn w:val="Aucuneliste"/>
    <w:rsid w:val="007E0118"/>
    <w:pPr>
      <w:numPr>
        <w:numId w:val="1"/>
      </w:numPr>
    </w:pPr>
  </w:style>
  <w:style w:type="numbering" w:customStyle="1" w:styleId="WWNum7">
    <w:name w:val="WWNum7"/>
    <w:basedOn w:val="Aucuneliste"/>
    <w:rsid w:val="007E0118"/>
    <w:pPr>
      <w:numPr>
        <w:numId w:val="2"/>
      </w:numPr>
    </w:pPr>
  </w:style>
  <w:style w:type="character" w:styleId="Accentuation">
    <w:name w:val="Emphasis"/>
    <w:basedOn w:val="Policepardfaut"/>
    <w:uiPriority w:val="20"/>
    <w:qFormat/>
    <w:rsid w:val="005F06EC"/>
    <w:rPr>
      <w:i/>
      <w:iCs/>
    </w:rPr>
  </w:style>
  <w:style w:type="character" w:customStyle="1" w:styleId="ParagraphedelisteCar">
    <w:name w:val="Paragraphe de liste Car"/>
    <w:aliases w:val="List Car,Viñeta1 Car,lp1 Car"/>
    <w:basedOn w:val="Policepardfaut"/>
    <w:link w:val="Paragraphedeliste"/>
    <w:uiPriority w:val="34"/>
    <w:locked/>
    <w:rsid w:val="004F042F"/>
    <w:rPr>
      <w:rFonts w:eastAsia="Times New Roman" w:cs="Times New Roman"/>
      <w:lang w:eastAsia="fr-FR"/>
    </w:rPr>
  </w:style>
  <w:style w:type="paragraph" w:styleId="NormalWeb">
    <w:name w:val="Normal (Web)"/>
    <w:basedOn w:val="Normal"/>
    <w:uiPriority w:val="99"/>
    <w:unhideWhenUsed/>
    <w:rsid w:val="009015EF"/>
    <w:pPr>
      <w:spacing w:after="0" w:line="240" w:lineRule="auto"/>
    </w:pPr>
    <w:rPr>
      <w:rFonts w:ascii="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824AE2"/>
    <w:rPr>
      <w:sz w:val="16"/>
      <w:szCs w:val="16"/>
    </w:rPr>
  </w:style>
  <w:style w:type="paragraph" w:styleId="Commentaire">
    <w:name w:val="annotation text"/>
    <w:basedOn w:val="Normal"/>
    <w:link w:val="CommentaireCar"/>
    <w:uiPriority w:val="99"/>
    <w:semiHidden/>
    <w:unhideWhenUsed/>
    <w:rsid w:val="00824AE2"/>
    <w:pPr>
      <w:spacing w:line="240" w:lineRule="auto"/>
    </w:pPr>
    <w:rPr>
      <w:sz w:val="20"/>
      <w:szCs w:val="20"/>
    </w:rPr>
  </w:style>
  <w:style w:type="character" w:customStyle="1" w:styleId="CommentaireCar">
    <w:name w:val="Commentaire Car"/>
    <w:basedOn w:val="Policepardfaut"/>
    <w:link w:val="Commentaire"/>
    <w:uiPriority w:val="99"/>
    <w:semiHidden/>
    <w:rsid w:val="00824AE2"/>
    <w:rPr>
      <w:sz w:val="20"/>
      <w:szCs w:val="20"/>
    </w:rPr>
  </w:style>
  <w:style w:type="paragraph" w:styleId="Objetducommentaire">
    <w:name w:val="annotation subject"/>
    <w:basedOn w:val="Commentaire"/>
    <w:next w:val="Commentaire"/>
    <w:link w:val="ObjetducommentaireCar"/>
    <w:uiPriority w:val="99"/>
    <w:semiHidden/>
    <w:unhideWhenUsed/>
    <w:rsid w:val="00824AE2"/>
    <w:rPr>
      <w:b/>
      <w:bCs/>
    </w:rPr>
  </w:style>
  <w:style w:type="character" w:customStyle="1" w:styleId="ObjetducommentaireCar">
    <w:name w:val="Objet du commentaire Car"/>
    <w:basedOn w:val="CommentaireCar"/>
    <w:link w:val="Objetducommentaire"/>
    <w:uiPriority w:val="99"/>
    <w:semiHidden/>
    <w:rsid w:val="00824A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7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paneo.com/mobilier-de-bureau/guide/conseils-pour-evaluer-ergonomie-poste-travail"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0.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27797-0E69-43A9-B33A-D08D8736F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19</Pages>
  <Words>2426</Words>
  <Characters>13348</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leandre AGUIAH</dc:creator>
  <cp:lastModifiedBy>Léandre Aguiah</cp:lastModifiedBy>
  <cp:revision>15</cp:revision>
  <cp:lastPrinted>2020-11-13T18:45:00Z</cp:lastPrinted>
  <dcterms:created xsi:type="dcterms:W3CDTF">2022-06-21T04:49:00Z</dcterms:created>
  <dcterms:modified xsi:type="dcterms:W3CDTF">2022-06-21T12:02:00Z</dcterms:modified>
</cp:coreProperties>
</file>