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12739" w14:textId="77777777" w:rsidR="00A31A80" w:rsidRDefault="00A31A80" w:rsidP="00A31A80">
      <w:pPr>
        <w:spacing w:line="360" w:lineRule="auto"/>
        <w:jc w:val="center"/>
        <w:rPr>
          <w:rFonts w:ascii="Century Gothic" w:eastAsia="Calibri" w:hAnsi="Century Gothic" w:cs="MV Boli"/>
          <w:b/>
          <w:sz w:val="32"/>
          <w:szCs w:val="18"/>
          <w:lang w:eastAsia="fr-FR"/>
        </w:rPr>
      </w:pPr>
      <w:r w:rsidRPr="00A31A80">
        <w:rPr>
          <w:rFonts w:ascii="Century Gothic" w:eastAsia="Calibri" w:hAnsi="Century Gothic" w:cs="MV Boli"/>
          <w:b/>
          <w:sz w:val="32"/>
          <w:szCs w:val="18"/>
          <w:lang w:eastAsia="fr-FR"/>
        </w:rPr>
        <w:t>GESTION DU CHANGEMENT - CENTRE DE CONTACT</w:t>
      </w:r>
    </w:p>
    <w:p w14:paraId="6D00DFF8" w14:textId="0382B793" w:rsidR="005D34F9" w:rsidRPr="00A31A80" w:rsidRDefault="00A31A80" w:rsidP="00A31A80">
      <w:pPr>
        <w:spacing w:line="360" w:lineRule="auto"/>
        <w:jc w:val="center"/>
        <w:rPr>
          <w:rFonts w:ascii="Century Gothic" w:eastAsia="Calibri" w:hAnsi="Century Gothic" w:cs="MV Boli"/>
          <w:b/>
          <w:sz w:val="28"/>
          <w:szCs w:val="16"/>
          <w:lang w:eastAsia="fr-FR"/>
        </w:rPr>
      </w:pPr>
      <w:r w:rsidRPr="00A31A80">
        <w:rPr>
          <w:rFonts w:ascii="Century Gothic" w:eastAsia="Calibri" w:hAnsi="Century Gothic" w:cs="MV Boli"/>
          <w:b/>
          <w:sz w:val="28"/>
          <w:szCs w:val="16"/>
          <w:lang w:eastAsia="fr-FR"/>
        </w:rPr>
        <w:t>3- PRISE EN CHARGE DES PERSONALISATION</w:t>
      </w:r>
      <w:r w:rsidR="00D65047">
        <w:rPr>
          <w:rFonts w:ascii="Century Gothic" w:eastAsia="Calibri" w:hAnsi="Century Gothic" w:cs="MV Boli"/>
          <w:b/>
          <w:sz w:val="28"/>
          <w:szCs w:val="16"/>
          <w:lang w:eastAsia="fr-FR"/>
        </w:rPr>
        <w:t>S</w:t>
      </w:r>
    </w:p>
    <w:p w14:paraId="37880228" w14:textId="77777777" w:rsidR="00600EE4" w:rsidRDefault="00A31A80" w:rsidP="00600EE4">
      <w:pPr>
        <w:pStyle w:val="Default"/>
        <w:spacing w:line="360" w:lineRule="auto"/>
        <w:ind w:firstLine="708"/>
        <w:jc w:val="both"/>
        <w:rPr>
          <w:rFonts w:eastAsia="Calibri" w:cs="MV Boli"/>
          <w:bCs/>
          <w:szCs w:val="14"/>
          <w:lang w:eastAsia="fr-FR"/>
        </w:rPr>
      </w:pPr>
      <w:r>
        <w:rPr>
          <w:rFonts w:eastAsia="Calibri" w:cs="MV Boli"/>
          <w:bCs/>
          <w:szCs w:val="14"/>
          <w:lang w:eastAsia="fr-FR"/>
        </w:rPr>
        <w:t>Afin de faci</w:t>
      </w:r>
      <w:r w:rsidR="00600EE4">
        <w:rPr>
          <w:rFonts w:eastAsia="Calibri" w:cs="MV Boli"/>
          <w:bCs/>
          <w:szCs w:val="14"/>
          <w:lang w:eastAsia="fr-FR"/>
        </w:rPr>
        <w:t>lité la personnalisation</w:t>
      </w:r>
      <w:r>
        <w:rPr>
          <w:rFonts w:eastAsia="Calibri" w:cs="MV Boli"/>
          <w:bCs/>
          <w:szCs w:val="14"/>
          <w:lang w:eastAsia="fr-FR"/>
        </w:rPr>
        <w:t xml:space="preserve"> des abonnés appelant</w:t>
      </w:r>
      <w:r w:rsidR="00600EE4">
        <w:rPr>
          <w:rFonts w:eastAsia="Calibri" w:cs="MV Boli"/>
          <w:bCs/>
          <w:szCs w:val="14"/>
          <w:lang w:eastAsia="fr-FR"/>
        </w:rPr>
        <w:t>s</w:t>
      </w:r>
      <w:r>
        <w:rPr>
          <w:rFonts w:eastAsia="Calibri" w:cs="MV Boli"/>
          <w:bCs/>
          <w:szCs w:val="14"/>
          <w:lang w:eastAsia="fr-FR"/>
        </w:rPr>
        <w:t xml:space="preserve">, </w:t>
      </w:r>
      <w:r w:rsidR="00600EE4">
        <w:rPr>
          <w:rFonts w:eastAsia="Calibri" w:cs="MV Boli"/>
          <w:bCs/>
          <w:szCs w:val="14"/>
          <w:lang w:eastAsia="fr-FR"/>
        </w:rPr>
        <w:t>notre CRM Omnicanal</w:t>
      </w:r>
      <w:r>
        <w:rPr>
          <w:rFonts w:eastAsia="Calibri" w:cs="MV Boli"/>
          <w:bCs/>
          <w:szCs w:val="14"/>
          <w:lang w:eastAsia="fr-FR"/>
        </w:rPr>
        <w:t xml:space="preserve"> </w:t>
      </w:r>
      <w:r w:rsidR="00600EE4">
        <w:rPr>
          <w:rFonts w:eastAsia="Calibri" w:cs="MV Boli"/>
          <w:bCs/>
          <w:szCs w:val="14"/>
          <w:lang w:eastAsia="fr-FR"/>
        </w:rPr>
        <w:t>permet</w:t>
      </w:r>
      <w:r>
        <w:rPr>
          <w:rFonts w:eastAsia="Calibri" w:cs="MV Boli"/>
          <w:bCs/>
          <w:szCs w:val="14"/>
          <w:lang w:eastAsia="fr-FR"/>
        </w:rPr>
        <w:t xml:space="preserve"> l’enregistrement des informations d</w:t>
      </w:r>
      <w:r w:rsidR="00600EE4">
        <w:rPr>
          <w:rFonts w:eastAsia="Calibri" w:cs="MV Boli"/>
          <w:bCs/>
          <w:szCs w:val="14"/>
          <w:lang w:eastAsia="fr-FR"/>
        </w:rPr>
        <w:t xml:space="preserve">e l’abonné (nom prénom, adresse, contacts, email, compte Facebook, twitter, etc. ...). </w:t>
      </w:r>
      <w:r w:rsidR="00600EE4" w:rsidRPr="00600EE4">
        <w:rPr>
          <w:rFonts w:eastAsia="Calibri" w:cs="MV Boli"/>
          <w:bCs/>
          <w:szCs w:val="14"/>
          <w:lang w:eastAsia="fr-FR"/>
        </w:rPr>
        <w:t>Chacun des champs proposés dans la fiche contact du client sont personnalisables et synchronisables avec des applications métiers extérieures</w:t>
      </w:r>
      <w:r w:rsidR="00600EE4">
        <w:rPr>
          <w:rFonts w:eastAsia="Calibri" w:cs="MV Boli"/>
          <w:bCs/>
          <w:szCs w:val="14"/>
          <w:lang w:eastAsia="fr-FR"/>
        </w:rPr>
        <w:t xml:space="preserve"> grâce à une intégration</w:t>
      </w:r>
      <w:r w:rsidR="00600EE4" w:rsidRPr="00600EE4">
        <w:rPr>
          <w:rFonts w:eastAsia="Calibri" w:cs="MV Boli"/>
          <w:bCs/>
          <w:szCs w:val="14"/>
          <w:lang w:eastAsia="fr-FR"/>
        </w:rPr>
        <w:t xml:space="preserve">.  </w:t>
      </w:r>
    </w:p>
    <w:p w14:paraId="709F8FC3" w14:textId="75AE372F" w:rsidR="00600EE4" w:rsidRPr="00600EE4" w:rsidRDefault="00600EE4" w:rsidP="00600EE4">
      <w:pPr>
        <w:pStyle w:val="Default"/>
        <w:spacing w:line="360" w:lineRule="auto"/>
        <w:ind w:firstLine="708"/>
        <w:jc w:val="both"/>
        <w:rPr>
          <w:rFonts w:eastAsia="Calibri" w:cs="MV Boli"/>
          <w:bCs/>
          <w:szCs w:val="14"/>
          <w:lang w:eastAsia="fr-FR"/>
        </w:rPr>
      </w:pPr>
      <w:r w:rsidRPr="00600EE4">
        <w:rPr>
          <w:rFonts w:eastAsia="Calibri" w:cs="MV Boli"/>
          <w:bCs/>
          <w:szCs w:val="14"/>
          <w:lang w:eastAsia="fr-FR"/>
        </w:rPr>
        <w:t xml:space="preserve">La fiche client permet également d’autres fonctions très intéressantes comme : </w:t>
      </w:r>
    </w:p>
    <w:p w14:paraId="345B2B5E" w14:textId="40A58336" w:rsidR="00600EE4" w:rsidRPr="00600EE4" w:rsidRDefault="00600EE4" w:rsidP="00600EE4">
      <w:pPr>
        <w:pStyle w:val="Default"/>
        <w:numPr>
          <w:ilvl w:val="0"/>
          <w:numId w:val="1"/>
        </w:numPr>
        <w:spacing w:after="83" w:line="360" w:lineRule="auto"/>
        <w:jc w:val="both"/>
        <w:rPr>
          <w:rFonts w:eastAsia="Calibri" w:cs="MV Boli"/>
          <w:bCs/>
          <w:szCs w:val="14"/>
          <w:lang w:eastAsia="fr-FR"/>
        </w:rPr>
      </w:pPr>
      <w:r w:rsidRPr="00600EE4">
        <w:rPr>
          <w:rFonts w:eastAsia="Calibri" w:cs="MV Boli"/>
          <w:bCs/>
          <w:szCs w:val="14"/>
          <w:lang w:eastAsia="fr-FR"/>
        </w:rPr>
        <w:t xml:space="preserve"> </w:t>
      </w:r>
      <w:r w:rsidRPr="00600EE4">
        <w:rPr>
          <w:rFonts w:eastAsia="Calibri" w:cs="MV Boli"/>
          <w:b/>
          <w:szCs w:val="14"/>
          <w:lang w:eastAsia="fr-FR"/>
        </w:rPr>
        <w:t>La fusion d’identité</w:t>
      </w:r>
      <w:r w:rsidRPr="00600EE4">
        <w:rPr>
          <w:rFonts w:eastAsia="Calibri" w:cs="MV Boli"/>
          <w:bCs/>
          <w:szCs w:val="14"/>
          <w:lang w:eastAsia="fr-FR"/>
        </w:rPr>
        <w:t xml:space="preserve"> : Lorsque le système détecte des identités similaires entre les différents canaux, il va naturellement proposer celles-ci à la fusion. L’agent pourra alors fusionner les identités et de cette façon, la fiche client se trouvera enrichie des différents canaux détectés et l’historique client sera également consolidé. </w:t>
      </w:r>
    </w:p>
    <w:p w14:paraId="289B94FC" w14:textId="7464E12D" w:rsidR="00600EE4" w:rsidRDefault="00600EE4" w:rsidP="00600EE4">
      <w:pPr>
        <w:pStyle w:val="Default"/>
        <w:numPr>
          <w:ilvl w:val="0"/>
          <w:numId w:val="1"/>
        </w:numPr>
        <w:spacing w:line="360" w:lineRule="auto"/>
        <w:jc w:val="both"/>
        <w:rPr>
          <w:rFonts w:eastAsia="Calibri" w:cs="MV Boli"/>
          <w:bCs/>
          <w:szCs w:val="14"/>
          <w:lang w:eastAsia="fr-FR"/>
        </w:rPr>
      </w:pPr>
      <w:r w:rsidRPr="00600EE4">
        <w:rPr>
          <w:rFonts w:eastAsia="Calibri" w:cs="MV Boli"/>
          <w:bCs/>
          <w:szCs w:val="14"/>
          <w:lang w:eastAsia="fr-FR"/>
        </w:rPr>
        <w:t xml:space="preserve"> </w:t>
      </w:r>
      <w:r w:rsidRPr="00600EE4">
        <w:rPr>
          <w:rFonts w:eastAsia="Calibri" w:cs="MV Boli"/>
          <w:b/>
          <w:szCs w:val="14"/>
          <w:lang w:eastAsia="fr-FR"/>
        </w:rPr>
        <w:t>L’agent préférentiel</w:t>
      </w:r>
      <w:r w:rsidRPr="00600EE4">
        <w:rPr>
          <w:rFonts w:eastAsia="Calibri" w:cs="MV Boli"/>
          <w:bCs/>
          <w:szCs w:val="14"/>
          <w:lang w:eastAsia="fr-FR"/>
        </w:rPr>
        <w:t xml:space="preserve"> : Dans la fiche du client il est possible d’indiquer si un agent spécifique doit traiter les interactions venant de ce client en particulier. Tout ceci en tenant compte de la situation du SLA bien entendu. </w:t>
      </w:r>
    </w:p>
    <w:p w14:paraId="5D1F819E" w14:textId="10C84381" w:rsidR="00D457E9" w:rsidRDefault="00D457E9" w:rsidP="00D457E9">
      <w:pPr>
        <w:pStyle w:val="Default"/>
        <w:spacing w:line="360" w:lineRule="auto"/>
        <w:jc w:val="both"/>
        <w:rPr>
          <w:rFonts w:eastAsia="Calibri" w:cs="MV Boli"/>
          <w:bCs/>
          <w:szCs w:val="14"/>
          <w:lang w:eastAsia="fr-FR"/>
        </w:rPr>
      </w:pPr>
    </w:p>
    <w:p w14:paraId="053E28BA" w14:textId="3CAD2DC7" w:rsidR="00D457E9" w:rsidRPr="00600EE4" w:rsidRDefault="00D457E9" w:rsidP="00D457E9">
      <w:pPr>
        <w:pStyle w:val="Default"/>
        <w:spacing w:line="360" w:lineRule="auto"/>
        <w:jc w:val="both"/>
        <w:rPr>
          <w:rFonts w:eastAsia="Calibri" w:cs="MV Boli"/>
          <w:bCs/>
          <w:szCs w:val="14"/>
          <w:lang w:eastAsia="fr-FR"/>
        </w:rPr>
      </w:pPr>
      <w:r w:rsidRPr="00D457E9">
        <w:rPr>
          <w:rFonts w:eastAsia="Calibri" w:cs="MV Boli"/>
          <w:bCs/>
          <w:szCs w:val="14"/>
          <w:lang w:eastAsia="fr-FR"/>
        </w:rPr>
        <w:t>Enfin, une base de données de contact est également mise à disposition et permet d’effectuer des mises à jour de masse sur l’ensemble des emails et coordonnées de contact.</w:t>
      </w:r>
    </w:p>
    <w:p w14:paraId="28DBD49B" w14:textId="73AF473C" w:rsidR="00600EE4" w:rsidRPr="00A31A80" w:rsidRDefault="00600EE4" w:rsidP="005D34F9">
      <w:pPr>
        <w:spacing w:line="360" w:lineRule="auto"/>
        <w:jc w:val="both"/>
        <w:rPr>
          <w:rFonts w:ascii="Century Gothic" w:eastAsia="Calibri" w:hAnsi="Century Gothic" w:cs="MV Boli"/>
          <w:bCs/>
          <w:sz w:val="24"/>
          <w:szCs w:val="14"/>
          <w:lang w:eastAsia="fr-FR"/>
        </w:rPr>
      </w:pPr>
    </w:p>
    <w:p w14:paraId="05872056" w14:textId="77777777" w:rsidR="005D34F9" w:rsidRDefault="005D34F9" w:rsidP="005D34F9">
      <w:pPr>
        <w:spacing w:line="360" w:lineRule="auto"/>
        <w:jc w:val="both"/>
        <w:rPr>
          <w:rFonts w:ascii="Brush Script MT" w:eastAsia="Calibri" w:hAnsi="Brush Script MT" w:cs="MV Boli"/>
          <w:b/>
          <w:sz w:val="40"/>
          <w:lang w:eastAsia="fr-FR"/>
        </w:rPr>
      </w:pPr>
    </w:p>
    <w:p w14:paraId="30338F93" w14:textId="77777777" w:rsidR="005D34F9" w:rsidRDefault="005D34F9" w:rsidP="005D34F9">
      <w:pPr>
        <w:spacing w:line="360" w:lineRule="auto"/>
        <w:jc w:val="both"/>
        <w:rPr>
          <w:rFonts w:ascii="Brush Script MT" w:eastAsia="Calibri" w:hAnsi="Brush Script MT" w:cs="MV Boli"/>
          <w:b/>
          <w:sz w:val="40"/>
          <w:lang w:eastAsia="fr-FR"/>
        </w:rPr>
      </w:pPr>
    </w:p>
    <w:sectPr w:rsidR="005D34F9" w:rsidSect="00F04AC9">
      <w:headerReference w:type="default" r:id="rId7"/>
      <w:footerReference w:type="default" r:id="rId8"/>
      <w:pgSz w:w="11906" w:h="16838" w:code="9"/>
      <w:pgMar w:top="762"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0586E" w14:textId="77777777" w:rsidR="00856EEE" w:rsidRDefault="00856EEE" w:rsidP="00F42228">
      <w:pPr>
        <w:spacing w:after="0" w:line="240" w:lineRule="auto"/>
      </w:pPr>
      <w:r>
        <w:separator/>
      </w:r>
    </w:p>
  </w:endnote>
  <w:endnote w:type="continuationSeparator" w:id="0">
    <w:p w14:paraId="0B0505BC" w14:textId="77777777" w:rsidR="00856EEE" w:rsidRDefault="00856EEE" w:rsidP="00F4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MV Boli">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AD4DB" w14:textId="77777777" w:rsidR="00F42228" w:rsidRDefault="00F42228">
    <w:pPr>
      <w:pStyle w:val="Pieddepage"/>
    </w:pPr>
    <w:r>
      <w:rPr>
        <w:noProof/>
        <w:lang w:eastAsia="fr-FR"/>
      </w:rPr>
      <w:drawing>
        <wp:anchor distT="0" distB="0" distL="114300" distR="114300" simplePos="0" relativeHeight="251659264" behindDoc="0" locked="0" layoutInCell="1" allowOverlap="1" wp14:anchorId="2AB0A8B8" wp14:editId="564574C2">
          <wp:simplePos x="0" y="0"/>
          <wp:positionH relativeFrom="column">
            <wp:posOffset>-899795</wp:posOffset>
          </wp:positionH>
          <wp:positionV relativeFrom="paragraph">
            <wp:posOffset>-481330</wp:posOffset>
          </wp:positionV>
          <wp:extent cx="7553325" cy="1111885"/>
          <wp:effectExtent l="0" t="0" r="9525" b="0"/>
          <wp:wrapSquare wrapText="bothSides"/>
          <wp:docPr id="2" name="Image 2"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C26DD" w14:textId="77777777" w:rsidR="00856EEE" w:rsidRDefault="00856EEE" w:rsidP="00F42228">
      <w:pPr>
        <w:spacing w:after="0" w:line="240" w:lineRule="auto"/>
      </w:pPr>
      <w:r>
        <w:separator/>
      </w:r>
    </w:p>
  </w:footnote>
  <w:footnote w:type="continuationSeparator" w:id="0">
    <w:p w14:paraId="7E722A01" w14:textId="77777777" w:rsidR="00856EEE" w:rsidRDefault="00856EEE" w:rsidP="00F4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80F40" w14:textId="77777777" w:rsidR="00F42228" w:rsidRDefault="00F42228">
    <w:pPr>
      <w:pStyle w:val="En-tte"/>
    </w:pPr>
    <w:r>
      <w:rPr>
        <w:noProof/>
        <w:lang w:eastAsia="fr-FR"/>
      </w:rPr>
      <w:drawing>
        <wp:anchor distT="0" distB="0" distL="114300" distR="114300" simplePos="0" relativeHeight="251658240" behindDoc="0" locked="0" layoutInCell="1" allowOverlap="1" wp14:anchorId="73028E8E" wp14:editId="4423C105">
          <wp:simplePos x="0" y="0"/>
          <wp:positionH relativeFrom="column">
            <wp:posOffset>-899795</wp:posOffset>
          </wp:positionH>
          <wp:positionV relativeFrom="paragraph">
            <wp:posOffset>-450215</wp:posOffset>
          </wp:positionV>
          <wp:extent cx="7553325" cy="902970"/>
          <wp:effectExtent l="0" t="0" r="9525" b="0"/>
          <wp:wrapSquare wrapText="bothSides"/>
          <wp:docPr id="1" name="Image 1"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A73E1B"/>
    <w:multiLevelType w:val="hybridMultilevel"/>
    <w:tmpl w:val="F8DCC5F6"/>
    <w:lvl w:ilvl="0" w:tplc="B1F82662">
      <w:start w:val="3"/>
      <w:numFmt w:val="bullet"/>
      <w:lvlText w:val="•"/>
      <w:lvlJc w:val="left"/>
      <w:pPr>
        <w:ind w:left="720" w:hanging="360"/>
      </w:pPr>
      <w:rPr>
        <w:rFonts w:ascii="Century Gothic" w:eastAsia="Calibri" w:hAnsi="Century Gothic" w:cs="MV Bol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228"/>
    <w:rsid w:val="0002005D"/>
    <w:rsid w:val="001D0A04"/>
    <w:rsid w:val="00226153"/>
    <w:rsid w:val="005D34F9"/>
    <w:rsid w:val="00600EE4"/>
    <w:rsid w:val="006A4CC8"/>
    <w:rsid w:val="00856EEE"/>
    <w:rsid w:val="00A31A80"/>
    <w:rsid w:val="00A61C3F"/>
    <w:rsid w:val="00AC0417"/>
    <w:rsid w:val="00B66DA3"/>
    <w:rsid w:val="00C01743"/>
    <w:rsid w:val="00D457E9"/>
    <w:rsid w:val="00D65047"/>
    <w:rsid w:val="00DE6B7F"/>
    <w:rsid w:val="00F04AC9"/>
    <w:rsid w:val="00F16BE9"/>
    <w:rsid w:val="00F42228"/>
    <w:rsid w:val="00FD00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9C72B"/>
  <w15:docId w15:val="{CB50D750-04DA-4156-8450-E24D9861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2228"/>
    <w:pPr>
      <w:tabs>
        <w:tab w:val="center" w:pos="4536"/>
        <w:tab w:val="right" w:pos="9072"/>
      </w:tabs>
      <w:spacing w:after="0" w:line="240" w:lineRule="auto"/>
    </w:pPr>
  </w:style>
  <w:style w:type="character" w:customStyle="1" w:styleId="En-tteCar">
    <w:name w:val="En-tête Car"/>
    <w:basedOn w:val="Policepardfaut"/>
    <w:link w:val="En-tte"/>
    <w:uiPriority w:val="99"/>
    <w:rsid w:val="00F42228"/>
  </w:style>
  <w:style w:type="paragraph" w:styleId="Pieddepage">
    <w:name w:val="footer"/>
    <w:basedOn w:val="Normal"/>
    <w:link w:val="PieddepageCar"/>
    <w:uiPriority w:val="99"/>
    <w:unhideWhenUsed/>
    <w:rsid w:val="00F42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228"/>
  </w:style>
  <w:style w:type="paragraph" w:styleId="Textedebulles">
    <w:name w:val="Balloon Text"/>
    <w:basedOn w:val="Normal"/>
    <w:link w:val="TextedebullesCar"/>
    <w:uiPriority w:val="99"/>
    <w:semiHidden/>
    <w:unhideWhenUsed/>
    <w:rsid w:val="00F42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228"/>
    <w:rPr>
      <w:rFonts w:ascii="Tahoma" w:hAnsi="Tahoma" w:cs="Tahoma"/>
      <w:sz w:val="16"/>
      <w:szCs w:val="16"/>
    </w:rPr>
  </w:style>
  <w:style w:type="paragraph" w:customStyle="1" w:styleId="Default">
    <w:name w:val="Default"/>
    <w:rsid w:val="00600EE4"/>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197</Words>
  <Characters>1087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Léandre  AGUIAH</dc:creator>
  <cp:lastModifiedBy>Léandre Aguiah</cp:lastModifiedBy>
  <cp:revision>7</cp:revision>
  <dcterms:created xsi:type="dcterms:W3CDTF">2020-11-12T12:06:00Z</dcterms:created>
  <dcterms:modified xsi:type="dcterms:W3CDTF">2020-11-12T17:25:00Z</dcterms:modified>
</cp:coreProperties>
</file>