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359B3" w14:textId="77777777" w:rsidR="000836F6" w:rsidRPr="005D430A" w:rsidRDefault="000836F6" w:rsidP="000836F6">
      <w:pPr>
        <w:pStyle w:val="Titre1"/>
        <w:rPr>
          <w:rFonts w:eastAsia="Arial Unicode MS" w:cs="Arial Unicode MS"/>
          <w:color w:val="44546A" w:themeColor="text2"/>
          <w:sz w:val="24"/>
          <w:szCs w:val="24"/>
        </w:rPr>
      </w:pPr>
      <w:proofErr w:type="spellStart"/>
      <w:r w:rsidRPr="003031A2">
        <w:t>Technical</w:t>
      </w:r>
      <w:proofErr w:type="spellEnd"/>
      <w:r w:rsidRPr="003031A2">
        <w:t xml:space="preserve"> Architecture </w:t>
      </w:r>
      <w:proofErr w:type="spellStart"/>
      <w:r w:rsidRPr="003031A2">
        <w:t>Proposal</w:t>
      </w:r>
      <w:proofErr w:type="spellEnd"/>
    </w:p>
    <w:p w14:paraId="48B4FA00" w14:textId="77777777" w:rsidR="000836F6" w:rsidRDefault="000836F6" w:rsidP="000836F6">
      <w:pPr>
        <w:pStyle w:val="Titre2"/>
      </w:pPr>
      <w:r>
        <w:t>Agents’ W</w:t>
      </w:r>
      <w:r w:rsidRPr="003031A2">
        <w:t xml:space="preserve">orkstation Hardware </w:t>
      </w:r>
      <w:r>
        <w:t>C</w:t>
      </w:r>
      <w:r w:rsidRPr="003031A2">
        <w:t xml:space="preserve">onfiguration </w:t>
      </w:r>
    </w:p>
    <w:p w14:paraId="61E7AC5D" w14:textId="77777777" w:rsidR="000836F6" w:rsidRPr="005D430A" w:rsidRDefault="000836F6" w:rsidP="000836F6"/>
    <w:p w14:paraId="0FCC47E0" w14:textId="77777777" w:rsidR="000836F6" w:rsidRPr="0024039E" w:rsidRDefault="000836F6" w:rsidP="000836F6">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Based on the </w:t>
      </w:r>
      <w:proofErr w:type="spellStart"/>
      <w:r w:rsidRPr="0024039E">
        <w:rPr>
          <w:rFonts w:ascii="Century Gothic" w:hAnsi="Century Gothic"/>
          <w:color w:val="000000" w:themeColor="text1"/>
          <w:sz w:val="24"/>
          <w:szCs w:val="24"/>
          <w:lang w:val="en-US"/>
        </w:rPr>
        <w:t>OmniChannel</w:t>
      </w:r>
      <w:proofErr w:type="spellEnd"/>
      <w:r w:rsidRPr="0024039E">
        <w:rPr>
          <w:rFonts w:ascii="Century Gothic" w:hAnsi="Century Gothic"/>
          <w:color w:val="000000" w:themeColor="text1"/>
          <w:sz w:val="24"/>
          <w:szCs w:val="24"/>
          <w:lang w:val="en-US"/>
        </w:rPr>
        <w:t xml:space="preserve"> production environment requirements, The Group Media Contact operation parc is equipped with computers having the following configurations below: </w:t>
      </w:r>
    </w:p>
    <w:p w14:paraId="2AEE18EB" w14:textId="77777777" w:rsidR="000836F6" w:rsidRPr="0024039E" w:rsidRDefault="000836F6" w:rsidP="000836F6">
      <w:pPr>
        <w:spacing w:after="0"/>
        <w:ind w:left="360" w:firstLine="348"/>
        <w:contextualSpacing/>
        <w:rPr>
          <w:rFonts w:ascii="Century Gothic" w:hAnsi="Century Gothic"/>
          <w:color w:val="000000"/>
          <w:sz w:val="24"/>
          <w:szCs w:val="24"/>
          <w:u w:val="single"/>
          <w:lang w:val="en-US"/>
        </w:rPr>
      </w:pPr>
    </w:p>
    <w:tbl>
      <w:tblPr>
        <w:tblW w:w="9728" w:type="dxa"/>
        <w:shd w:val="clear" w:color="auto" w:fill="F2F2F2" w:themeFill="background1" w:themeFillShade="F2"/>
        <w:tblCellMar>
          <w:left w:w="70" w:type="dxa"/>
          <w:right w:w="70" w:type="dxa"/>
        </w:tblCellMar>
        <w:tblLook w:val="04A0" w:firstRow="1" w:lastRow="0" w:firstColumn="1" w:lastColumn="0" w:noHBand="0" w:noVBand="1"/>
      </w:tblPr>
      <w:tblGrid>
        <w:gridCol w:w="2207"/>
        <w:gridCol w:w="3049"/>
        <w:gridCol w:w="4472"/>
      </w:tblGrid>
      <w:tr w:rsidR="000836F6" w:rsidRPr="000836F6" w14:paraId="537779C5" w14:textId="77777777" w:rsidTr="00700E8B">
        <w:trPr>
          <w:trHeight w:val="483"/>
        </w:trPr>
        <w:tc>
          <w:tcPr>
            <w:tcW w:w="2207" w:type="dxa"/>
            <w:vMerge w:val="restart"/>
            <w:tcBorders>
              <w:top w:val="single" w:sz="4" w:space="0" w:color="auto"/>
              <w:left w:val="single" w:sz="8" w:space="0" w:color="auto"/>
              <w:bottom w:val="single" w:sz="4" w:space="0" w:color="000000"/>
              <w:right w:val="single" w:sz="4" w:space="0" w:color="auto"/>
            </w:tcBorders>
            <w:shd w:val="clear" w:color="auto" w:fill="F2F2F2" w:themeFill="background1" w:themeFillShade="F2"/>
            <w:vAlign w:val="center"/>
            <w:hideMark/>
          </w:tcPr>
          <w:p w14:paraId="49438F5C" w14:textId="305E4EDA" w:rsidR="000836F6" w:rsidRPr="000836F6" w:rsidRDefault="00700E8B" w:rsidP="000836F6">
            <w:pPr>
              <w:spacing w:after="0"/>
              <w:jc w:val="center"/>
              <w:rPr>
                <w:rFonts w:ascii="Calibri" w:eastAsia="Times New Roman" w:hAnsi="Calibri" w:cs="Calibri"/>
                <w:color w:val="000000"/>
                <w:lang w:eastAsia="fr-FR"/>
              </w:rPr>
            </w:pPr>
            <w:r>
              <w:rPr>
                <w:rFonts w:ascii="Calibri" w:eastAsia="Times New Roman" w:hAnsi="Calibri" w:cs="Calibri"/>
                <w:color w:val="000000"/>
                <w:lang w:eastAsia="fr-FR"/>
              </w:rPr>
              <w:t>UC</w:t>
            </w:r>
          </w:p>
        </w:tc>
        <w:tc>
          <w:tcPr>
            <w:tcW w:w="304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DFA732" w14:textId="6DF3F522"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Process</w:t>
            </w:r>
            <w:r w:rsidR="00700E8B">
              <w:rPr>
                <w:rFonts w:ascii="Calibri" w:eastAsia="Times New Roman" w:hAnsi="Calibri" w:cs="Calibri"/>
                <w:color w:val="000000"/>
                <w:sz w:val="24"/>
                <w:szCs w:val="24"/>
                <w:lang w:eastAsia="fr-FR"/>
              </w:rPr>
              <w:t>or</w:t>
            </w:r>
          </w:p>
        </w:tc>
        <w:tc>
          <w:tcPr>
            <w:tcW w:w="4471" w:type="dxa"/>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021DFCCA"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 xml:space="preserve">Intel </w:t>
            </w:r>
            <w:proofErr w:type="spellStart"/>
            <w:r w:rsidRPr="000836F6">
              <w:rPr>
                <w:rFonts w:ascii="Calibri" w:eastAsia="Times New Roman" w:hAnsi="Calibri" w:cs="Calibri"/>
                <w:color w:val="000000"/>
                <w:sz w:val="24"/>
                <w:szCs w:val="24"/>
                <w:lang w:eastAsia="fr-FR"/>
              </w:rPr>
              <w:t>core</w:t>
            </w:r>
            <w:proofErr w:type="spellEnd"/>
            <w:r w:rsidRPr="000836F6">
              <w:rPr>
                <w:rFonts w:ascii="Calibri" w:eastAsia="Times New Roman" w:hAnsi="Calibri" w:cs="Calibri"/>
                <w:color w:val="000000"/>
                <w:sz w:val="24"/>
                <w:szCs w:val="24"/>
                <w:lang w:eastAsia="fr-FR"/>
              </w:rPr>
              <w:t xml:space="preserve"> i7 CPU (3.0 </w:t>
            </w:r>
            <w:proofErr w:type="spellStart"/>
            <w:r w:rsidRPr="000836F6">
              <w:rPr>
                <w:rFonts w:ascii="Calibri" w:eastAsia="Times New Roman" w:hAnsi="Calibri" w:cs="Calibri"/>
                <w:color w:val="000000"/>
                <w:sz w:val="24"/>
                <w:szCs w:val="24"/>
                <w:lang w:eastAsia="fr-FR"/>
              </w:rPr>
              <w:t>Ghz</w:t>
            </w:r>
            <w:proofErr w:type="spellEnd"/>
            <w:r w:rsidRPr="000836F6">
              <w:rPr>
                <w:rFonts w:ascii="Calibri" w:eastAsia="Times New Roman" w:hAnsi="Calibri" w:cs="Calibri"/>
                <w:color w:val="000000"/>
                <w:sz w:val="24"/>
                <w:szCs w:val="24"/>
                <w:lang w:eastAsia="fr-FR"/>
              </w:rPr>
              <w:t>)</w:t>
            </w:r>
          </w:p>
        </w:tc>
      </w:tr>
      <w:tr w:rsidR="000836F6" w:rsidRPr="000836F6" w14:paraId="6E50C420" w14:textId="77777777" w:rsidTr="00700E8B">
        <w:trPr>
          <w:trHeight w:val="299"/>
        </w:trPr>
        <w:tc>
          <w:tcPr>
            <w:tcW w:w="2207" w:type="dxa"/>
            <w:vMerge/>
            <w:tcBorders>
              <w:top w:val="single" w:sz="4" w:space="0" w:color="auto"/>
              <w:left w:val="single" w:sz="8" w:space="0" w:color="auto"/>
              <w:bottom w:val="single" w:sz="4" w:space="0" w:color="000000"/>
              <w:right w:val="single" w:sz="4" w:space="0" w:color="auto"/>
            </w:tcBorders>
            <w:shd w:val="clear" w:color="auto" w:fill="F2F2F2" w:themeFill="background1" w:themeFillShade="F2"/>
            <w:vAlign w:val="center"/>
            <w:hideMark/>
          </w:tcPr>
          <w:p w14:paraId="298750BD" w14:textId="77777777" w:rsidR="000836F6" w:rsidRPr="000836F6" w:rsidRDefault="000836F6" w:rsidP="000836F6">
            <w:pPr>
              <w:spacing w:after="0"/>
              <w:jc w:val="left"/>
              <w:rPr>
                <w:rFonts w:ascii="Calibri" w:eastAsia="Times New Roman" w:hAnsi="Calibri" w:cs="Calibri"/>
                <w:color w:val="000000"/>
                <w:lang w:eastAsia="fr-FR"/>
              </w:rPr>
            </w:pPr>
          </w:p>
        </w:tc>
        <w:tc>
          <w:tcPr>
            <w:tcW w:w="3049" w:type="dxa"/>
            <w:tcBorders>
              <w:top w:val="nil"/>
              <w:left w:val="nil"/>
              <w:bottom w:val="single" w:sz="4" w:space="0" w:color="auto"/>
              <w:right w:val="single" w:sz="4" w:space="0" w:color="auto"/>
            </w:tcBorders>
            <w:shd w:val="clear" w:color="auto" w:fill="F2F2F2" w:themeFill="background1" w:themeFillShade="F2"/>
            <w:vAlign w:val="center"/>
            <w:hideMark/>
          </w:tcPr>
          <w:p w14:paraId="473128CB" w14:textId="312B90CE" w:rsidR="000836F6" w:rsidRPr="000836F6" w:rsidRDefault="000836F6" w:rsidP="000836F6">
            <w:pPr>
              <w:spacing w:after="0"/>
              <w:jc w:val="center"/>
              <w:rPr>
                <w:rFonts w:ascii="Calibri" w:eastAsia="Times New Roman" w:hAnsi="Calibri" w:cs="Calibri"/>
                <w:color w:val="000000"/>
                <w:sz w:val="24"/>
                <w:szCs w:val="24"/>
                <w:lang w:eastAsia="fr-FR"/>
              </w:rPr>
            </w:pPr>
            <w:proofErr w:type="spellStart"/>
            <w:r w:rsidRPr="000836F6">
              <w:rPr>
                <w:rFonts w:ascii="Calibri" w:eastAsia="Times New Roman" w:hAnsi="Calibri" w:cs="Calibri"/>
                <w:color w:val="000000"/>
                <w:sz w:val="24"/>
                <w:szCs w:val="24"/>
                <w:lang w:eastAsia="fr-FR"/>
              </w:rPr>
              <w:t>Mémo</w:t>
            </w:r>
            <w:r w:rsidR="00700E8B">
              <w:rPr>
                <w:rFonts w:ascii="Calibri" w:eastAsia="Times New Roman" w:hAnsi="Calibri" w:cs="Calibri"/>
                <w:color w:val="000000"/>
                <w:sz w:val="24"/>
                <w:szCs w:val="24"/>
                <w:lang w:eastAsia="fr-FR"/>
              </w:rPr>
              <w:t>ry</w:t>
            </w:r>
            <w:proofErr w:type="spellEnd"/>
          </w:p>
        </w:tc>
        <w:tc>
          <w:tcPr>
            <w:tcW w:w="4471" w:type="dxa"/>
            <w:tcBorders>
              <w:top w:val="nil"/>
              <w:left w:val="nil"/>
              <w:bottom w:val="single" w:sz="4" w:space="0" w:color="auto"/>
              <w:right w:val="single" w:sz="8" w:space="0" w:color="auto"/>
            </w:tcBorders>
            <w:shd w:val="clear" w:color="auto" w:fill="F2F2F2" w:themeFill="background1" w:themeFillShade="F2"/>
            <w:vAlign w:val="center"/>
            <w:hideMark/>
          </w:tcPr>
          <w:p w14:paraId="43F6CE2F"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 xml:space="preserve">16 Go </w:t>
            </w:r>
          </w:p>
        </w:tc>
      </w:tr>
      <w:tr w:rsidR="000836F6" w:rsidRPr="000836F6" w14:paraId="0B3EF204" w14:textId="77777777" w:rsidTr="00700E8B">
        <w:trPr>
          <w:trHeight w:val="299"/>
        </w:trPr>
        <w:tc>
          <w:tcPr>
            <w:tcW w:w="2207" w:type="dxa"/>
            <w:vMerge/>
            <w:tcBorders>
              <w:top w:val="single" w:sz="4" w:space="0" w:color="auto"/>
              <w:left w:val="single" w:sz="8" w:space="0" w:color="auto"/>
              <w:bottom w:val="single" w:sz="4" w:space="0" w:color="000000"/>
              <w:right w:val="single" w:sz="4" w:space="0" w:color="auto"/>
            </w:tcBorders>
            <w:shd w:val="clear" w:color="auto" w:fill="F2F2F2" w:themeFill="background1" w:themeFillShade="F2"/>
            <w:vAlign w:val="center"/>
            <w:hideMark/>
          </w:tcPr>
          <w:p w14:paraId="2B8104C6" w14:textId="77777777" w:rsidR="000836F6" w:rsidRPr="000836F6" w:rsidRDefault="000836F6" w:rsidP="000836F6">
            <w:pPr>
              <w:spacing w:after="0"/>
              <w:jc w:val="left"/>
              <w:rPr>
                <w:rFonts w:ascii="Calibri" w:eastAsia="Times New Roman" w:hAnsi="Calibri" w:cs="Calibri"/>
                <w:color w:val="000000"/>
                <w:lang w:eastAsia="fr-FR"/>
              </w:rPr>
            </w:pPr>
          </w:p>
        </w:tc>
        <w:tc>
          <w:tcPr>
            <w:tcW w:w="3049" w:type="dxa"/>
            <w:tcBorders>
              <w:top w:val="nil"/>
              <w:left w:val="nil"/>
              <w:bottom w:val="single" w:sz="4" w:space="0" w:color="auto"/>
              <w:right w:val="single" w:sz="4" w:space="0" w:color="auto"/>
            </w:tcBorders>
            <w:shd w:val="clear" w:color="auto" w:fill="F2F2F2" w:themeFill="background1" w:themeFillShade="F2"/>
            <w:vAlign w:val="center"/>
            <w:hideMark/>
          </w:tcPr>
          <w:p w14:paraId="0FA0F13B" w14:textId="2D304A13"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Sto</w:t>
            </w:r>
            <w:r w:rsidR="00700E8B">
              <w:rPr>
                <w:rFonts w:ascii="Calibri" w:eastAsia="Times New Roman" w:hAnsi="Calibri" w:cs="Calibri"/>
                <w:color w:val="000000"/>
                <w:sz w:val="24"/>
                <w:szCs w:val="24"/>
                <w:lang w:eastAsia="fr-FR"/>
              </w:rPr>
              <w:t>rage</w:t>
            </w:r>
          </w:p>
        </w:tc>
        <w:tc>
          <w:tcPr>
            <w:tcW w:w="4471" w:type="dxa"/>
            <w:tcBorders>
              <w:top w:val="nil"/>
              <w:left w:val="nil"/>
              <w:bottom w:val="single" w:sz="4" w:space="0" w:color="auto"/>
              <w:right w:val="single" w:sz="8" w:space="0" w:color="auto"/>
            </w:tcBorders>
            <w:shd w:val="clear" w:color="auto" w:fill="F2F2F2" w:themeFill="background1" w:themeFillShade="F2"/>
            <w:vAlign w:val="center"/>
            <w:hideMark/>
          </w:tcPr>
          <w:p w14:paraId="2C531AFC"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250 SSD</w:t>
            </w:r>
          </w:p>
        </w:tc>
      </w:tr>
      <w:tr w:rsidR="000836F6" w:rsidRPr="000836F6" w14:paraId="46BE9377" w14:textId="77777777" w:rsidTr="00700E8B">
        <w:trPr>
          <w:trHeight w:val="276"/>
        </w:trPr>
        <w:tc>
          <w:tcPr>
            <w:tcW w:w="9728" w:type="dxa"/>
            <w:gridSpan w:val="3"/>
            <w:tcBorders>
              <w:top w:val="single" w:sz="4" w:space="0" w:color="auto"/>
              <w:left w:val="single" w:sz="8" w:space="0" w:color="auto"/>
              <w:bottom w:val="single" w:sz="4" w:space="0" w:color="auto"/>
              <w:right w:val="nil"/>
            </w:tcBorders>
            <w:shd w:val="clear" w:color="auto" w:fill="F2F2F2" w:themeFill="background1" w:themeFillShade="F2"/>
            <w:vAlign w:val="center"/>
            <w:hideMark/>
          </w:tcPr>
          <w:p w14:paraId="08D74D56" w14:textId="77777777" w:rsidR="000836F6" w:rsidRPr="000836F6" w:rsidRDefault="000836F6" w:rsidP="000836F6">
            <w:pPr>
              <w:spacing w:after="0"/>
              <w:jc w:val="center"/>
              <w:rPr>
                <w:rFonts w:ascii="Calibri" w:eastAsia="Times New Roman" w:hAnsi="Calibri" w:cs="Calibri"/>
                <w:color w:val="000000"/>
                <w:lang w:eastAsia="fr-FR"/>
              </w:rPr>
            </w:pPr>
            <w:r w:rsidRPr="000836F6">
              <w:rPr>
                <w:rFonts w:ascii="Calibri" w:eastAsia="Times New Roman" w:hAnsi="Calibri" w:cs="Calibri"/>
                <w:color w:val="000000"/>
                <w:lang w:eastAsia="fr-FR"/>
              </w:rPr>
              <w:t> </w:t>
            </w:r>
          </w:p>
        </w:tc>
      </w:tr>
      <w:tr w:rsidR="000836F6" w:rsidRPr="000836F6" w14:paraId="6C24BC84" w14:textId="77777777" w:rsidTr="00700E8B">
        <w:trPr>
          <w:trHeight w:val="598"/>
        </w:trPr>
        <w:tc>
          <w:tcPr>
            <w:tcW w:w="2207" w:type="dxa"/>
            <w:vMerge w:val="restart"/>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182C110D"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ECRAN</w:t>
            </w:r>
          </w:p>
        </w:tc>
        <w:tc>
          <w:tcPr>
            <w:tcW w:w="3049" w:type="dxa"/>
            <w:tcBorders>
              <w:top w:val="nil"/>
              <w:left w:val="nil"/>
              <w:bottom w:val="single" w:sz="4" w:space="0" w:color="auto"/>
              <w:right w:val="single" w:sz="4" w:space="0" w:color="auto"/>
            </w:tcBorders>
            <w:shd w:val="clear" w:color="auto" w:fill="F2F2F2" w:themeFill="background1" w:themeFillShade="F2"/>
            <w:vAlign w:val="center"/>
            <w:hideMark/>
          </w:tcPr>
          <w:p w14:paraId="6D96EAE0" w14:textId="156119E0" w:rsidR="000836F6" w:rsidRPr="000836F6" w:rsidRDefault="00700E8B" w:rsidP="000836F6">
            <w:pPr>
              <w:spacing w:after="0"/>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Screen </w:t>
            </w:r>
            <w:proofErr w:type="spellStart"/>
            <w:r>
              <w:rPr>
                <w:rFonts w:ascii="Calibri" w:eastAsia="Times New Roman" w:hAnsi="Calibri" w:cs="Calibri"/>
                <w:color w:val="000000"/>
                <w:sz w:val="24"/>
                <w:szCs w:val="24"/>
                <w:lang w:eastAsia="fr-FR"/>
              </w:rPr>
              <w:t>resolution</w:t>
            </w:r>
            <w:proofErr w:type="spellEnd"/>
          </w:p>
        </w:tc>
        <w:tc>
          <w:tcPr>
            <w:tcW w:w="4471" w:type="dxa"/>
            <w:tcBorders>
              <w:top w:val="nil"/>
              <w:left w:val="nil"/>
              <w:bottom w:val="nil"/>
              <w:right w:val="single" w:sz="8" w:space="0" w:color="auto"/>
            </w:tcBorders>
            <w:shd w:val="clear" w:color="auto" w:fill="F2F2F2" w:themeFill="background1" w:themeFillShade="F2"/>
            <w:vAlign w:val="center"/>
            <w:hideMark/>
          </w:tcPr>
          <w:p w14:paraId="51BD7455" w14:textId="77777777" w:rsidR="000836F6" w:rsidRPr="000836F6" w:rsidRDefault="000836F6" w:rsidP="000836F6">
            <w:pPr>
              <w:spacing w:after="0"/>
              <w:jc w:val="center"/>
              <w:rPr>
                <w:rFonts w:ascii="Calibri" w:eastAsia="Times New Roman" w:hAnsi="Calibri" w:cs="Calibri"/>
                <w:color w:val="000000"/>
                <w:lang w:eastAsia="fr-FR"/>
              </w:rPr>
            </w:pPr>
            <w:r w:rsidRPr="000836F6">
              <w:rPr>
                <w:rFonts w:ascii="Calibri" w:eastAsia="Times New Roman" w:hAnsi="Calibri" w:cs="Calibri"/>
                <w:color w:val="000000"/>
                <w:lang w:eastAsia="fr-FR"/>
              </w:rPr>
              <w:t xml:space="preserve"> Full HD (1080p) 1920 x 1080 (</w:t>
            </w:r>
            <w:proofErr w:type="spellStart"/>
            <w:proofErr w:type="gramStart"/>
            <w:r w:rsidRPr="000836F6">
              <w:rPr>
                <w:rFonts w:ascii="Calibri" w:eastAsia="Times New Roman" w:hAnsi="Calibri" w:cs="Calibri"/>
                <w:color w:val="000000"/>
                <w:lang w:eastAsia="fr-FR"/>
              </w:rPr>
              <w:t>DisplayPort</w:t>
            </w:r>
            <w:proofErr w:type="spellEnd"/>
            <w:r w:rsidRPr="000836F6">
              <w:rPr>
                <w:rFonts w:ascii="Calibri" w:eastAsia="Times New Roman" w:hAnsi="Calibri" w:cs="Calibri"/>
                <w:color w:val="000000"/>
                <w:lang w:eastAsia="fr-FR"/>
              </w:rPr>
              <w:t>:</w:t>
            </w:r>
            <w:proofErr w:type="gramEnd"/>
            <w:r w:rsidRPr="000836F6">
              <w:rPr>
                <w:rFonts w:ascii="Calibri" w:eastAsia="Times New Roman" w:hAnsi="Calibri" w:cs="Calibri"/>
                <w:color w:val="000000"/>
                <w:lang w:eastAsia="fr-FR"/>
              </w:rPr>
              <w:t xml:space="preserve"> 75 Hz, VGA: 60 Hz</w:t>
            </w:r>
          </w:p>
        </w:tc>
      </w:tr>
      <w:tr w:rsidR="000836F6" w:rsidRPr="000836F6" w14:paraId="2011CB8E" w14:textId="77777777" w:rsidTr="00700E8B">
        <w:trPr>
          <w:trHeight w:val="598"/>
        </w:trPr>
        <w:tc>
          <w:tcPr>
            <w:tcW w:w="2207"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5860F369" w14:textId="77777777" w:rsidR="000836F6" w:rsidRPr="000836F6" w:rsidRDefault="000836F6" w:rsidP="000836F6">
            <w:pPr>
              <w:spacing w:after="0"/>
              <w:jc w:val="left"/>
              <w:rPr>
                <w:rFonts w:ascii="Calibri" w:eastAsia="Times New Roman" w:hAnsi="Calibri" w:cs="Calibri"/>
                <w:color w:val="000000"/>
                <w:sz w:val="24"/>
                <w:szCs w:val="24"/>
                <w:lang w:eastAsia="fr-FR"/>
              </w:rPr>
            </w:pPr>
          </w:p>
        </w:tc>
        <w:tc>
          <w:tcPr>
            <w:tcW w:w="3049" w:type="dxa"/>
            <w:tcBorders>
              <w:top w:val="nil"/>
              <w:left w:val="nil"/>
              <w:bottom w:val="single" w:sz="4" w:space="0" w:color="auto"/>
              <w:right w:val="single" w:sz="4" w:space="0" w:color="auto"/>
            </w:tcBorders>
            <w:shd w:val="clear" w:color="auto" w:fill="F2F2F2" w:themeFill="background1" w:themeFillShade="F2"/>
            <w:vAlign w:val="center"/>
            <w:hideMark/>
          </w:tcPr>
          <w:p w14:paraId="1A66ECDF"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Interface</w:t>
            </w:r>
          </w:p>
        </w:tc>
        <w:tc>
          <w:tcPr>
            <w:tcW w:w="4471" w:type="dxa"/>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7999E5CC"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 xml:space="preserve">VGA (HD-15), </w:t>
            </w:r>
            <w:proofErr w:type="spellStart"/>
            <w:r w:rsidRPr="000836F6">
              <w:rPr>
                <w:rFonts w:ascii="Calibri" w:eastAsia="Times New Roman" w:hAnsi="Calibri" w:cs="Calibri"/>
                <w:color w:val="000000"/>
                <w:sz w:val="24"/>
                <w:szCs w:val="24"/>
                <w:lang w:eastAsia="fr-FR"/>
              </w:rPr>
              <w:t>DisplayPort</w:t>
            </w:r>
            <w:proofErr w:type="spellEnd"/>
            <w:r w:rsidRPr="000836F6">
              <w:rPr>
                <w:rFonts w:ascii="Calibri" w:eastAsia="Times New Roman" w:hAnsi="Calibri" w:cs="Calibri"/>
                <w:color w:val="000000"/>
                <w:sz w:val="24"/>
                <w:szCs w:val="24"/>
                <w:lang w:eastAsia="fr-FR"/>
              </w:rPr>
              <w:t xml:space="preserve">, HDMI, </w:t>
            </w:r>
          </w:p>
        </w:tc>
      </w:tr>
      <w:tr w:rsidR="000836F6" w:rsidRPr="000836F6" w14:paraId="62D2CDCD" w14:textId="77777777" w:rsidTr="00700E8B">
        <w:trPr>
          <w:trHeight w:val="299"/>
        </w:trPr>
        <w:tc>
          <w:tcPr>
            <w:tcW w:w="2207" w:type="dxa"/>
            <w:vMerge/>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65BAD795" w14:textId="77777777" w:rsidR="000836F6" w:rsidRPr="000836F6" w:rsidRDefault="000836F6" w:rsidP="000836F6">
            <w:pPr>
              <w:spacing w:after="0"/>
              <w:jc w:val="left"/>
              <w:rPr>
                <w:rFonts w:ascii="Calibri" w:eastAsia="Times New Roman" w:hAnsi="Calibri" w:cs="Calibri"/>
                <w:color w:val="000000"/>
                <w:sz w:val="24"/>
                <w:szCs w:val="24"/>
                <w:lang w:eastAsia="fr-FR"/>
              </w:rPr>
            </w:pPr>
          </w:p>
        </w:tc>
        <w:tc>
          <w:tcPr>
            <w:tcW w:w="3049" w:type="dxa"/>
            <w:tcBorders>
              <w:top w:val="nil"/>
              <w:left w:val="nil"/>
              <w:bottom w:val="single" w:sz="4" w:space="0" w:color="auto"/>
              <w:right w:val="single" w:sz="4" w:space="0" w:color="auto"/>
            </w:tcBorders>
            <w:shd w:val="clear" w:color="auto" w:fill="F2F2F2" w:themeFill="background1" w:themeFillShade="F2"/>
            <w:vAlign w:val="center"/>
            <w:hideMark/>
          </w:tcPr>
          <w:p w14:paraId="4BED5688" w14:textId="684AD80B" w:rsidR="000836F6" w:rsidRPr="000836F6" w:rsidRDefault="00700E8B" w:rsidP="000836F6">
            <w:pPr>
              <w:spacing w:after="0"/>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Size </w:t>
            </w:r>
          </w:p>
        </w:tc>
        <w:tc>
          <w:tcPr>
            <w:tcW w:w="4471" w:type="dxa"/>
            <w:tcBorders>
              <w:top w:val="nil"/>
              <w:left w:val="nil"/>
              <w:bottom w:val="single" w:sz="4" w:space="0" w:color="auto"/>
              <w:right w:val="single" w:sz="8" w:space="0" w:color="auto"/>
            </w:tcBorders>
            <w:shd w:val="clear" w:color="auto" w:fill="F2F2F2" w:themeFill="background1" w:themeFillShade="F2"/>
            <w:vAlign w:val="center"/>
            <w:hideMark/>
          </w:tcPr>
          <w:p w14:paraId="6B1D6C5B" w14:textId="613CB9E5"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 xml:space="preserve">19 </w:t>
            </w:r>
            <w:proofErr w:type="spellStart"/>
            <w:r w:rsidR="00700E8B">
              <w:rPr>
                <w:rFonts w:ascii="Calibri" w:eastAsia="Times New Roman" w:hAnsi="Calibri" w:cs="Calibri"/>
                <w:color w:val="000000"/>
                <w:sz w:val="24"/>
                <w:szCs w:val="24"/>
                <w:lang w:eastAsia="fr-FR"/>
              </w:rPr>
              <w:t>inch</w:t>
            </w:r>
            <w:proofErr w:type="spellEnd"/>
          </w:p>
        </w:tc>
      </w:tr>
      <w:tr w:rsidR="000836F6" w:rsidRPr="000836F6" w14:paraId="2026AEB3" w14:textId="77777777" w:rsidTr="00700E8B">
        <w:trPr>
          <w:trHeight w:val="299"/>
        </w:trPr>
        <w:tc>
          <w:tcPr>
            <w:tcW w:w="9728" w:type="dxa"/>
            <w:gridSpan w:val="3"/>
            <w:tcBorders>
              <w:top w:val="single" w:sz="4" w:space="0" w:color="auto"/>
              <w:left w:val="single" w:sz="8" w:space="0" w:color="auto"/>
              <w:bottom w:val="single" w:sz="4" w:space="0" w:color="auto"/>
              <w:right w:val="single" w:sz="8" w:space="0" w:color="000000"/>
            </w:tcBorders>
            <w:shd w:val="clear" w:color="auto" w:fill="F2F2F2" w:themeFill="background1" w:themeFillShade="F2"/>
            <w:vAlign w:val="center"/>
            <w:hideMark/>
          </w:tcPr>
          <w:p w14:paraId="4C2E1D4B"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 </w:t>
            </w:r>
          </w:p>
        </w:tc>
      </w:tr>
      <w:tr w:rsidR="000836F6" w:rsidRPr="000836F6" w14:paraId="1489E7B1" w14:textId="77777777" w:rsidTr="00700E8B">
        <w:trPr>
          <w:trHeight w:val="437"/>
        </w:trPr>
        <w:tc>
          <w:tcPr>
            <w:tcW w:w="2207" w:type="dxa"/>
            <w:vMerge w:val="restart"/>
            <w:tcBorders>
              <w:top w:val="nil"/>
              <w:left w:val="single" w:sz="8" w:space="0" w:color="auto"/>
              <w:bottom w:val="single" w:sz="4" w:space="0" w:color="000000"/>
              <w:right w:val="single" w:sz="4" w:space="0" w:color="auto"/>
            </w:tcBorders>
            <w:shd w:val="clear" w:color="auto" w:fill="F2F2F2" w:themeFill="background1" w:themeFillShade="F2"/>
            <w:vAlign w:val="center"/>
            <w:hideMark/>
          </w:tcPr>
          <w:p w14:paraId="0708C473" w14:textId="77777777" w:rsidR="000836F6" w:rsidRPr="000836F6" w:rsidRDefault="000836F6" w:rsidP="000836F6">
            <w:pPr>
              <w:spacing w:after="0"/>
              <w:jc w:val="center"/>
              <w:rPr>
                <w:rFonts w:ascii="Calibri" w:eastAsia="Times New Roman" w:hAnsi="Calibri" w:cs="Calibri"/>
                <w:color w:val="000000"/>
                <w:lang w:eastAsia="fr-FR"/>
              </w:rPr>
            </w:pPr>
            <w:r w:rsidRPr="000836F6">
              <w:rPr>
                <w:rFonts w:ascii="Calibri" w:eastAsia="Times New Roman" w:hAnsi="Calibri" w:cs="Calibri"/>
                <w:color w:val="000000"/>
                <w:lang w:eastAsia="fr-FR"/>
              </w:rPr>
              <w:t>CASQUE</w:t>
            </w:r>
          </w:p>
        </w:tc>
        <w:tc>
          <w:tcPr>
            <w:tcW w:w="3049"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766524D3" w14:textId="65425E8C" w:rsidR="000836F6" w:rsidRPr="000836F6" w:rsidRDefault="00700E8B" w:rsidP="000836F6">
            <w:pPr>
              <w:spacing w:after="0"/>
              <w:jc w:val="center"/>
              <w:rPr>
                <w:rFonts w:ascii="Calibri" w:eastAsia="Times New Roman" w:hAnsi="Calibri" w:cs="Calibri"/>
                <w:color w:val="000000"/>
                <w:sz w:val="24"/>
                <w:szCs w:val="24"/>
                <w:lang w:eastAsia="fr-FR"/>
              </w:rPr>
            </w:pPr>
            <w:proofErr w:type="spellStart"/>
            <w:r>
              <w:rPr>
                <w:rFonts w:ascii="Calibri" w:eastAsia="Times New Roman" w:hAnsi="Calibri" w:cs="Calibri"/>
                <w:color w:val="000000"/>
                <w:sz w:val="24"/>
                <w:szCs w:val="24"/>
                <w:lang w:eastAsia="fr-FR"/>
              </w:rPr>
              <w:t>Features</w:t>
            </w:r>
            <w:proofErr w:type="spellEnd"/>
            <w:r>
              <w:rPr>
                <w:rFonts w:ascii="Calibri" w:eastAsia="Times New Roman" w:hAnsi="Calibri" w:cs="Calibri"/>
                <w:color w:val="000000"/>
                <w:sz w:val="24"/>
                <w:szCs w:val="24"/>
                <w:lang w:eastAsia="fr-FR"/>
              </w:rPr>
              <w:t xml:space="preserve"> </w:t>
            </w:r>
          </w:p>
        </w:tc>
        <w:tc>
          <w:tcPr>
            <w:tcW w:w="4471" w:type="dxa"/>
            <w:tcBorders>
              <w:top w:val="nil"/>
              <w:left w:val="nil"/>
              <w:bottom w:val="single" w:sz="4" w:space="0" w:color="auto"/>
              <w:right w:val="single" w:sz="8" w:space="0" w:color="auto"/>
            </w:tcBorders>
            <w:shd w:val="clear" w:color="auto" w:fill="F2F2F2" w:themeFill="background1" w:themeFillShade="F2"/>
            <w:vAlign w:val="center"/>
            <w:hideMark/>
          </w:tcPr>
          <w:p w14:paraId="2142A392" w14:textId="7729A1A0"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 xml:space="preserve">Flexible </w:t>
            </w:r>
            <w:proofErr w:type="gramStart"/>
            <w:r w:rsidR="00700E8B">
              <w:rPr>
                <w:rFonts w:ascii="Calibri" w:eastAsia="Times New Roman" w:hAnsi="Calibri" w:cs="Calibri"/>
                <w:color w:val="000000"/>
                <w:sz w:val="24"/>
                <w:szCs w:val="24"/>
                <w:lang w:eastAsia="fr-FR"/>
              </w:rPr>
              <w:t xml:space="preserve">and </w:t>
            </w:r>
            <w:r w:rsidRPr="000836F6">
              <w:rPr>
                <w:rFonts w:ascii="Calibri" w:eastAsia="Times New Roman" w:hAnsi="Calibri" w:cs="Calibri"/>
                <w:color w:val="000000"/>
                <w:sz w:val="24"/>
                <w:szCs w:val="24"/>
                <w:lang w:eastAsia="fr-FR"/>
              </w:rPr>
              <w:t xml:space="preserve"> </w:t>
            </w:r>
            <w:proofErr w:type="spellStart"/>
            <w:r w:rsidRPr="000836F6">
              <w:rPr>
                <w:rFonts w:ascii="Calibri" w:eastAsia="Times New Roman" w:hAnsi="Calibri" w:cs="Calibri"/>
                <w:color w:val="000000"/>
                <w:sz w:val="24"/>
                <w:szCs w:val="24"/>
                <w:lang w:eastAsia="fr-FR"/>
              </w:rPr>
              <w:t>rotat</w:t>
            </w:r>
            <w:r w:rsidR="00700E8B">
              <w:rPr>
                <w:rFonts w:ascii="Calibri" w:eastAsia="Times New Roman" w:hAnsi="Calibri" w:cs="Calibri"/>
                <w:color w:val="000000"/>
                <w:sz w:val="24"/>
                <w:szCs w:val="24"/>
                <w:lang w:eastAsia="fr-FR"/>
              </w:rPr>
              <w:t>ing</w:t>
            </w:r>
            <w:proofErr w:type="spellEnd"/>
            <w:proofErr w:type="gramEnd"/>
            <w:r w:rsidRPr="000836F6">
              <w:rPr>
                <w:rFonts w:ascii="Calibri" w:eastAsia="Times New Roman" w:hAnsi="Calibri" w:cs="Calibri"/>
                <w:color w:val="000000"/>
                <w:sz w:val="24"/>
                <w:szCs w:val="24"/>
                <w:lang w:eastAsia="fr-FR"/>
              </w:rPr>
              <w:t xml:space="preserve"> 340 °</w:t>
            </w:r>
          </w:p>
        </w:tc>
      </w:tr>
      <w:tr w:rsidR="000836F6" w:rsidRPr="000836F6" w14:paraId="2471E435" w14:textId="77777777" w:rsidTr="00700E8B">
        <w:trPr>
          <w:trHeight w:val="322"/>
        </w:trPr>
        <w:tc>
          <w:tcPr>
            <w:tcW w:w="2207" w:type="dxa"/>
            <w:vMerge/>
            <w:tcBorders>
              <w:top w:val="nil"/>
              <w:left w:val="single" w:sz="8" w:space="0" w:color="auto"/>
              <w:bottom w:val="single" w:sz="4" w:space="0" w:color="000000"/>
              <w:right w:val="single" w:sz="4" w:space="0" w:color="auto"/>
            </w:tcBorders>
            <w:shd w:val="clear" w:color="auto" w:fill="F2F2F2" w:themeFill="background1" w:themeFillShade="F2"/>
            <w:vAlign w:val="center"/>
            <w:hideMark/>
          </w:tcPr>
          <w:p w14:paraId="098A2801" w14:textId="77777777" w:rsidR="000836F6" w:rsidRPr="000836F6" w:rsidRDefault="000836F6" w:rsidP="000836F6">
            <w:pPr>
              <w:spacing w:after="0"/>
              <w:jc w:val="left"/>
              <w:rPr>
                <w:rFonts w:ascii="Calibri" w:eastAsia="Times New Roman" w:hAnsi="Calibri" w:cs="Calibri"/>
                <w:color w:val="000000"/>
                <w:lang w:eastAsia="fr-FR"/>
              </w:rPr>
            </w:pPr>
          </w:p>
        </w:tc>
        <w:tc>
          <w:tcPr>
            <w:tcW w:w="3049"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142D5268" w14:textId="77777777" w:rsidR="000836F6" w:rsidRPr="000836F6" w:rsidRDefault="000836F6" w:rsidP="000836F6">
            <w:pPr>
              <w:spacing w:after="0"/>
              <w:jc w:val="left"/>
              <w:rPr>
                <w:rFonts w:ascii="Calibri" w:eastAsia="Times New Roman" w:hAnsi="Calibri" w:cs="Calibri"/>
                <w:color w:val="000000"/>
                <w:sz w:val="24"/>
                <w:szCs w:val="24"/>
                <w:lang w:eastAsia="fr-FR"/>
              </w:rPr>
            </w:pPr>
          </w:p>
        </w:tc>
        <w:tc>
          <w:tcPr>
            <w:tcW w:w="4471" w:type="dxa"/>
            <w:tcBorders>
              <w:top w:val="nil"/>
              <w:left w:val="nil"/>
              <w:bottom w:val="single" w:sz="4" w:space="0" w:color="auto"/>
              <w:right w:val="single" w:sz="8" w:space="0" w:color="auto"/>
            </w:tcBorders>
            <w:shd w:val="clear" w:color="auto" w:fill="F2F2F2" w:themeFill="background1" w:themeFillShade="F2"/>
            <w:vAlign w:val="center"/>
            <w:hideMark/>
          </w:tcPr>
          <w:p w14:paraId="29BF216C" w14:textId="02B96F1B" w:rsidR="000836F6" w:rsidRPr="000836F6" w:rsidRDefault="00700E8B" w:rsidP="000836F6">
            <w:pPr>
              <w:spacing w:after="0"/>
              <w:jc w:val="center"/>
              <w:rPr>
                <w:rFonts w:ascii="Calibri" w:eastAsia="Times New Roman" w:hAnsi="Calibri" w:cs="Calibri"/>
                <w:color w:val="000000"/>
                <w:sz w:val="24"/>
                <w:szCs w:val="24"/>
                <w:lang w:eastAsia="fr-FR"/>
              </w:rPr>
            </w:pPr>
            <w:proofErr w:type="spellStart"/>
            <w:r>
              <w:rPr>
                <w:rFonts w:ascii="Calibri" w:eastAsia="Times New Roman" w:hAnsi="Calibri" w:cs="Calibri"/>
                <w:color w:val="000000"/>
                <w:sz w:val="24"/>
                <w:szCs w:val="24"/>
                <w:lang w:eastAsia="fr-FR"/>
              </w:rPr>
              <w:t>Breathing</w:t>
            </w:r>
            <w:proofErr w:type="spellEnd"/>
            <w:r>
              <w:rPr>
                <w:rFonts w:ascii="Calibri" w:eastAsia="Times New Roman" w:hAnsi="Calibri" w:cs="Calibri"/>
                <w:color w:val="000000"/>
                <w:sz w:val="24"/>
                <w:szCs w:val="24"/>
                <w:lang w:eastAsia="fr-FR"/>
              </w:rPr>
              <w:t xml:space="preserve"> </w:t>
            </w:r>
            <w:proofErr w:type="spellStart"/>
            <w:r>
              <w:rPr>
                <w:rFonts w:ascii="Calibri" w:eastAsia="Times New Roman" w:hAnsi="Calibri" w:cs="Calibri"/>
                <w:color w:val="000000"/>
                <w:sz w:val="24"/>
                <w:szCs w:val="24"/>
                <w:lang w:eastAsia="fr-FR"/>
              </w:rPr>
              <w:t>noice</w:t>
            </w:r>
            <w:proofErr w:type="spellEnd"/>
            <w:r>
              <w:rPr>
                <w:rFonts w:ascii="Calibri" w:eastAsia="Times New Roman" w:hAnsi="Calibri" w:cs="Calibri"/>
                <w:color w:val="000000"/>
                <w:sz w:val="24"/>
                <w:szCs w:val="24"/>
                <w:lang w:eastAsia="fr-FR"/>
              </w:rPr>
              <w:t xml:space="preserve"> </w:t>
            </w:r>
            <w:proofErr w:type="spellStart"/>
            <w:r>
              <w:rPr>
                <w:rFonts w:ascii="Calibri" w:eastAsia="Times New Roman" w:hAnsi="Calibri" w:cs="Calibri"/>
                <w:color w:val="000000"/>
                <w:sz w:val="24"/>
                <w:szCs w:val="24"/>
                <w:lang w:eastAsia="fr-FR"/>
              </w:rPr>
              <w:t>filter</w:t>
            </w:r>
            <w:proofErr w:type="spellEnd"/>
          </w:p>
        </w:tc>
      </w:tr>
      <w:tr w:rsidR="000836F6" w:rsidRPr="000836F6" w14:paraId="21C0A66D" w14:textId="77777777" w:rsidTr="00700E8B">
        <w:trPr>
          <w:trHeight w:val="414"/>
        </w:trPr>
        <w:tc>
          <w:tcPr>
            <w:tcW w:w="2207" w:type="dxa"/>
            <w:vMerge/>
            <w:tcBorders>
              <w:top w:val="nil"/>
              <w:left w:val="single" w:sz="8" w:space="0" w:color="auto"/>
              <w:bottom w:val="single" w:sz="4" w:space="0" w:color="000000"/>
              <w:right w:val="single" w:sz="4" w:space="0" w:color="auto"/>
            </w:tcBorders>
            <w:shd w:val="clear" w:color="auto" w:fill="F2F2F2" w:themeFill="background1" w:themeFillShade="F2"/>
            <w:vAlign w:val="center"/>
            <w:hideMark/>
          </w:tcPr>
          <w:p w14:paraId="404C9308" w14:textId="77777777" w:rsidR="000836F6" w:rsidRPr="000836F6" w:rsidRDefault="000836F6" w:rsidP="000836F6">
            <w:pPr>
              <w:spacing w:after="0"/>
              <w:jc w:val="left"/>
              <w:rPr>
                <w:rFonts w:ascii="Calibri" w:eastAsia="Times New Roman" w:hAnsi="Calibri" w:cs="Calibri"/>
                <w:color w:val="000000"/>
                <w:lang w:eastAsia="fr-FR"/>
              </w:rPr>
            </w:pPr>
          </w:p>
        </w:tc>
        <w:tc>
          <w:tcPr>
            <w:tcW w:w="3049"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54B16236" w14:textId="77777777" w:rsidR="000836F6" w:rsidRPr="000836F6" w:rsidRDefault="000836F6" w:rsidP="000836F6">
            <w:pPr>
              <w:spacing w:after="0"/>
              <w:jc w:val="left"/>
              <w:rPr>
                <w:rFonts w:ascii="Calibri" w:eastAsia="Times New Roman" w:hAnsi="Calibri" w:cs="Calibri"/>
                <w:color w:val="000000"/>
                <w:sz w:val="24"/>
                <w:szCs w:val="24"/>
                <w:lang w:eastAsia="fr-FR"/>
              </w:rPr>
            </w:pPr>
          </w:p>
        </w:tc>
        <w:tc>
          <w:tcPr>
            <w:tcW w:w="4471" w:type="dxa"/>
            <w:tcBorders>
              <w:top w:val="nil"/>
              <w:left w:val="nil"/>
              <w:bottom w:val="single" w:sz="4" w:space="0" w:color="auto"/>
              <w:right w:val="single" w:sz="8" w:space="0" w:color="auto"/>
            </w:tcBorders>
            <w:shd w:val="clear" w:color="auto" w:fill="F2F2F2" w:themeFill="background1" w:themeFillShade="F2"/>
            <w:vAlign w:val="center"/>
          </w:tcPr>
          <w:p w14:paraId="34119652" w14:textId="7FABA83B" w:rsidR="000836F6" w:rsidRPr="000836F6" w:rsidRDefault="00700E8B" w:rsidP="000836F6">
            <w:pPr>
              <w:spacing w:after="0"/>
              <w:jc w:val="center"/>
              <w:rPr>
                <w:rFonts w:ascii="Calibri" w:eastAsia="Times New Roman" w:hAnsi="Calibri" w:cs="Calibri"/>
                <w:color w:val="000000"/>
                <w:sz w:val="24"/>
                <w:szCs w:val="24"/>
                <w:lang w:eastAsia="fr-FR"/>
              </w:rPr>
            </w:pPr>
            <w:proofErr w:type="spellStart"/>
            <w:r>
              <w:rPr>
                <w:rFonts w:ascii="Calibri" w:eastAsia="Times New Roman" w:hAnsi="Calibri" w:cs="Calibri"/>
                <w:color w:val="000000"/>
                <w:sz w:val="24"/>
                <w:szCs w:val="24"/>
                <w:lang w:eastAsia="fr-FR"/>
              </w:rPr>
              <w:t>Cancellation</w:t>
            </w:r>
            <w:proofErr w:type="spellEnd"/>
            <w:r>
              <w:rPr>
                <w:rFonts w:ascii="Calibri" w:eastAsia="Times New Roman" w:hAnsi="Calibri" w:cs="Calibri"/>
                <w:color w:val="000000"/>
                <w:sz w:val="24"/>
                <w:szCs w:val="24"/>
                <w:lang w:eastAsia="fr-FR"/>
              </w:rPr>
              <w:t xml:space="preserve"> ambient </w:t>
            </w:r>
            <w:proofErr w:type="spellStart"/>
            <w:r>
              <w:rPr>
                <w:rFonts w:ascii="Calibri" w:eastAsia="Times New Roman" w:hAnsi="Calibri" w:cs="Calibri"/>
                <w:color w:val="000000"/>
                <w:sz w:val="24"/>
                <w:szCs w:val="24"/>
                <w:lang w:eastAsia="fr-FR"/>
              </w:rPr>
              <w:t>noice</w:t>
            </w:r>
            <w:proofErr w:type="spellEnd"/>
          </w:p>
        </w:tc>
      </w:tr>
      <w:tr w:rsidR="000836F6" w:rsidRPr="000836F6" w14:paraId="7478C19F" w14:textId="77777777" w:rsidTr="00700E8B">
        <w:trPr>
          <w:trHeight w:val="333"/>
        </w:trPr>
        <w:tc>
          <w:tcPr>
            <w:tcW w:w="2207" w:type="dxa"/>
            <w:vMerge/>
            <w:tcBorders>
              <w:top w:val="nil"/>
              <w:left w:val="single" w:sz="8" w:space="0" w:color="auto"/>
              <w:bottom w:val="single" w:sz="4" w:space="0" w:color="000000"/>
              <w:right w:val="single" w:sz="4" w:space="0" w:color="auto"/>
            </w:tcBorders>
            <w:shd w:val="clear" w:color="auto" w:fill="F2F2F2" w:themeFill="background1" w:themeFillShade="F2"/>
            <w:vAlign w:val="center"/>
            <w:hideMark/>
          </w:tcPr>
          <w:p w14:paraId="76BD66E1" w14:textId="77777777" w:rsidR="000836F6" w:rsidRPr="000836F6" w:rsidRDefault="000836F6" w:rsidP="000836F6">
            <w:pPr>
              <w:spacing w:after="0"/>
              <w:jc w:val="left"/>
              <w:rPr>
                <w:rFonts w:ascii="Calibri" w:eastAsia="Times New Roman" w:hAnsi="Calibri" w:cs="Calibri"/>
                <w:color w:val="000000"/>
                <w:lang w:eastAsia="fr-FR"/>
              </w:rPr>
            </w:pPr>
          </w:p>
        </w:tc>
        <w:tc>
          <w:tcPr>
            <w:tcW w:w="3049"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14:paraId="5B20CA49" w14:textId="77777777" w:rsidR="000836F6" w:rsidRPr="000836F6" w:rsidRDefault="000836F6" w:rsidP="000836F6">
            <w:pPr>
              <w:spacing w:after="0"/>
              <w:jc w:val="left"/>
              <w:rPr>
                <w:rFonts w:ascii="Calibri" w:eastAsia="Times New Roman" w:hAnsi="Calibri" w:cs="Calibri"/>
                <w:color w:val="000000"/>
                <w:sz w:val="24"/>
                <w:szCs w:val="24"/>
                <w:lang w:eastAsia="fr-FR"/>
              </w:rPr>
            </w:pPr>
          </w:p>
        </w:tc>
        <w:tc>
          <w:tcPr>
            <w:tcW w:w="4471" w:type="dxa"/>
            <w:tcBorders>
              <w:top w:val="nil"/>
              <w:left w:val="nil"/>
              <w:bottom w:val="single" w:sz="4" w:space="0" w:color="auto"/>
              <w:right w:val="single" w:sz="8" w:space="0" w:color="auto"/>
            </w:tcBorders>
            <w:shd w:val="clear" w:color="auto" w:fill="F2F2F2" w:themeFill="background1" w:themeFillShade="F2"/>
            <w:vAlign w:val="center"/>
            <w:hideMark/>
          </w:tcPr>
          <w:p w14:paraId="13FD38CD" w14:textId="531A418F" w:rsidR="000836F6" w:rsidRPr="000836F6" w:rsidRDefault="00700E8B" w:rsidP="000836F6">
            <w:pPr>
              <w:spacing w:after="0"/>
              <w:jc w:val="center"/>
              <w:rPr>
                <w:rFonts w:ascii="Calibri" w:eastAsia="Times New Roman" w:hAnsi="Calibri" w:cs="Calibri"/>
                <w:color w:val="000000"/>
                <w:sz w:val="24"/>
                <w:szCs w:val="24"/>
                <w:lang w:eastAsia="fr-FR"/>
              </w:rPr>
            </w:pPr>
            <w:proofErr w:type="spellStart"/>
            <w:r>
              <w:rPr>
                <w:rFonts w:ascii="Calibri" w:eastAsia="Times New Roman" w:hAnsi="Calibri" w:cs="Calibri"/>
                <w:color w:val="000000"/>
                <w:sz w:val="24"/>
                <w:szCs w:val="24"/>
                <w:lang w:eastAsia="fr-FR"/>
              </w:rPr>
              <w:t>Acoustic</w:t>
            </w:r>
            <w:proofErr w:type="spellEnd"/>
            <w:r>
              <w:rPr>
                <w:rFonts w:ascii="Calibri" w:eastAsia="Times New Roman" w:hAnsi="Calibri" w:cs="Calibri"/>
                <w:color w:val="000000"/>
                <w:sz w:val="24"/>
                <w:szCs w:val="24"/>
                <w:lang w:eastAsia="fr-FR"/>
              </w:rPr>
              <w:t xml:space="preserve"> insulation</w:t>
            </w:r>
          </w:p>
        </w:tc>
      </w:tr>
      <w:tr w:rsidR="000836F6" w:rsidRPr="000836F6" w14:paraId="2E6F628A" w14:textId="77777777" w:rsidTr="00700E8B">
        <w:trPr>
          <w:trHeight w:val="299"/>
        </w:trPr>
        <w:tc>
          <w:tcPr>
            <w:tcW w:w="2207" w:type="dxa"/>
            <w:vMerge/>
            <w:tcBorders>
              <w:top w:val="nil"/>
              <w:left w:val="single" w:sz="8" w:space="0" w:color="auto"/>
              <w:bottom w:val="single" w:sz="4" w:space="0" w:color="000000"/>
              <w:right w:val="single" w:sz="4" w:space="0" w:color="auto"/>
            </w:tcBorders>
            <w:shd w:val="clear" w:color="auto" w:fill="F2F2F2" w:themeFill="background1" w:themeFillShade="F2"/>
            <w:vAlign w:val="center"/>
            <w:hideMark/>
          </w:tcPr>
          <w:p w14:paraId="57A8F6F5" w14:textId="77777777" w:rsidR="000836F6" w:rsidRPr="000836F6" w:rsidRDefault="000836F6" w:rsidP="000836F6">
            <w:pPr>
              <w:spacing w:after="0"/>
              <w:jc w:val="left"/>
              <w:rPr>
                <w:rFonts w:ascii="Calibri" w:eastAsia="Times New Roman" w:hAnsi="Calibri" w:cs="Calibri"/>
                <w:color w:val="000000"/>
                <w:lang w:eastAsia="fr-FR"/>
              </w:rPr>
            </w:pPr>
          </w:p>
        </w:tc>
        <w:tc>
          <w:tcPr>
            <w:tcW w:w="3049" w:type="dxa"/>
            <w:tcBorders>
              <w:top w:val="nil"/>
              <w:left w:val="nil"/>
              <w:bottom w:val="single" w:sz="4" w:space="0" w:color="auto"/>
              <w:right w:val="single" w:sz="4" w:space="0" w:color="auto"/>
            </w:tcBorders>
            <w:shd w:val="clear" w:color="auto" w:fill="F2F2F2" w:themeFill="background1" w:themeFillShade="F2"/>
            <w:vAlign w:val="center"/>
            <w:hideMark/>
          </w:tcPr>
          <w:p w14:paraId="0816FB23"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Cordon</w:t>
            </w:r>
          </w:p>
        </w:tc>
        <w:tc>
          <w:tcPr>
            <w:tcW w:w="4471" w:type="dxa"/>
            <w:tcBorders>
              <w:top w:val="nil"/>
              <w:left w:val="nil"/>
              <w:bottom w:val="single" w:sz="4" w:space="0" w:color="auto"/>
              <w:right w:val="single" w:sz="8" w:space="0" w:color="auto"/>
            </w:tcBorders>
            <w:shd w:val="clear" w:color="auto" w:fill="F2F2F2" w:themeFill="background1" w:themeFillShade="F2"/>
            <w:vAlign w:val="center"/>
            <w:hideMark/>
          </w:tcPr>
          <w:p w14:paraId="74AD10EE" w14:textId="77777777" w:rsidR="000836F6" w:rsidRPr="000836F6" w:rsidRDefault="000836F6" w:rsidP="000836F6">
            <w:pPr>
              <w:spacing w:after="0"/>
              <w:jc w:val="center"/>
              <w:rPr>
                <w:rFonts w:ascii="Calibri" w:eastAsia="Times New Roman" w:hAnsi="Calibri" w:cs="Calibri"/>
                <w:color w:val="000000"/>
                <w:sz w:val="24"/>
                <w:szCs w:val="24"/>
                <w:lang w:eastAsia="fr-FR"/>
              </w:rPr>
            </w:pPr>
            <w:r w:rsidRPr="000836F6">
              <w:rPr>
                <w:rFonts w:ascii="Calibri" w:eastAsia="Times New Roman" w:hAnsi="Calibri" w:cs="Calibri"/>
                <w:color w:val="000000"/>
                <w:sz w:val="24"/>
                <w:szCs w:val="24"/>
                <w:lang w:eastAsia="fr-FR"/>
              </w:rPr>
              <w:t>RJ9</w:t>
            </w:r>
          </w:p>
        </w:tc>
      </w:tr>
    </w:tbl>
    <w:p w14:paraId="1D65E39D" w14:textId="77777777" w:rsidR="000836F6" w:rsidRPr="003031A2" w:rsidRDefault="000836F6" w:rsidP="000836F6">
      <w:pPr>
        <w:ind w:left="792"/>
        <w:contextualSpacing/>
        <w:rPr>
          <w:rFonts w:ascii="Century Gothic" w:hAnsi="Century Gothic" w:cstheme="minorHAnsi"/>
          <w:color w:val="000000"/>
          <w:sz w:val="24"/>
          <w:szCs w:val="24"/>
        </w:rPr>
      </w:pPr>
    </w:p>
    <w:p w14:paraId="68D9D267" w14:textId="77777777" w:rsidR="000836F6" w:rsidRPr="003031A2" w:rsidRDefault="000836F6" w:rsidP="000836F6">
      <w:pPr>
        <w:widowControl w:val="0"/>
        <w:spacing w:before="21" w:after="0"/>
        <w:rPr>
          <w:rFonts w:ascii="Century Gothic" w:hAnsi="Century Gothic" w:cstheme="minorHAnsi"/>
          <w:color w:val="000000"/>
          <w:sz w:val="24"/>
          <w:szCs w:val="24"/>
          <w:u w:val="single"/>
        </w:rPr>
      </w:pPr>
    </w:p>
    <w:p w14:paraId="0769A77E" w14:textId="77777777" w:rsidR="000836F6" w:rsidRDefault="000836F6" w:rsidP="000836F6">
      <w:pPr>
        <w:pStyle w:val="Titre2"/>
      </w:pPr>
      <w:r w:rsidRPr="003031A2">
        <w:t xml:space="preserve">Minimum Software </w:t>
      </w:r>
      <w:proofErr w:type="spellStart"/>
      <w:r w:rsidRPr="003031A2">
        <w:t>Configruation</w:t>
      </w:r>
      <w:proofErr w:type="spellEnd"/>
      <w:r w:rsidRPr="003031A2">
        <w:t xml:space="preserve"> for </w:t>
      </w:r>
      <w:proofErr w:type="spellStart"/>
      <w:r w:rsidRPr="003031A2">
        <w:t>Workstations</w:t>
      </w:r>
      <w:proofErr w:type="spellEnd"/>
    </w:p>
    <w:p w14:paraId="7B4B39BA" w14:textId="77777777" w:rsidR="000836F6" w:rsidRPr="00C77647" w:rsidRDefault="000836F6" w:rsidP="000836F6">
      <w:pPr>
        <w:pStyle w:val="Sansinterligne"/>
      </w:pPr>
    </w:p>
    <w:p w14:paraId="0FF2942D" w14:textId="77777777" w:rsidR="000836F6" w:rsidRPr="0024039E" w:rsidRDefault="000836F6" w:rsidP="000836F6">
      <w:pPr>
        <w:spacing w:after="0"/>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Some applications are installed on these workstations. However, installations can also be made at the client's request; depending on the needs of the business, and specific applications will be made available.</w:t>
      </w:r>
    </w:p>
    <w:p w14:paraId="682B42B5" w14:textId="77777777" w:rsidR="000836F6" w:rsidRPr="0024039E" w:rsidRDefault="000836F6" w:rsidP="000836F6">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br w:type="page"/>
      </w:r>
    </w:p>
    <w:p w14:paraId="5EAB1B14" w14:textId="77777777" w:rsidR="000836F6" w:rsidRPr="0024039E" w:rsidRDefault="000836F6" w:rsidP="000836F6">
      <w:pPr>
        <w:widowControl w:val="0"/>
        <w:spacing w:after="0"/>
        <w:contextualSpacing/>
        <w:rPr>
          <w:rFonts w:ascii="Century Gothic" w:hAnsi="Century Gothic" w:cstheme="minorHAnsi"/>
          <w:color w:val="000000"/>
          <w:sz w:val="24"/>
          <w:szCs w:val="24"/>
          <w:lang w:val="en-US"/>
        </w:rPr>
      </w:pP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D9D9D9" w:themeFill="background1" w:themeFillShade="D9"/>
        <w:tblCellMar>
          <w:left w:w="0" w:type="dxa"/>
          <w:right w:w="0" w:type="dxa"/>
        </w:tblCellMar>
        <w:tblLook w:val="0000" w:firstRow="0" w:lastRow="0" w:firstColumn="0" w:lastColumn="0" w:noHBand="0" w:noVBand="0"/>
      </w:tblPr>
      <w:tblGrid>
        <w:gridCol w:w="2808"/>
        <w:gridCol w:w="2889"/>
        <w:gridCol w:w="3314"/>
      </w:tblGrid>
      <w:tr w:rsidR="000836F6" w:rsidRPr="00C77647" w14:paraId="5602B140" w14:textId="77777777" w:rsidTr="000836F6">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53ABBBC" w14:textId="77777777" w:rsidR="000836F6" w:rsidRPr="00C77647" w:rsidRDefault="000836F6" w:rsidP="000836F6">
            <w:pPr>
              <w:widowControl w:val="0"/>
              <w:spacing w:before="68" w:after="0"/>
              <w:ind w:left="426"/>
              <w:rPr>
                <w:rFonts w:ascii="Century Gothic" w:hAnsi="Century Gothic" w:cs="Maiandra GD"/>
                <w:b/>
                <w:bCs/>
                <w:sz w:val="24"/>
                <w:szCs w:val="24"/>
              </w:rPr>
            </w:pPr>
            <w:r w:rsidRPr="00C77647">
              <w:rPr>
                <w:rFonts w:ascii="Century Gothic" w:hAnsi="Century Gothic" w:cs="Maiandra GD"/>
                <w:b/>
                <w:bCs/>
                <w:sz w:val="24"/>
                <w:szCs w:val="24"/>
              </w:rPr>
              <w:t>Software</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941039A" w14:textId="77777777" w:rsidR="000836F6" w:rsidRPr="00C77647" w:rsidRDefault="000836F6" w:rsidP="000836F6">
            <w:pPr>
              <w:widowControl w:val="0"/>
              <w:spacing w:before="68" w:after="0"/>
              <w:ind w:left="511"/>
              <w:rPr>
                <w:rFonts w:ascii="Century Gothic" w:hAnsi="Century Gothic" w:cs="Maiandra GD"/>
                <w:b/>
                <w:bCs/>
                <w:sz w:val="24"/>
                <w:szCs w:val="24"/>
              </w:rPr>
            </w:pPr>
            <w:r w:rsidRPr="00C77647">
              <w:rPr>
                <w:rFonts w:ascii="Century Gothic" w:hAnsi="Century Gothic" w:cs="Maiandra GD"/>
                <w:b/>
                <w:bCs/>
                <w:sz w:val="24"/>
                <w:szCs w:val="24"/>
              </w:rPr>
              <w:t>Publisher</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E33D86D" w14:textId="77777777" w:rsidR="000836F6" w:rsidRPr="00C77647" w:rsidRDefault="000836F6" w:rsidP="000836F6">
            <w:pPr>
              <w:widowControl w:val="0"/>
              <w:spacing w:before="68" w:after="0"/>
              <w:ind w:left="717"/>
              <w:rPr>
                <w:rFonts w:ascii="Century Gothic" w:hAnsi="Century Gothic"/>
                <w:b/>
                <w:bCs/>
                <w:sz w:val="24"/>
                <w:szCs w:val="24"/>
              </w:rPr>
            </w:pPr>
            <w:r w:rsidRPr="00C77647">
              <w:rPr>
                <w:rFonts w:ascii="Century Gothic" w:hAnsi="Century Gothic" w:cs="Maiandra GD"/>
                <w:b/>
                <w:bCs/>
                <w:sz w:val="24"/>
                <w:szCs w:val="24"/>
              </w:rPr>
              <w:t>Descri</w:t>
            </w:r>
            <w:r w:rsidRPr="00C77647">
              <w:rPr>
                <w:rFonts w:ascii="Century Gothic" w:hAnsi="Century Gothic" w:cs="Maiandra GD"/>
                <w:b/>
                <w:bCs/>
                <w:spacing w:val="-1"/>
                <w:sz w:val="24"/>
                <w:szCs w:val="24"/>
              </w:rPr>
              <w:t>pt</w:t>
            </w:r>
            <w:r w:rsidRPr="00C77647">
              <w:rPr>
                <w:rFonts w:ascii="Century Gothic" w:hAnsi="Century Gothic" w:cs="Maiandra GD"/>
                <w:b/>
                <w:bCs/>
                <w:sz w:val="24"/>
                <w:szCs w:val="24"/>
              </w:rPr>
              <w:t>i</w:t>
            </w:r>
            <w:r w:rsidRPr="00C77647">
              <w:rPr>
                <w:rFonts w:ascii="Century Gothic" w:hAnsi="Century Gothic" w:cs="Maiandra GD"/>
                <w:b/>
                <w:bCs/>
                <w:spacing w:val="-1"/>
                <w:sz w:val="24"/>
                <w:szCs w:val="24"/>
              </w:rPr>
              <w:t>o</w:t>
            </w:r>
            <w:r w:rsidRPr="00C77647">
              <w:rPr>
                <w:rFonts w:ascii="Century Gothic" w:hAnsi="Century Gothic" w:cs="Maiandra GD"/>
                <w:b/>
                <w:bCs/>
                <w:sz w:val="24"/>
                <w:szCs w:val="24"/>
              </w:rPr>
              <w:t>n</w:t>
            </w:r>
          </w:p>
        </w:tc>
      </w:tr>
      <w:tr w:rsidR="000836F6" w:rsidRPr="003031A2" w14:paraId="03BB3C4F" w14:textId="77777777" w:rsidTr="000836F6">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4056D491" w14:textId="77777777" w:rsidR="000836F6" w:rsidRPr="003031A2" w:rsidRDefault="000836F6" w:rsidP="000836F6">
            <w:pPr>
              <w:widowControl w:val="0"/>
              <w:spacing w:before="24" w:after="0"/>
              <w:ind w:left="478" w:right="474"/>
              <w:jc w:val="center"/>
              <w:rPr>
                <w:rFonts w:ascii="Century Gothic" w:hAnsi="Century Gothic" w:cs="Maiandra GD"/>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w:t>
            </w:r>
          </w:p>
          <w:p w14:paraId="5E25A33A" w14:textId="77777777" w:rsidR="000836F6" w:rsidRPr="003031A2" w:rsidRDefault="000836F6" w:rsidP="000836F6">
            <w:pPr>
              <w:widowControl w:val="0"/>
              <w:spacing w:after="0"/>
              <w:ind w:left="255" w:right="250"/>
              <w:jc w:val="center"/>
              <w:rPr>
                <w:rFonts w:ascii="Century Gothic" w:hAnsi="Century Gothic"/>
                <w:sz w:val="24"/>
                <w:szCs w:val="24"/>
              </w:rPr>
            </w:pPr>
            <w:r w:rsidRPr="003031A2">
              <w:rPr>
                <w:rFonts w:ascii="Century Gothic" w:hAnsi="Century Gothic" w:cs="Maiandra GD"/>
                <w:sz w:val="24"/>
                <w:szCs w:val="24"/>
              </w:rPr>
              <w:t>Windo</w:t>
            </w:r>
            <w:r w:rsidRPr="003031A2">
              <w:rPr>
                <w:rFonts w:ascii="Century Gothic" w:hAnsi="Century Gothic" w:cs="Maiandra GD"/>
                <w:spacing w:val="-2"/>
                <w:sz w:val="24"/>
                <w:szCs w:val="24"/>
              </w:rPr>
              <w:t>w</w:t>
            </w:r>
            <w:r w:rsidRPr="003031A2">
              <w:rPr>
                <w:rFonts w:ascii="Century Gothic" w:hAnsi="Century Gothic" w:cs="Maiandra GD"/>
                <w:sz w:val="24"/>
                <w:szCs w:val="24"/>
              </w:rPr>
              <w:t>s</w:t>
            </w:r>
            <w:r w:rsidRPr="003031A2">
              <w:rPr>
                <w:rFonts w:ascii="Century Gothic" w:hAnsi="Century Gothic" w:cs="Maiandra GD"/>
                <w:spacing w:val="1"/>
                <w:sz w:val="24"/>
                <w:szCs w:val="24"/>
              </w:rPr>
              <w:t xml:space="preserve"> </w:t>
            </w:r>
            <w:r w:rsidRPr="003031A2">
              <w:rPr>
                <w:rFonts w:ascii="Century Gothic" w:hAnsi="Century Gothic" w:cs="Maiandra GD"/>
                <w:sz w:val="24"/>
                <w:szCs w:val="24"/>
              </w:rPr>
              <w:t xml:space="preserve">10 </w:t>
            </w:r>
            <w:r w:rsidRPr="003031A2">
              <w:rPr>
                <w:rFonts w:ascii="Century Gothic" w:hAnsi="Century Gothic" w:cs="Maiandra GD"/>
                <w:spacing w:val="-1"/>
                <w:sz w:val="24"/>
                <w:szCs w:val="24"/>
              </w:rPr>
              <w:t>P</w:t>
            </w:r>
            <w:r w:rsidRPr="003031A2">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4F3DF21" w14:textId="77777777" w:rsidR="000836F6" w:rsidRPr="003031A2" w:rsidRDefault="000836F6" w:rsidP="000836F6">
            <w:pPr>
              <w:widowControl w:val="0"/>
              <w:spacing w:before="27" w:after="0"/>
              <w:ind w:left="280" w:right="243" w:firstLine="110"/>
              <w:rPr>
                <w:rFonts w:ascii="Century Gothic" w:hAnsi="Century Gothic"/>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 co</w:t>
            </w:r>
            <w:r w:rsidRPr="003031A2">
              <w:rPr>
                <w:rFonts w:ascii="Century Gothic" w:hAnsi="Century Gothic" w:cs="Maiandra GD"/>
                <w:spacing w:val="-1"/>
                <w:sz w:val="24"/>
                <w:szCs w:val="24"/>
              </w:rPr>
              <w:t>rp</w:t>
            </w:r>
            <w:r w:rsidRPr="003031A2">
              <w:rPr>
                <w:rFonts w:ascii="Century Gothic" w:hAnsi="Century Gothic" w:cs="Maiandra GD"/>
                <w:sz w:val="24"/>
                <w:szCs w:val="24"/>
              </w:rPr>
              <w:t>o</w:t>
            </w:r>
            <w:r w:rsidRPr="003031A2">
              <w:rPr>
                <w:rFonts w:ascii="Century Gothic" w:hAnsi="Century Gothic" w:cs="Maiandra GD"/>
                <w:spacing w:val="-1"/>
                <w:sz w:val="24"/>
                <w:szCs w:val="24"/>
              </w:rPr>
              <w:t>r</w:t>
            </w:r>
            <w:r w:rsidRPr="003031A2">
              <w:rPr>
                <w:rFonts w:ascii="Century Gothic" w:hAnsi="Century Gothic" w:cs="Maiandra GD"/>
                <w:sz w:val="24"/>
                <w:szCs w:val="24"/>
              </w:rPr>
              <w:t>at</w:t>
            </w:r>
            <w:r w:rsidRPr="003031A2">
              <w:rPr>
                <w:rFonts w:ascii="Century Gothic" w:hAnsi="Century Gothic" w:cs="Maiandra GD"/>
                <w:spacing w:val="-1"/>
                <w:sz w:val="24"/>
                <w:szCs w:val="24"/>
              </w:rPr>
              <w:t>i</w:t>
            </w:r>
            <w:r w:rsidRPr="003031A2">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7AC3E6E0" w14:textId="77777777" w:rsidR="000836F6" w:rsidRPr="003031A2" w:rsidRDefault="000836F6" w:rsidP="000836F6">
            <w:pPr>
              <w:widowControl w:val="0"/>
              <w:spacing w:before="4" w:after="0"/>
              <w:rPr>
                <w:rFonts w:ascii="Century Gothic" w:hAnsi="Century Gothic"/>
                <w:sz w:val="24"/>
                <w:szCs w:val="24"/>
              </w:rPr>
            </w:pPr>
          </w:p>
          <w:p w14:paraId="487D232C" w14:textId="77777777" w:rsidR="000836F6" w:rsidRPr="003031A2" w:rsidRDefault="000836F6" w:rsidP="000836F6">
            <w:pPr>
              <w:widowControl w:val="0"/>
              <w:spacing w:after="0"/>
              <w:ind w:left="1083" w:right="1085"/>
              <w:jc w:val="center"/>
              <w:rPr>
                <w:rFonts w:ascii="Century Gothic" w:hAnsi="Century Gothic"/>
                <w:sz w:val="24"/>
                <w:szCs w:val="24"/>
              </w:rPr>
            </w:pPr>
            <w:r w:rsidRPr="003031A2">
              <w:rPr>
                <w:rFonts w:ascii="Century Gothic" w:hAnsi="Century Gothic" w:cs="Maiandra GD"/>
                <w:sz w:val="24"/>
                <w:szCs w:val="24"/>
              </w:rPr>
              <w:t>OS</w:t>
            </w:r>
          </w:p>
        </w:tc>
      </w:tr>
      <w:tr w:rsidR="000836F6" w:rsidRPr="003031A2" w14:paraId="5A4F4F39" w14:textId="77777777" w:rsidTr="000836F6">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410556B3" w14:textId="77777777" w:rsidR="000836F6" w:rsidRPr="003031A2" w:rsidRDefault="000836F6" w:rsidP="000836F6">
            <w:pPr>
              <w:widowControl w:val="0"/>
              <w:spacing w:before="4" w:after="0"/>
              <w:rPr>
                <w:rFonts w:ascii="Century Gothic" w:hAnsi="Century Gothic"/>
                <w:sz w:val="24"/>
                <w:szCs w:val="24"/>
              </w:rPr>
            </w:pPr>
          </w:p>
          <w:p w14:paraId="04DBED1E" w14:textId="77777777" w:rsidR="000836F6" w:rsidRPr="003031A2" w:rsidRDefault="000836F6" w:rsidP="000836F6">
            <w:pPr>
              <w:widowControl w:val="0"/>
              <w:spacing w:after="0"/>
              <w:ind w:left="359"/>
              <w:rPr>
                <w:rFonts w:ascii="Century Gothic" w:hAnsi="Century Gothic"/>
                <w:sz w:val="24"/>
                <w:szCs w:val="24"/>
              </w:rPr>
            </w:pPr>
            <w:r w:rsidRPr="003031A2">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04245472" w14:textId="77777777" w:rsidR="000836F6" w:rsidRPr="003031A2" w:rsidRDefault="000836F6" w:rsidP="000836F6">
            <w:pPr>
              <w:widowControl w:val="0"/>
              <w:spacing w:before="27" w:after="0"/>
              <w:ind w:left="280" w:right="243" w:firstLine="110"/>
              <w:rPr>
                <w:rFonts w:ascii="Century Gothic" w:hAnsi="Century Gothic" w:cs="Maiandra GD"/>
                <w:spacing w:val="1"/>
                <w:sz w:val="24"/>
                <w:szCs w:val="24"/>
              </w:rPr>
            </w:pPr>
          </w:p>
          <w:p w14:paraId="00C843E7" w14:textId="77777777" w:rsidR="000836F6" w:rsidRPr="003031A2" w:rsidRDefault="000836F6" w:rsidP="000836F6">
            <w:pPr>
              <w:widowControl w:val="0"/>
              <w:spacing w:before="27" w:after="0"/>
              <w:ind w:left="280" w:right="243" w:firstLine="110"/>
              <w:rPr>
                <w:rFonts w:ascii="Century Gothic" w:hAnsi="Century Gothic"/>
                <w:sz w:val="24"/>
                <w:szCs w:val="24"/>
              </w:rPr>
            </w:pPr>
            <w:r w:rsidRPr="003031A2">
              <w:rPr>
                <w:rFonts w:ascii="Century Gothic" w:hAnsi="Century Gothic" w:cs="Maiandra GD"/>
                <w:spacing w:val="1"/>
                <w:sz w:val="24"/>
                <w:szCs w:val="24"/>
              </w:rPr>
              <w:t xml:space="preserve">Mozilla </w:t>
            </w:r>
            <w:proofErr w:type="spellStart"/>
            <w:r w:rsidRPr="003031A2">
              <w:rPr>
                <w:rFonts w:ascii="Century Gothic" w:hAnsi="Century Gothic" w:cs="Maiandra GD"/>
                <w:spacing w:val="1"/>
                <w:sz w:val="24"/>
                <w:szCs w:val="24"/>
              </w:rPr>
              <w:t>Foundation</w:t>
            </w:r>
            <w:proofErr w:type="spellEnd"/>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DE1A805" w14:textId="77777777" w:rsidR="000836F6" w:rsidRPr="003031A2" w:rsidRDefault="000836F6" w:rsidP="000836F6">
            <w:pPr>
              <w:widowControl w:val="0"/>
              <w:spacing w:before="4" w:after="0"/>
              <w:rPr>
                <w:rFonts w:ascii="Century Gothic" w:hAnsi="Century Gothic"/>
                <w:sz w:val="24"/>
                <w:szCs w:val="24"/>
              </w:rPr>
            </w:pPr>
          </w:p>
          <w:p w14:paraId="74F79D02" w14:textId="77777777" w:rsidR="000836F6" w:rsidRPr="003031A2" w:rsidRDefault="000836F6" w:rsidP="000836F6">
            <w:pPr>
              <w:widowControl w:val="0"/>
              <w:spacing w:after="0"/>
              <w:ind w:left="729"/>
              <w:rPr>
                <w:rFonts w:ascii="Century Gothic" w:hAnsi="Century Gothic" w:cs="Maiandra GD"/>
                <w:sz w:val="24"/>
                <w:szCs w:val="24"/>
              </w:rPr>
            </w:pPr>
            <w:r w:rsidRPr="003031A2">
              <w:rPr>
                <w:rFonts w:ascii="Century Gothic" w:hAnsi="Century Gothic" w:cs="Maiandra GD"/>
                <w:sz w:val="24"/>
                <w:szCs w:val="24"/>
              </w:rPr>
              <w:t>Browser</w:t>
            </w:r>
          </w:p>
        </w:tc>
      </w:tr>
      <w:tr w:rsidR="000836F6" w:rsidRPr="003031A2" w14:paraId="12861764" w14:textId="77777777" w:rsidTr="000836F6">
        <w:trPr>
          <w:trHeight w:hRule="exact" w:val="10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2F9F18BF" w14:textId="77777777" w:rsidR="000836F6" w:rsidRPr="003031A2" w:rsidRDefault="000836F6" w:rsidP="000836F6">
            <w:pPr>
              <w:widowControl w:val="0"/>
              <w:spacing w:before="7" w:after="0"/>
              <w:rPr>
                <w:rFonts w:ascii="Century Gothic" w:hAnsi="Century Gothic"/>
                <w:sz w:val="24"/>
                <w:szCs w:val="24"/>
              </w:rPr>
            </w:pPr>
          </w:p>
          <w:p w14:paraId="05852577" w14:textId="77777777" w:rsidR="000836F6" w:rsidRPr="003031A2" w:rsidRDefault="000836F6" w:rsidP="000836F6">
            <w:pPr>
              <w:widowControl w:val="0"/>
              <w:spacing w:after="0"/>
              <w:ind w:left="208"/>
              <w:rPr>
                <w:rFonts w:ascii="Century Gothic" w:hAnsi="Century Gothic"/>
                <w:sz w:val="24"/>
                <w:szCs w:val="24"/>
              </w:rPr>
            </w:pPr>
            <w:r w:rsidRPr="003031A2">
              <w:rPr>
                <w:rFonts w:ascii="Century Gothic" w:hAnsi="Century Gothic" w:cs="Maiandra GD"/>
                <w:spacing w:val="1"/>
                <w:sz w:val="24"/>
                <w:szCs w:val="24"/>
              </w:rPr>
              <w:t>G</w:t>
            </w:r>
            <w:r w:rsidRPr="003031A2">
              <w:rPr>
                <w:rFonts w:ascii="Century Gothic" w:hAnsi="Century Gothic" w:cs="Maiandra GD"/>
                <w:sz w:val="24"/>
                <w:szCs w:val="24"/>
              </w:rPr>
              <w:t>o</w:t>
            </w:r>
            <w:r w:rsidRPr="003031A2">
              <w:rPr>
                <w:rFonts w:ascii="Century Gothic" w:hAnsi="Century Gothic" w:cs="Maiandra GD"/>
                <w:spacing w:val="-1"/>
                <w:sz w:val="24"/>
                <w:szCs w:val="24"/>
              </w:rPr>
              <w:t>o</w:t>
            </w:r>
            <w:r w:rsidRPr="003031A2">
              <w:rPr>
                <w:rFonts w:ascii="Century Gothic" w:hAnsi="Century Gothic" w:cs="Maiandra GD"/>
                <w:sz w:val="24"/>
                <w:szCs w:val="24"/>
              </w:rPr>
              <w:t xml:space="preserve">gle </w:t>
            </w:r>
            <w:r w:rsidRPr="003031A2">
              <w:rPr>
                <w:rFonts w:ascii="Century Gothic" w:hAnsi="Century Gothic" w:cs="Maiandra GD"/>
                <w:spacing w:val="-2"/>
                <w:sz w:val="24"/>
                <w:szCs w:val="24"/>
              </w:rPr>
              <w:t>C</w:t>
            </w:r>
            <w:r w:rsidRPr="003031A2">
              <w:rPr>
                <w:rFonts w:ascii="Century Gothic" w:hAnsi="Century Gothic" w:cs="Maiandra GD"/>
                <w:sz w:val="24"/>
                <w:szCs w:val="24"/>
              </w:rPr>
              <w:t>hr</w:t>
            </w:r>
            <w:r w:rsidRPr="003031A2">
              <w:rPr>
                <w:rFonts w:ascii="Century Gothic" w:hAnsi="Century Gothic" w:cs="Maiandra GD"/>
                <w:spacing w:val="-1"/>
                <w:sz w:val="24"/>
                <w:szCs w:val="24"/>
              </w:rPr>
              <w:t>om</w:t>
            </w:r>
            <w:r w:rsidRPr="003031A2">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5FFB040B" w14:textId="77777777" w:rsidR="000836F6" w:rsidRPr="003031A2" w:rsidRDefault="000836F6" w:rsidP="000836F6">
            <w:pPr>
              <w:widowControl w:val="0"/>
              <w:spacing w:before="7" w:after="0"/>
              <w:rPr>
                <w:rFonts w:ascii="Century Gothic" w:hAnsi="Century Gothic"/>
                <w:sz w:val="24"/>
                <w:szCs w:val="24"/>
              </w:rPr>
            </w:pPr>
          </w:p>
          <w:p w14:paraId="3BD71494" w14:textId="77777777" w:rsidR="000836F6" w:rsidRPr="003031A2" w:rsidRDefault="000836F6" w:rsidP="000836F6">
            <w:pPr>
              <w:widowControl w:val="0"/>
              <w:spacing w:after="0"/>
              <w:ind w:left="499"/>
              <w:rPr>
                <w:rFonts w:ascii="Century Gothic" w:hAnsi="Century Gothic"/>
                <w:sz w:val="24"/>
                <w:szCs w:val="24"/>
              </w:rPr>
            </w:pPr>
            <w:r w:rsidRPr="003031A2">
              <w:rPr>
                <w:rFonts w:ascii="Century Gothic" w:hAnsi="Century Gothic" w:cs="Maiandra GD"/>
                <w:spacing w:val="1"/>
                <w:sz w:val="24"/>
                <w:szCs w:val="24"/>
              </w:rPr>
              <w:t>G</w:t>
            </w:r>
            <w:r w:rsidRPr="003031A2">
              <w:rPr>
                <w:rFonts w:ascii="Century Gothic" w:hAnsi="Century Gothic" w:cs="Maiandra GD"/>
                <w:sz w:val="24"/>
                <w:szCs w:val="24"/>
              </w:rPr>
              <w:t>o</w:t>
            </w:r>
            <w:r w:rsidRPr="003031A2">
              <w:rPr>
                <w:rFonts w:ascii="Century Gothic" w:hAnsi="Century Gothic" w:cs="Maiandra GD"/>
                <w:spacing w:val="-1"/>
                <w:sz w:val="24"/>
                <w:szCs w:val="24"/>
              </w:rPr>
              <w:t>o</w:t>
            </w:r>
            <w:r w:rsidRPr="003031A2">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453D51E6" w14:textId="77777777" w:rsidR="000836F6" w:rsidRPr="003031A2" w:rsidRDefault="000836F6" w:rsidP="000836F6">
            <w:pPr>
              <w:widowControl w:val="0"/>
              <w:spacing w:before="7" w:after="0"/>
              <w:rPr>
                <w:rFonts w:ascii="Century Gothic" w:hAnsi="Century Gothic"/>
                <w:sz w:val="24"/>
                <w:szCs w:val="24"/>
              </w:rPr>
            </w:pPr>
          </w:p>
          <w:p w14:paraId="5C7BC01E" w14:textId="77777777" w:rsidR="000836F6" w:rsidRPr="003031A2" w:rsidRDefault="000836F6" w:rsidP="000836F6">
            <w:pPr>
              <w:widowControl w:val="0"/>
              <w:spacing w:after="0"/>
              <w:ind w:left="729"/>
              <w:rPr>
                <w:rFonts w:ascii="Century Gothic" w:hAnsi="Century Gothic" w:cs="Maiandra GD"/>
                <w:sz w:val="24"/>
                <w:szCs w:val="24"/>
              </w:rPr>
            </w:pPr>
            <w:r w:rsidRPr="003031A2">
              <w:rPr>
                <w:rFonts w:ascii="Century Gothic" w:hAnsi="Century Gothic" w:cs="Maiandra GD"/>
                <w:sz w:val="24"/>
                <w:szCs w:val="24"/>
              </w:rPr>
              <w:t>Browser</w:t>
            </w:r>
          </w:p>
        </w:tc>
      </w:tr>
      <w:tr w:rsidR="000836F6" w:rsidRPr="0024039E" w14:paraId="0C5417C7" w14:textId="77777777" w:rsidTr="000836F6">
        <w:trPr>
          <w:trHeight w:hRule="exact" w:val="1737"/>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D3C1EA9" w14:textId="77777777" w:rsidR="000836F6" w:rsidRPr="003031A2" w:rsidRDefault="000836F6" w:rsidP="000836F6">
            <w:pPr>
              <w:widowControl w:val="0"/>
              <w:spacing w:before="10" w:after="0"/>
              <w:rPr>
                <w:rFonts w:ascii="Century Gothic" w:hAnsi="Century Gothic"/>
                <w:sz w:val="24"/>
                <w:szCs w:val="24"/>
              </w:rPr>
            </w:pPr>
          </w:p>
          <w:p w14:paraId="4671103D" w14:textId="77777777" w:rsidR="000836F6" w:rsidRPr="003031A2" w:rsidRDefault="000836F6" w:rsidP="000836F6">
            <w:pPr>
              <w:widowControl w:val="0"/>
              <w:spacing w:after="0"/>
              <w:rPr>
                <w:rFonts w:ascii="Century Gothic" w:hAnsi="Century Gothic"/>
                <w:sz w:val="24"/>
                <w:szCs w:val="24"/>
              </w:rPr>
            </w:pPr>
          </w:p>
          <w:p w14:paraId="7A88BBA3" w14:textId="77777777" w:rsidR="000836F6" w:rsidRPr="003031A2" w:rsidRDefault="000836F6" w:rsidP="000836F6">
            <w:pPr>
              <w:widowControl w:val="0"/>
              <w:spacing w:after="0"/>
              <w:ind w:left="159" w:right="154"/>
              <w:jc w:val="center"/>
              <w:rPr>
                <w:rFonts w:ascii="Century Gothic" w:hAnsi="Century Gothic" w:cs="Maiandra GD"/>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w:t>
            </w:r>
            <w:r w:rsidRPr="003031A2">
              <w:rPr>
                <w:rFonts w:ascii="Century Gothic" w:hAnsi="Century Gothic" w:cs="Maiandra GD"/>
                <w:spacing w:val="-1"/>
                <w:sz w:val="24"/>
                <w:szCs w:val="24"/>
              </w:rPr>
              <w:t xml:space="preserve"> </w:t>
            </w:r>
            <w:r w:rsidRPr="003031A2">
              <w:rPr>
                <w:rFonts w:ascii="Century Gothic" w:hAnsi="Century Gothic" w:cs="Maiandra GD"/>
                <w:sz w:val="24"/>
                <w:szCs w:val="24"/>
              </w:rPr>
              <w:t>O</w:t>
            </w:r>
            <w:r w:rsidRPr="003031A2">
              <w:rPr>
                <w:rFonts w:ascii="Century Gothic" w:hAnsi="Century Gothic" w:cs="Maiandra GD"/>
                <w:spacing w:val="1"/>
                <w:sz w:val="24"/>
                <w:szCs w:val="24"/>
              </w:rPr>
              <w:t>ff</w:t>
            </w:r>
            <w:r w:rsidRPr="003031A2">
              <w:rPr>
                <w:rFonts w:ascii="Century Gothic" w:hAnsi="Century Gothic" w:cs="Maiandra GD"/>
                <w:sz w:val="24"/>
                <w:szCs w:val="24"/>
              </w:rPr>
              <w:t>ice</w:t>
            </w:r>
          </w:p>
          <w:p w14:paraId="6A93675B" w14:textId="1719DF25" w:rsidR="000836F6" w:rsidRPr="003031A2" w:rsidRDefault="000836F6" w:rsidP="000836F6">
            <w:pPr>
              <w:widowControl w:val="0"/>
              <w:spacing w:after="0"/>
              <w:ind w:left="704" w:right="702"/>
              <w:jc w:val="center"/>
              <w:rPr>
                <w:rFonts w:ascii="Century Gothic" w:hAnsi="Century Gothic"/>
                <w:sz w:val="24"/>
                <w:szCs w:val="24"/>
              </w:rPr>
            </w:pPr>
            <w:r w:rsidRPr="003031A2">
              <w:rPr>
                <w:rFonts w:ascii="Century Gothic" w:hAnsi="Century Gothic" w:cs="Maiandra GD"/>
                <w:spacing w:val="-1"/>
                <w:sz w:val="24"/>
                <w:szCs w:val="24"/>
              </w:rPr>
              <w:t>2</w:t>
            </w:r>
            <w:r w:rsidRPr="003031A2">
              <w:rPr>
                <w:rFonts w:ascii="Century Gothic" w:hAnsi="Century Gothic" w:cs="Maiandra GD"/>
                <w:sz w:val="24"/>
                <w:szCs w:val="24"/>
              </w:rPr>
              <w:t>01</w:t>
            </w:r>
            <w:r w:rsidR="00700E8B">
              <w:rPr>
                <w:rFonts w:ascii="Century Gothic" w:hAnsi="Century Gothic" w:cs="Maiandra GD"/>
                <w:sz w:val="24"/>
                <w:szCs w:val="24"/>
              </w:rPr>
              <w:t>9</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3F0F3BD" w14:textId="77777777" w:rsidR="000836F6" w:rsidRPr="003031A2" w:rsidRDefault="000836F6" w:rsidP="000836F6">
            <w:pPr>
              <w:widowControl w:val="0"/>
              <w:spacing w:before="10" w:after="0"/>
              <w:rPr>
                <w:rFonts w:ascii="Century Gothic" w:hAnsi="Century Gothic"/>
                <w:sz w:val="24"/>
                <w:szCs w:val="24"/>
              </w:rPr>
            </w:pPr>
          </w:p>
          <w:p w14:paraId="3DC35FCB" w14:textId="77777777" w:rsidR="000836F6" w:rsidRPr="003031A2" w:rsidRDefault="000836F6" w:rsidP="000836F6">
            <w:pPr>
              <w:widowControl w:val="0"/>
              <w:spacing w:after="0"/>
              <w:rPr>
                <w:rFonts w:ascii="Century Gothic" w:hAnsi="Century Gothic"/>
                <w:sz w:val="24"/>
                <w:szCs w:val="24"/>
              </w:rPr>
            </w:pPr>
          </w:p>
          <w:p w14:paraId="0B3EC930" w14:textId="77777777" w:rsidR="000836F6" w:rsidRPr="003031A2" w:rsidRDefault="000836F6" w:rsidP="000836F6">
            <w:pPr>
              <w:widowControl w:val="0"/>
              <w:spacing w:after="0"/>
              <w:ind w:left="280" w:right="243" w:firstLine="110"/>
              <w:rPr>
                <w:rFonts w:ascii="Century Gothic" w:hAnsi="Century Gothic"/>
                <w:sz w:val="24"/>
                <w:szCs w:val="24"/>
              </w:rPr>
            </w:pPr>
            <w:r w:rsidRPr="003031A2">
              <w:rPr>
                <w:rFonts w:ascii="Century Gothic" w:hAnsi="Century Gothic" w:cs="Maiandra GD"/>
                <w:spacing w:val="1"/>
                <w:sz w:val="24"/>
                <w:szCs w:val="24"/>
              </w:rPr>
              <w:t>M</w:t>
            </w:r>
            <w:r w:rsidRPr="003031A2">
              <w:rPr>
                <w:rFonts w:ascii="Century Gothic" w:hAnsi="Century Gothic" w:cs="Maiandra GD"/>
                <w:sz w:val="24"/>
                <w:szCs w:val="24"/>
              </w:rPr>
              <w:t>ic</w:t>
            </w:r>
            <w:r w:rsidRPr="003031A2">
              <w:rPr>
                <w:rFonts w:ascii="Century Gothic" w:hAnsi="Century Gothic" w:cs="Maiandra GD"/>
                <w:spacing w:val="-1"/>
                <w:sz w:val="24"/>
                <w:szCs w:val="24"/>
              </w:rPr>
              <w:t>r</w:t>
            </w:r>
            <w:r w:rsidRPr="003031A2">
              <w:rPr>
                <w:rFonts w:ascii="Century Gothic" w:hAnsi="Century Gothic" w:cs="Maiandra GD"/>
                <w:sz w:val="24"/>
                <w:szCs w:val="24"/>
              </w:rPr>
              <w:t>os</w:t>
            </w:r>
            <w:r w:rsidRPr="003031A2">
              <w:rPr>
                <w:rFonts w:ascii="Century Gothic" w:hAnsi="Century Gothic" w:cs="Maiandra GD"/>
                <w:spacing w:val="-2"/>
                <w:sz w:val="24"/>
                <w:szCs w:val="24"/>
              </w:rPr>
              <w:t>o</w:t>
            </w:r>
            <w:r w:rsidRPr="003031A2">
              <w:rPr>
                <w:rFonts w:ascii="Century Gothic" w:hAnsi="Century Gothic" w:cs="Maiandra GD"/>
                <w:spacing w:val="1"/>
                <w:sz w:val="24"/>
                <w:szCs w:val="24"/>
              </w:rPr>
              <w:t>f</w:t>
            </w:r>
            <w:r w:rsidRPr="003031A2">
              <w:rPr>
                <w:rFonts w:ascii="Century Gothic" w:hAnsi="Century Gothic" w:cs="Maiandra GD"/>
                <w:sz w:val="24"/>
                <w:szCs w:val="24"/>
              </w:rPr>
              <w:t>t co</w:t>
            </w:r>
            <w:r w:rsidRPr="003031A2">
              <w:rPr>
                <w:rFonts w:ascii="Century Gothic" w:hAnsi="Century Gothic" w:cs="Maiandra GD"/>
                <w:spacing w:val="-1"/>
                <w:sz w:val="24"/>
                <w:szCs w:val="24"/>
              </w:rPr>
              <w:t>rp</w:t>
            </w:r>
            <w:r w:rsidRPr="003031A2">
              <w:rPr>
                <w:rFonts w:ascii="Century Gothic" w:hAnsi="Century Gothic" w:cs="Maiandra GD"/>
                <w:sz w:val="24"/>
                <w:szCs w:val="24"/>
              </w:rPr>
              <w:t>o</w:t>
            </w:r>
            <w:r w:rsidRPr="003031A2">
              <w:rPr>
                <w:rFonts w:ascii="Century Gothic" w:hAnsi="Century Gothic" w:cs="Maiandra GD"/>
                <w:spacing w:val="-1"/>
                <w:sz w:val="24"/>
                <w:szCs w:val="24"/>
              </w:rPr>
              <w:t>r</w:t>
            </w:r>
            <w:r w:rsidRPr="003031A2">
              <w:rPr>
                <w:rFonts w:ascii="Century Gothic" w:hAnsi="Century Gothic" w:cs="Maiandra GD"/>
                <w:sz w:val="24"/>
                <w:szCs w:val="24"/>
              </w:rPr>
              <w:t>at</w:t>
            </w:r>
            <w:r w:rsidRPr="003031A2">
              <w:rPr>
                <w:rFonts w:ascii="Century Gothic" w:hAnsi="Century Gothic" w:cs="Maiandra GD"/>
                <w:spacing w:val="-1"/>
                <w:sz w:val="24"/>
                <w:szCs w:val="24"/>
              </w:rPr>
              <w:t>i</w:t>
            </w:r>
            <w:r w:rsidRPr="003031A2">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02B8F322" w14:textId="77777777" w:rsidR="000836F6" w:rsidRPr="003031A2" w:rsidRDefault="000836F6" w:rsidP="000836F6">
            <w:pPr>
              <w:widowControl w:val="0"/>
              <w:spacing w:before="65" w:after="0"/>
              <w:ind w:left="114" w:right="115" w:hanging="1"/>
              <w:jc w:val="center"/>
              <w:rPr>
                <w:rFonts w:ascii="Century Gothic" w:hAnsi="Century Gothic"/>
                <w:sz w:val="24"/>
                <w:szCs w:val="24"/>
                <w:lang w:val="en-US"/>
              </w:rPr>
            </w:pPr>
            <w:r w:rsidRPr="003031A2">
              <w:rPr>
                <w:rFonts w:ascii="Century Gothic" w:hAnsi="Century Gothic" w:cs="Maiandra GD"/>
                <w:spacing w:val="1"/>
                <w:sz w:val="24"/>
                <w:szCs w:val="24"/>
                <w:lang w:val="en-US"/>
              </w:rPr>
              <w:t>Office Suite</w:t>
            </w:r>
            <w:r w:rsidRPr="003031A2">
              <w:rPr>
                <w:rFonts w:ascii="Century Gothic" w:hAnsi="Century Gothic" w:cs="Maiandra GD"/>
                <w:sz w:val="24"/>
                <w:szCs w:val="24"/>
                <w:lang w:val="en-US"/>
              </w:rPr>
              <w:t xml:space="preserve"> </w:t>
            </w:r>
            <w:r w:rsidRPr="003031A2">
              <w:rPr>
                <w:rFonts w:ascii="Century Gothic" w:hAnsi="Century Gothic" w:cs="Maiandra GD"/>
                <w:spacing w:val="-1"/>
                <w:sz w:val="24"/>
                <w:szCs w:val="24"/>
                <w:lang w:val="en-US"/>
              </w:rPr>
              <w:t>(</w:t>
            </w:r>
            <w:r w:rsidRPr="003031A2">
              <w:rPr>
                <w:rFonts w:ascii="Century Gothic" w:hAnsi="Century Gothic" w:cs="Maiandra GD"/>
                <w:spacing w:val="1"/>
                <w:sz w:val="24"/>
                <w:szCs w:val="24"/>
                <w:lang w:val="en-US"/>
              </w:rPr>
              <w:t>w</w:t>
            </w:r>
            <w:r w:rsidRPr="003031A2">
              <w:rPr>
                <w:rFonts w:ascii="Century Gothic" w:hAnsi="Century Gothic" w:cs="Maiandra GD"/>
                <w:sz w:val="24"/>
                <w:szCs w:val="24"/>
                <w:lang w:val="en-US"/>
              </w:rPr>
              <w:t>o</w:t>
            </w:r>
            <w:r w:rsidRPr="003031A2">
              <w:rPr>
                <w:rFonts w:ascii="Century Gothic" w:hAnsi="Century Gothic" w:cs="Maiandra GD"/>
                <w:spacing w:val="-1"/>
                <w:sz w:val="24"/>
                <w:szCs w:val="24"/>
                <w:lang w:val="en-US"/>
              </w:rPr>
              <w:t>r</w:t>
            </w:r>
            <w:r w:rsidRPr="003031A2">
              <w:rPr>
                <w:rFonts w:ascii="Century Gothic" w:hAnsi="Century Gothic" w:cs="Maiandra GD"/>
                <w:sz w:val="24"/>
                <w:szCs w:val="24"/>
                <w:lang w:val="en-US"/>
              </w:rPr>
              <w:t>d,</w:t>
            </w:r>
            <w:r w:rsidRPr="003031A2">
              <w:rPr>
                <w:rFonts w:ascii="Century Gothic" w:hAnsi="Century Gothic" w:cs="Maiandra GD"/>
                <w:spacing w:val="-1"/>
                <w:sz w:val="24"/>
                <w:szCs w:val="24"/>
                <w:lang w:val="en-US"/>
              </w:rPr>
              <w:t xml:space="preserve"> </w:t>
            </w:r>
            <w:r w:rsidRPr="003031A2">
              <w:rPr>
                <w:rFonts w:ascii="Century Gothic" w:hAnsi="Century Gothic" w:cs="Maiandra GD"/>
                <w:sz w:val="24"/>
                <w:szCs w:val="24"/>
                <w:lang w:val="en-US"/>
              </w:rPr>
              <w:t xml:space="preserve">excel, </w:t>
            </w:r>
            <w:r w:rsidRPr="003031A2">
              <w:rPr>
                <w:rFonts w:ascii="Century Gothic" w:hAnsi="Century Gothic" w:cs="Maiandra GD"/>
                <w:spacing w:val="-1"/>
                <w:sz w:val="24"/>
                <w:szCs w:val="24"/>
                <w:lang w:val="en-US"/>
              </w:rPr>
              <w:t>p</w:t>
            </w:r>
            <w:r w:rsidRPr="003031A2">
              <w:rPr>
                <w:rFonts w:ascii="Century Gothic" w:hAnsi="Century Gothic" w:cs="Maiandra GD"/>
                <w:sz w:val="24"/>
                <w:szCs w:val="24"/>
                <w:lang w:val="en-US"/>
              </w:rPr>
              <w:t>ower-</w:t>
            </w:r>
            <w:r w:rsidRPr="003031A2">
              <w:rPr>
                <w:rFonts w:ascii="Century Gothic" w:hAnsi="Century Gothic" w:cs="Maiandra GD"/>
                <w:spacing w:val="-1"/>
                <w:sz w:val="24"/>
                <w:szCs w:val="24"/>
                <w:lang w:val="en-US"/>
              </w:rPr>
              <w:t>p</w:t>
            </w:r>
            <w:r w:rsidRPr="003031A2">
              <w:rPr>
                <w:rFonts w:ascii="Century Gothic" w:hAnsi="Century Gothic" w:cs="Maiandra GD"/>
                <w:sz w:val="24"/>
                <w:szCs w:val="24"/>
                <w:lang w:val="en-US"/>
              </w:rPr>
              <w:t>o</w:t>
            </w:r>
            <w:r w:rsidRPr="003031A2">
              <w:rPr>
                <w:rFonts w:ascii="Century Gothic" w:hAnsi="Century Gothic" w:cs="Maiandra GD"/>
                <w:spacing w:val="-1"/>
                <w:sz w:val="24"/>
                <w:szCs w:val="24"/>
                <w:lang w:val="en-US"/>
              </w:rPr>
              <w:t>i</w:t>
            </w:r>
            <w:r w:rsidRPr="003031A2">
              <w:rPr>
                <w:rFonts w:ascii="Century Gothic" w:hAnsi="Century Gothic" w:cs="Maiandra GD"/>
                <w:sz w:val="24"/>
                <w:szCs w:val="24"/>
                <w:lang w:val="en-US"/>
              </w:rPr>
              <w:t>n</w:t>
            </w:r>
            <w:r w:rsidRPr="003031A2">
              <w:rPr>
                <w:rFonts w:ascii="Century Gothic" w:hAnsi="Century Gothic" w:cs="Maiandra GD"/>
                <w:spacing w:val="-1"/>
                <w:sz w:val="24"/>
                <w:szCs w:val="24"/>
                <w:lang w:val="en-US"/>
              </w:rPr>
              <w:t>t</w:t>
            </w:r>
            <w:r w:rsidRPr="003031A2">
              <w:rPr>
                <w:rFonts w:ascii="Century Gothic" w:hAnsi="Century Gothic" w:cs="Maiandra GD"/>
                <w:sz w:val="24"/>
                <w:szCs w:val="24"/>
                <w:lang w:val="en-US"/>
              </w:rPr>
              <w:t>, acces</w:t>
            </w:r>
            <w:r w:rsidRPr="003031A2">
              <w:rPr>
                <w:rFonts w:ascii="Century Gothic" w:hAnsi="Century Gothic" w:cs="Maiandra GD"/>
                <w:spacing w:val="1"/>
                <w:sz w:val="24"/>
                <w:szCs w:val="24"/>
                <w:lang w:val="en-US"/>
              </w:rPr>
              <w:t>s</w:t>
            </w:r>
            <w:r w:rsidRPr="003031A2">
              <w:rPr>
                <w:rFonts w:ascii="Century Gothic" w:hAnsi="Century Gothic" w:cs="Maiandra GD"/>
                <w:sz w:val="24"/>
                <w:szCs w:val="24"/>
                <w:lang w:val="en-US"/>
              </w:rPr>
              <w:t xml:space="preserve">, </w:t>
            </w:r>
            <w:r w:rsidRPr="003031A2">
              <w:rPr>
                <w:rFonts w:ascii="Century Gothic" w:hAnsi="Century Gothic" w:cs="Maiandra GD"/>
                <w:spacing w:val="-4"/>
                <w:sz w:val="24"/>
                <w:szCs w:val="24"/>
                <w:lang w:val="en-US"/>
              </w:rPr>
              <w:t>o</w:t>
            </w:r>
            <w:r w:rsidRPr="003031A2">
              <w:rPr>
                <w:rFonts w:ascii="Century Gothic" w:hAnsi="Century Gothic" w:cs="Maiandra GD"/>
                <w:sz w:val="24"/>
                <w:szCs w:val="24"/>
                <w:lang w:val="en-US"/>
              </w:rPr>
              <w:t>ne-</w:t>
            </w:r>
            <w:r w:rsidRPr="003031A2">
              <w:rPr>
                <w:rFonts w:ascii="Century Gothic" w:hAnsi="Century Gothic" w:cs="Maiandra GD"/>
                <w:spacing w:val="1"/>
                <w:sz w:val="24"/>
                <w:szCs w:val="24"/>
                <w:lang w:val="en-US"/>
              </w:rPr>
              <w:t>n</w:t>
            </w:r>
            <w:r w:rsidRPr="003031A2">
              <w:rPr>
                <w:rFonts w:ascii="Century Gothic" w:hAnsi="Century Gothic" w:cs="Maiandra GD"/>
                <w:sz w:val="24"/>
                <w:szCs w:val="24"/>
                <w:lang w:val="en-US"/>
              </w:rPr>
              <w:t>o</w:t>
            </w:r>
            <w:r w:rsidRPr="003031A2">
              <w:rPr>
                <w:rFonts w:ascii="Century Gothic" w:hAnsi="Century Gothic" w:cs="Maiandra GD"/>
                <w:spacing w:val="-2"/>
                <w:sz w:val="24"/>
                <w:szCs w:val="24"/>
                <w:lang w:val="en-US"/>
              </w:rPr>
              <w:t>t</w:t>
            </w:r>
            <w:r w:rsidRPr="003031A2">
              <w:rPr>
                <w:rFonts w:ascii="Century Gothic" w:hAnsi="Century Gothic" w:cs="Maiandra GD"/>
                <w:sz w:val="24"/>
                <w:szCs w:val="24"/>
                <w:lang w:val="en-US"/>
              </w:rPr>
              <w:t xml:space="preserve">e, </w:t>
            </w:r>
            <w:r w:rsidRPr="003031A2">
              <w:rPr>
                <w:rFonts w:ascii="Century Gothic" w:hAnsi="Century Gothic" w:cs="Maiandra GD"/>
                <w:spacing w:val="-1"/>
                <w:sz w:val="24"/>
                <w:szCs w:val="24"/>
                <w:lang w:val="en-US"/>
              </w:rPr>
              <w:t>p</w:t>
            </w:r>
            <w:r w:rsidRPr="003031A2">
              <w:rPr>
                <w:rFonts w:ascii="Century Gothic" w:hAnsi="Century Gothic" w:cs="Maiandra GD"/>
                <w:sz w:val="24"/>
                <w:szCs w:val="24"/>
                <w:lang w:val="en-US"/>
              </w:rPr>
              <w:t>u</w:t>
            </w:r>
            <w:r w:rsidRPr="003031A2">
              <w:rPr>
                <w:rFonts w:ascii="Century Gothic" w:hAnsi="Century Gothic" w:cs="Maiandra GD"/>
                <w:spacing w:val="-1"/>
                <w:sz w:val="24"/>
                <w:szCs w:val="24"/>
                <w:lang w:val="en-US"/>
              </w:rPr>
              <w:t>b</w:t>
            </w:r>
            <w:r w:rsidRPr="003031A2">
              <w:rPr>
                <w:rFonts w:ascii="Century Gothic" w:hAnsi="Century Gothic" w:cs="Maiandra GD"/>
                <w:sz w:val="24"/>
                <w:szCs w:val="24"/>
                <w:lang w:val="en-US"/>
              </w:rPr>
              <w:t>li</w:t>
            </w:r>
            <w:r w:rsidRPr="003031A2">
              <w:rPr>
                <w:rFonts w:ascii="Century Gothic" w:hAnsi="Century Gothic" w:cs="Maiandra GD"/>
                <w:spacing w:val="1"/>
                <w:sz w:val="24"/>
                <w:szCs w:val="24"/>
                <w:lang w:val="en-US"/>
              </w:rPr>
              <w:t>s</w:t>
            </w:r>
            <w:r w:rsidRPr="003031A2">
              <w:rPr>
                <w:rFonts w:ascii="Century Gothic" w:hAnsi="Century Gothic" w:cs="Maiandra GD"/>
                <w:sz w:val="24"/>
                <w:szCs w:val="24"/>
                <w:lang w:val="en-US"/>
              </w:rPr>
              <w:t>he</w:t>
            </w:r>
            <w:r w:rsidRPr="003031A2">
              <w:rPr>
                <w:rFonts w:ascii="Century Gothic" w:hAnsi="Century Gothic" w:cs="Maiandra GD"/>
                <w:spacing w:val="-1"/>
                <w:sz w:val="24"/>
                <w:szCs w:val="24"/>
                <w:lang w:val="en-US"/>
              </w:rPr>
              <w:t>r</w:t>
            </w:r>
            <w:r w:rsidRPr="003031A2">
              <w:rPr>
                <w:rFonts w:ascii="Century Gothic" w:hAnsi="Century Gothic" w:cs="Maiandra GD"/>
                <w:sz w:val="24"/>
                <w:szCs w:val="24"/>
                <w:lang w:val="en-US"/>
              </w:rPr>
              <w:t xml:space="preserve">, </w:t>
            </w:r>
            <w:proofErr w:type="spellStart"/>
            <w:r w:rsidRPr="003031A2">
              <w:rPr>
                <w:rFonts w:ascii="Century Gothic" w:hAnsi="Century Gothic" w:cs="Maiandra GD"/>
                <w:spacing w:val="-2"/>
                <w:sz w:val="24"/>
                <w:szCs w:val="24"/>
                <w:lang w:val="en-US"/>
              </w:rPr>
              <w:t>S</w:t>
            </w:r>
            <w:r w:rsidRPr="003031A2">
              <w:rPr>
                <w:rFonts w:ascii="Century Gothic" w:hAnsi="Century Gothic" w:cs="Maiandra GD"/>
                <w:sz w:val="24"/>
                <w:szCs w:val="24"/>
                <w:lang w:val="en-US"/>
              </w:rPr>
              <w:t>hare</w:t>
            </w:r>
            <w:r w:rsidRPr="003031A2">
              <w:rPr>
                <w:rFonts w:ascii="Century Gothic" w:hAnsi="Century Gothic" w:cs="Maiandra GD"/>
                <w:spacing w:val="-2"/>
                <w:sz w:val="24"/>
                <w:szCs w:val="24"/>
                <w:lang w:val="en-US"/>
              </w:rPr>
              <w:t>p</w:t>
            </w:r>
            <w:r w:rsidRPr="003031A2">
              <w:rPr>
                <w:rFonts w:ascii="Century Gothic" w:hAnsi="Century Gothic" w:cs="Maiandra GD"/>
                <w:sz w:val="24"/>
                <w:szCs w:val="24"/>
                <w:lang w:val="en-US"/>
              </w:rPr>
              <w:t>o</w:t>
            </w:r>
            <w:r w:rsidRPr="003031A2">
              <w:rPr>
                <w:rFonts w:ascii="Century Gothic" w:hAnsi="Century Gothic" w:cs="Maiandra GD"/>
                <w:spacing w:val="-1"/>
                <w:sz w:val="24"/>
                <w:szCs w:val="24"/>
                <w:lang w:val="en-US"/>
              </w:rPr>
              <w:t>i</w:t>
            </w:r>
            <w:r w:rsidRPr="003031A2">
              <w:rPr>
                <w:rFonts w:ascii="Century Gothic" w:hAnsi="Century Gothic" w:cs="Maiandra GD"/>
                <w:sz w:val="24"/>
                <w:szCs w:val="24"/>
                <w:lang w:val="en-US"/>
              </w:rPr>
              <w:t>n</w:t>
            </w:r>
            <w:r w:rsidRPr="003031A2">
              <w:rPr>
                <w:rFonts w:ascii="Century Gothic" w:hAnsi="Century Gothic" w:cs="Maiandra GD"/>
                <w:spacing w:val="-1"/>
                <w:sz w:val="24"/>
                <w:szCs w:val="24"/>
                <w:lang w:val="en-US"/>
              </w:rPr>
              <w:t>t</w:t>
            </w:r>
            <w:proofErr w:type="spellEnd"/>
            <w:r w:rsidRPr="003031A2">
              <w:rPr>
                <w:rFonts w:ascii="Century Gothic" w:hAnsi="Century Gothic" w:cs="Maiandra GD"/>
                <w:sz w:val="24"/>
                <w:szCs w:val="24"/>
                <w:lang w:val="en-US"/>
              </w:rPr>
              <w:t>)</w:t>
            </w:r>
          </w:p>
        </w:tc>
      </w:tr>
      <w:tr w:rsidR="000836F6" w:rsidRPr="003031A2" w14:paraId="0F2B0B50" w14:textId="77777777" w:rsidTr="000836F6">
        <w:trPr>
          <w:trHeight w:hRule="exact" w:val="796"/>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120D828"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4113D1B"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4620373"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Antivirus</w:t>
            </w:r>
          </w:p>
        </w:tc>
      </w:tr>
      <w:tr w:rsidR="000836F6" w:rsidRPr="003031A2" w14:paraId="4C7990C2" w14:textId="77777777" w:rsidTr="000836F6">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015DC48F"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p>
          <w:p w14:paraId="054A5E88"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1194890"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Foxit</w:t>
            </w:r>
          </w:p>
          <w:p w14:paraId="120165AC"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5AA62D86"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p>
          <w:p w14:paraId="342D649C"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PDF Reader</w:t>
            </w:r>
          </w:p>
        </w:tc>
      </w:tr>
      <w:tr w:rsidR="000836F6" w:rsidRPr="003031A2" w14:paraId="78DC393C" w14:textId="77777777" w:rsidTr="000836F6">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6EB34561"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w:t>
            </w:r>
          </w:p>
          <w:p w14:paraId="6E799172"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48CDC251"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18A479AA"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p>
        </w:tc>
      </w:tr>
      <w:tr w:rsidR="000836F6" w:rsidRPr="003031A2" w14:paraId="41024308" w14:textId="77777777" w:rsidTr="000836F6">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38CA1C4" w14:textId="3B69B776"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 .NET Framework 4.5.2 (French</w:t>
            </w:r>
            <w:r w:rsidR="00700E8B">
              <w:rPr>
                <w:rFonts w:ascii="Century Gothic" w:hAnsi="Century Gothic" w:cs="Maiandra GD"/>
                <w:spacing w:val="1"/>
                <w:sz w:val="24"/>
                <w:szCs w:val="24"/>
                <w:lang w:val="en-US"/>
              </w:rPr>
              <w:t xml:space="preserve"> or English</w:t>
            </w:r>
            <w:r w:rsidRPr="003031A2">
              <w:rPr>
                <w:rFonts w:ascii="Century Gothic" w:hAnsi="Century Gothic" w:cs="Maiandra GD"/>
                <w:spacing w:val="1"/>
                <w:sz w:val="24"/>
                <w:szCs w:val="24"/>
                <w:lang w:val="en-US"/>
              </w:rPr>
              <w:t>)</w:t>
            </w:r>
          </w:p>
        </w:tc>
        <w:tc>
          <w:tcPr>
            <w:tcW w:w="2889"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3526B67E"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p>
          <w:p w14:paraId="2933D4E5"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r w:rsidRPr="003031A2">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0" w:type="dxa"/>
            </w:tcMar>
          </w:tcPr>
          <w:p w14:paraId="447B15DB" w14:textId="77777777" w:rsidR="000836F6" w:rsidRPr="003031A2" w:rsidRDefault="000836F6" w:rsidP="000836F6">
            <w:pPr>
              <w:widowControl w:val="0"/>
              <w:spacing w:before="58" w:after="0"/>
              <w:ind w:left="156" w:right="151"/>
              <w:jc w:val="center"/>
              <w:rPr>
                <w:rFonts w:ascii="Century Gothic" w:hAnsi="Century Gothic" w:cs="Maiandra GD"/>
                <w:spacing w:val="1"/>
                <w:sz w:val="24"/>
                <w:szCs w:val="24"/>
                <w:lang w:val="en-US"/>
              </w:rPr>
            </w:pPr>
          </w:p>
        </w:tc>
      </w:tr>
    </w:tbl>
    <w:p w14:paraId="0ED266E5" w14:textId="77777777" w:rsidR="000836F6" w:rsidRPr="003031A2" w:rsidRDefault="000836F6" w:rsidP="000836F6">
      <w:pPr>
        <w:widowControl w:val="0"/>
        <w:spacing w:after="0"/>
        <w:contextualSpacing/>
        <w:rPr>
          <w:rFonts w:ascii="Century Gothic" w:hAnsi="Century Gothic" w:cstheme="minorHAnsi"/>
          <w:color w:val="000000"/>
          <w:sz w:val="24"/>
          <w:szCs w:val="24"/>
          <w:u w:val="single"/>
        </w:rPr>
      </w:pPr>
    </w:p>
    <w:p w14:paraId="38C222A1" w14:textId="7FE5D043" w:rsidR="000836F6" w:rsidRPr="00F84A6B" w:rsidRDefault="00F84A6B" w:rsidP="00F84A6B">
      <w:pPr>
        <w:widowControl w:val="0"/>
        <w:spacing w:after="0"/>
        <w:ind w:left="360"/>
        <w:contextualSpacing/>
        <w:rPr>
          <w:rFonts w:ascii="Century Gothic" w:hAnsi="Century Gothic"/>
          <w:color w:val="000000" w:themeColor="text1"/>
          <w:sz w:val="24"/>
          <w:szCs w:val="24"/>
          <w:lang w:val="en-US"/>
        </w:rPr>
      </w:pPr>
      <w:proofErr w:type="gramStart"/>
      <w:r w:rsidRPr="00F84A6B">
        <w:rPr>
          <w:rFonts w:ascii="Century Gothic" w:hAnsi="Century Gothic"/>
          <w:b/>
          <w:bCs/>
          <w:color w:val="000000" w:themeColor="text1"/>
          <w:sz w:val="24"/>
          <w:szCs w:val="24"/>
          <w:u w:val="single"/>
          <w:lang w:val="en-US"/>
        </w:rPr>
        <w:t>PS</w:t>
      </w:r>
      <w:r w:rsidRPr="00F84A6B">
        <w:rPr>
          <w:rFonts w:ascii="Century Gothic" w:hAnsi="Century Gothic"/>
          <w:color w:val="000000" w:themeColor="text1"/>
          <w:sz w:val="24"/>
          <w:szCs w:val="24"/>
          <w:lang w:val="en-US"/>
        </w:rPr>
        <w:t> :</w:t>
      </w:r>
      <w:proofErr w:type="gramEnd"/>
      <w:r w:rsidRPr="00F84A6B">
        <w:rPr>
          <w:rFonts w:ascii="Century Gothic" w:hAnsi="Century Gothic"/>
          <w:color w:val="000000" w:themeColor="text1"/>
          <w:sz w:val="24"/>
          <w:szCs w:val="24"/>
          <w:lang w:val="en-US"/>
        </w:rPr>
        <w:t xml:space="preserve"> </w:t>
      </w:r>
      <w:r w:rsidRPr="00F84A6B">
        <w:rPr>
          <w:rFonts w:ascii="Century Gothic" w:hAnsi="Century Gothic"/>
          <w:color w:val="000000" w:themeColor="text1"/>
          <w:sz w:val="24"/>
          <w:szCs w:val="24"/>
          <w:lang w:val="en-US"/>
        </w:rPr>
        <w:t>It is noted that these software versions are to be made evolution according to the updates available to come from each supplier.</w:t>
      </w:r>
    </w:p>
    <w:p w14:paraId="016D0D49" w14:textId="77777777" w:rsidR="000836F6" w:rsidRDefault="000836F6" w:rsidP="00C157EF"/>
    <w:p w14:paraId="2870AA2B" w14:textId="77777777" w:rsidR="00C157EF" w:rsidRPr="00AA13BA" w:rsidRDefault="00C157EF" w:rsidP="00C157EF">
      <w:pPr>
        <w:pStyle w:val="Titre1"/>
        <w:rPr>
          <w:rFonts w:eastAsia="Arial Unicode MS"/>
        </w:rPr>
      </w:pPr>
      <w:r w:rsidRPr="003031A2">
        <w:rPr>
          <w:rFonts w:eastAsia="Arial Unicode MS"/>
        </w:rPr>
        <w:t>Solution Architecture</w:t>
      </w:r>
    </w:p>
    <w:p w14:paraId="053D043F" w14:textId="77777777" w:rsidR="00C157EF" w:rsidRDefault="00C157EF" w:rsidP="00C157EF">
      <w:pPr>
        <w:pStyle w:val="Titre2"/>
      </w:pPr>
      <w:proofErr w:type="spellStart"/>
      <w:r w:rsidRPr="002B13F1">
        <w:t>Redundant</w:t>
      </w:r>
      <w:proofErr w:type="spellEnd"/>
      <w:r w:rsidRPr="002B13F1">
        <w:t xml:space="preserve"> </w:t>
      </w:r>
      <w:r>
        <w:t>S</w:t>
      </w:r>
      <w:r w:rsidRPr="002B13F1">
        <w:t xml:space="preserve">ites </w:t>
      </w:r>
      <w:r>
        <w:t>S</w:t>
      </w:r>
      <w:r w:rsidRPr="002B13F1">
        <w:t xml:space="preserve">olution </w:t>
      </w:r>
    </w:p>
    <w:p w14:paraId="10D8A973" w14:textId="77777777" w:rsidR="00C157EF" w:rsidRPr="00AA13BA" w:rsidRDefault="00C157EF" w:rsidP="00C157EF">
      <w:pPr>
        <w:pStyle w:val="Sansinterligne"/>
      </w:pPr>
    </w:p>
    <w:p w14:paraId="62E95BF8"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A set of precautionary measures to ensure the business continuity in the face of technical faults, fire, health crisis and natural disaster have been taken.   The solutions are based on redundancy. Our approach takes into consideration virtual and physical redundant solutions.</w:t>
      </w:r>
    </w:p>
    <w:p w14:paraId="2D7A25F7" w14:textId="77777777" w:rsidR="00C157EF" w:rsidRPr="0024039E" w:rsidRDefault="00C157EF" w:rsidP="00C157EF">
      <w:pPr>
        <w:pStyle w:val="Sansinterligne"/>
        <w:rPr>
          <w:lang w:val="en-US"/>
        </w:rPr>
      </w:pPr>
    </w:p>
    <w:p w14:paraId="420F4BA6" w14:textId="77777777" w:rsidR="00C157EF" w:rsidRPr="002B13F1" w:rsidRDefault="00C157EF" w:rsidP="00C157EF">
      <w:pPr>
        <w:pStyle w:val="Titre3"/>
        <w:rPr>
          <w:color w:val="000000"/>
        </w:rPr>
      </w:pPr>
      <w:r w:rsidRPr="002B13F1">
        <w:lastRenderedPageBreak/>
        <w:t xml:space="preserve">Virtual </w:t>
      </w:r>
      <w:proofErr w:type="spellStart"/>
      <w:r>
        <w:t>r</w:t>
      </w:r>
      <w:r w:rsidRPr="002B13F1">
        <w:t>edundancy</w:t>
      </w:r>
      <w:proofErr w:type="spellEnd"/>
    </w:p>
    <w:p w14:paraId="5FD5EDC1"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In these kinds of situations, it is the production environment that is impacted. The servers are running and accessible but not fully accessible to the staff to perform regular tasks (an example is the current health crisis, fire or political crisis) or physically be on site. In such cases, the business continuity is guaranteed through agents working remotely from their homes or an external site. </w:t>
      </w:r>
    </w:p>
    <w:p w14:paraId="2D0EE5C6"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Therefore, it is essential to have the right tools to allow the staff to work remotely from anywhere while ensuring the same security level is maintained to protect the LAN.  Our omnichannel CRM's flexibility and its dual listening functionalities, internal chat, call transfer, monitoring of service indicators remotely and allowing a supervisor to follow-through the work of his team and even guide them. </w:t>
      </w:r>
    </w:p>
    <w:p w14:paraId="2F919C8C" w14:textId="77777777" w:rsidR="00C157EF" w:rsidRPr="0024039E" w:rsidRDefault="00C157EF" w:rsidP="00C157EF">
      <w:pPr>
        <w:pStyle w:val="Lgende"/>
        <w:jc w:val="center"/>
        <w:rPr>
          <w:lang w:val="en-US"/>
        </w:rPr>
      </w:pPr>
    </w:p>
    <w:p w14:paraId="002F6282" w14:textId="77777777" w:rsidR="00C157EF" w:rsidRPr="003031A2" w:rsidRDefault="00C157EF" w:rsidP="00C157EF">
      <w:pPr>
        <w:pStyle w:val="Lgende"/>
        <w:jc w:val="center"/>
        <w:rPr>
          <w:rFonts w:ascii="Century Gothic" w:eastAsia="Calibri" w:hAnsi="Century Gothic" w:cs="Times New Roman"/>
          <w:color w:val="000000"/>
          <w:u w:val="single"/>
        </w:rPr>
      </w:pPr>
      <w:r>
        <w:t xml:space="preserve">Figure </w:t>
      </w:r>
      <w:r w:rsidR="000836F6">
        <w:fldChar w:fldCharType="begin"/>
      </w:r>
      <w:r w:rsidR="000836F6">
        <w:instrText xml:space="preserve"> SEQ Figure \* ARABIC </w:instrText>
      </w:r>
      <w:r w:rsidR="000836F6">
        <w:fldChar w:fldCharType="separate"/>
      </w:r>
      <w:r>
        <w:rPr>
          <w:noProof/>
        </w:rPr>
        <w:t>1</w:t>
      </w:r>
      <w:r w:rsidR="000836F6">
        <w:rPr>
          <w:noProof/>
        </w:rPr>
        <w:fldChar w:fldCharType="end"/>
      </w:r>
      <w:r>
        <w:t xml:space="preserve">: </w:t>
      </w:r>
      <w:proofErr w:type="spellStart"/>
      <w:r>
        <w:t>Simplified</w:t>
      </w:r>
      <w:proofErr w:type="spellEnd"/>
      <w:r>
        <w:t xml:space="preserve"> Virtual </w:t>
      </w:r>
      <w:proofErr w:type="spellStart"/>
      <w:r>
        <w:t>Redundancy</w:t>
      </w:r>
      <w:proofErr w:type="spellEnd"/>
      <w:r>
        <w:t xml:space="preserve"> </w:t>
      </w:r>
      <w:proofErr w:type="spellStart"/>
      <w:r>
        <w:t>Schema</w:t>
      </w:r>
      <w:proofErr w:type="spellEnd"/>
    </w:p>
    <w:p w14:paraId="34E2B8D2" w14:textId="0C5A10BA" w:rsidR="00C157EF" w:rsidRPr="003031A2" w:rsidRDefault="000836F6" w:rsidP="00C157EF">
      <w:pPr>
        <w:pStyle w:val="Paragraphedeliste"/>
        <w:tabs>
          <w:tab w:val="left" w:pos="3825"/>
        </w:tabs>
        <w:ind w:left="0"/>
        <w:rPr>
          <w:rFonts w:ascii="Century Gothic" w:eastAsia="Arial Unicode MS" w:hAnsi="Century Gothic" w:cs="Arial Unicode MS"/>
          <w:color w:val="44546A" w:themeColor="text2"/>
          <w:sz w:val="28"/>
        </w:rPr>
      </w:pPr>
      <w:r>
        <w:rPr>
          <w:noProof/>
          <w:lang w:eastAsia="fr-FR"/>
        </w:rPr>
        <w:drawing>
          <wp:inline distT="0" distB="0" distL="0" distR="0" wp14:anchorId="76405EC6" wp14:editId="1E80BC68">
            <wp:extent cx="5397940" cy="33546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9921" cy="3368341"/>
                    </a:xfrm>
                    <a:prstGeom prst="rect">
                      <a:avLst/>
                    </a:prstGeom>
                  </pic:spPr>
                </pic:pic>
              </a:graphicData>
            </a:graphic>
          </wp:inline>
        </w:drawing>
      </w:r>
    </w:p>
    <w:p w14:paraId="78D90E7A" w14:textId="77777777" w:rsidR="00C157EF" w:rsidRPr="000836F6" w:rsidRDefault="00C157EF" w:rsidP="00C157EF">
      <w:pPr>
        <w:rPr>
          <w:rFonts w:ascii="Century Gothic" w:hAnsi="Century Gothic"/>
          <w:color w:val="000000" w:themeColor="text1"/>
          <w:sz w:val="24"/>
          <w:szCs w:val="24"/>
          <w:highlight w:val="yellow"/>
          <w:lang w:val="en-US"/>
        </w:rPr>
      </w:pPr>
      <w:r w:rsidRPr="000836F6">
        <w:rPr>
          <w:rFonts w:ascii="Century Gothic" w:hAnsi="Century Gothic"/>
          <w:color w:val="000000" w:themeColor="text1"/>
          <w:sz w:val="24"/>
          <w:szCs w:val="24"/>
          <w:highlight w:val="yellow"/>
          <w:lang w:val="en-US"/>
        </w:rPr>
        <w:t xml:space="preserve">The architecture above shows different components and process put in place in case of a virtual redundancy. This redundancy will only be activated when the production environment is not accessible. Our sites have a dedicated and redundant 30 Mbps Internet connection. This connection arrives on a Cisco 2960 series switch configured with VLANs to continue servicing the different Internet service providers. Behind this switch, you will find a security component (Cisco ASA 5540) configured with two types of VPN and all the necessary security configurations: </w:t>
      </w:r>
    </w:p>
    <w:p w14:paraId="3A0D63C5" w14:textId="77777777" w:rsidR="00C157EF" w:rsidRPr="000836F6" w:rsidRDefault="00C157EF" w:rsidP="00C157EF">
      <w:pPr>
        <w:pStyle w:val="Paragraphedeliste"/>
        <w:numPr>
          <w:ilvl w:val="0"/>
          <w:numId w:val="2"/>
        </w:numPr>
        <w:rPr>
          <w:rFonts w:ascii="Century Gothic" w:eastAsiaTheme="minorEastAsia" w:hAnsi="Century Gothic" w:cstheme="minorBidi"/>
          <w:color w:val="000000"/>
          <w:sz w:val="24"/>
          <w:szCs w:val="24"/>
          <w:highlight w:val="yellow"/>
          <w:lang w:val="en-US"/>
        </w:rPr>
      </w:pPr>
      <w:r w:rsidRPr="000836F6">
        <w:rPr>
          <w:rFonts w:ascii="Century Gothic" w:eastAsia="Century Gothic" w:hAnsi="Century Gothic" w:cs="Century Gothic"/>
          <w:sz w:val="24"/>
          <w:szCs w:val="24"/>
          <w:highlight w:val="yellow"/>
          <w:lang w:val="en-US"/>
        </w:rPr>
        <w:t xml:space="preserve">A mobile VPN to allow access to our mobile </w:t>
      </w:r>
      <w:proofErr w:type="gramStart"/>
      <w:r w:rsidRPr="000836F6">
        <w:rPr>
          <w:rFonts w:ascii="Century Gothic" w:eastAsia="Century Gothic" w:hAnsi="Century Gothic" w:cs="Century Gothic"/>
          <w:sz w:val="24"/>
          <w:szCs w:val="24"/>
          <w:highlight w:val="yellow"/>
          <w:lang w:val="en-US"/>
        </w:rPr>
        <w:t>users</w:t>
      </w:r>
      <w:r w:rsidRPr="000836F6">
        <w:rPr>
          <w:rFonts w:ascii="Century Gothic" w:hAnsi="Century Gothic" w:cstheme="minorBidi"/>
          <w:color w:val="000000" w:themeColor="text1"/>
          <w:sz w:val="24"/>
          <w:szCs w:val="24"/>
          <w:highlight w:val="yellow"/>
          <w:lang w:val="en-US"/>
        </w:rPr>
        <w:t xml:space="preserve">  ;</w:t>
      </w:r>
      <w:proofErr w:type="gramEnd"/>
    </w:p>
    <w:p w14:paraId="2EB94360" w14:textId="77777777" w:rsidR="00C157EF" w:rsidRPr="000836F6" w:rsidRDefault="00C157EF" w:rsidP="00C157EF">
      <w:pPr>
        <w:numPr>
          <w:ilvl w:val="0"/>
          <w:numId w:val="2"/>
        </w:numPr>
        <w:spacing w:after="0"/>
        <w:rPr>
          <w:rFonts w:ascii="Century Gothic" w:eastAsiaTheme="minorEastAsia" w:hAnsi="Century Gothic"/>
          <w:color w:val="000000" w:themeColor="text1"/>
          <w:sz w:val="24"/>
          <w:szCs w:val="24"/>
          <w:highlight w:val="yellow"/>
          <w:lang w:val="en-US"/>
        </w:rPr>
      </w:pPr>
      <w:r w:rsidRPr="000836F6">
        <w:rPr>
          <w:rFonts w:ascii="Century Gothic" w:hAnsi="Century Gothic"/>
          <w:color w:val="000000" w:themeColor="text1"/>
          <w:sz w:val="24"/>
          <w:szCs w:val="24"/>
          <w:highlight w:val="yellow"/>
          <w:lang w:val="en-US"/>
        </w:rPr>
        <w:t>Another site-to-site VPN to connect our various branches or subsidiaries.</w:t>
      </w:r>
    </w:p>
    <w:p w14:paraId="145A864E" w14:textId="77777777" w:rsidR="00C157EF" w:rsidRPr="000836F6" w:rsidRDefault="00C157EF" w:rsidP="00C157EF">
      <w:pPr>
        <w:spacing w:after="0"/>
        <w:rPr>
          <w:rFonts w:ascii="Century Gothic" w:hAnsi="Century Gothic"/>
          <w:color w:val="000000" w:themeColor="text1"/>
          <w:sz w:val="24"/>
          <w:szCs w:val="24"/>
          <w:highlight w:val="yellow"/>
          <w:lang w:val="en-US"/>
        </w:rPr>
      </w:pPr>
    </w:p>
    <w:p w14:paraId="6FDF1C4D" w14:textId="77777777" w:rsidR="00C157EF" w:rsidRPr="000836F6" w:rsidRDefault="00C157EF" w:rsidP="00C157EF">
      <w:pPr>
        <w:rPr>
          <w:rFonts w:ascii="Century Gothic" w:hAnsi="Century Gothic"/>
          <w:color w:val="000000" w:themeColor="text1"/>
          <w:sz w:val="24"/>
          <w:szCs w:val="24"/>
          <w:highlight w:val="yellow"/>
          <w:lang w:val="en-US"/>
        </w:rPr>
      </w:pPr>
      <w:r w:rsidRPr="000836F6">
        <w:rPr>
          <w:rFonts w:ascii="Century Gothic" w:hAnsi="Century Gothic"/>
          <w:color w:val="000000" w:themeColor="text1"/>
          <w:sz w:val="24"/>
          <w:szCs w:val="24"/>
          <w:highlight w:val="yellow"/>
          <w:lang w:val="en-US"/>
        </w:rPr>
        <w:t xml:space="preserve">Our mobile users have a unique and individual VPN access that allows them to connect to multiple sites to handle calls and requests from clients and access all the resources available on a specific network as if they were on site. The VPN is managed through the Active Directory to grant access to the agents or users and benefit from network policies implemented through the GPO. </w:t>
      </w:r>
    </w:p>
    <w:p w14:paraId="5D4D9821" w14:textId="77777777" w:rsidR="00C157EF" w:rsidRPr="0024039E" w:rsidRDefault="00C157EF" w:rsidP="00C157EF">
      <w:pPr>
        <w:rPr>
          <w:rFonts w:ascii="Century Gothic" w:hAnsi="Century Gothic"/>
          <w:color w:val="000000" w:themeColor="text1"/>
          <w:sz w:val="24"/>
          <w:szCs w:val="24"/>
          <w:lang w:val="en-US"/>
        </w:rPr>
      </w:pPr>
      <w:r w:rsidRPr="000836F6">
        <w:rPr>
          <w:rFonts w:ascii="Century Gothic" w:hAnsi="Century Gothic"/>
          <w:color w:val="000000" w:themeColor="text1"/>
          <w:sz w:val="24"/>
          <w:szCs w:val="24"/>
          <w:highlight w:val="yellow"/>
          <w:lang w:val="en-US"/>
        </w:rPr>
        <w:t xml:space="preserve">The interconnection to the remote branch is done through a public IP address. This allows the administrator to grant access on the </w:t>
      </w:r>
      <w:proofErr w:type="spellStart"/>
      <w:r w:rsidRPr="000836F6">
        <w:rPr>
          <w:rFonts w:ascii="Century Gothic" w:hAnsi="Century Gothic"/>
          <w:color w:val="000000" w:themeColor="text1"/>
          <w:sz w:val="24"/>
          <w:szCs w:val="24"/>
          <w:highlight w:val="yellow"/>
          <w:lang w:val="en-US"/>
        </w:rPr>
        <w:t>OmniChannel</w:t>
      </w:r>
      <w:proofErr w:type="spellEnd"/>
      <w:r w:rsidRPr="000836F6">
        <w:rPr>
          <w:rFonts w:ascii="Century Gothic" w:hAnsi="Century Gothic"/>
          <w:color w:val="000000" w:themeColor="text1"/>
          <w:sz w:val="24"/>
          <w:szCs w:val="24"/>
          <w:highlight w:val="yellow"/>
          <w:lang w:val="en-US"/>
        </w:rPr>
        <w:t xml:space="preserve"> CRM to the struggling site and allow its agents to connect under the team's supervision.</w:t>
      </w:r>
      <w:r w:rsidRPr="0024039E">
        <w:rPr>
          <w:rFonts w:ascii="Century Gothic" w:hAnsi="Century Gothic"/>
          <w:color w:val="000000" w:themeColor="text1"/>
          <w:sz w:val="24"/>
          <w:szCs w:val="24"/>
          <w:lang w:val="en-US"/>
        </w:rPr>
        <w:t xml:space="preserve"> </w:t>
      </w:r>
    </w:p>
    <w:p w14:paraId="04D20208" w14:textId="77777777" w:rsidR="00C157EF" w:rsidRPr="0024039E" w:rsidRDefault="00C157EF" w:rsidP="00C157EF">
      <w:pPr>
        <w:rPr>
          <w:rFonts w:ascii="Century Gothic" w:hAnsi="Century Gothic"/>
          <w:color w:val="000000"/>
          <w:sz w:val="24"/>
          <w:szCs w:val="24"/>
          <w:lang w:val="en-US"/>
        </w:rPr>
      </w:pPr>
    </w:p>
    <w:p w14:paraId="07A4B0CC" w14:textId="77777777" w:rsidR="00C157EF" w:rsidRPr="002B13F1" w:rsidRDefault="00C157EF" w:rsidP="00C157EF">
      <w:pPr>
        <w:pStyle w:val="Titre3"/>
        <w:rPr>
          <w:rFonts w:eastAsiaTheme="minorEastAsia"/>
        </w:rPr>
      </w:pPr>
      <w:r w:rsidRPr="002B13F1">
        <w:t xml:space="preserve">Physical </w:t>
      </w:r>
      <w:proofErr w:type="spellStart"/>
      <w:r w:rsidRPr="002B13F1">
        <w:t>redundancy</w:t>
      </w:r>
      <w:proofErr w:type="spellEnd"/>
    </w:p>
    <w:p w14:paraId="541F24F3"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sz w:val="24"/>
          <w:szCs w:val="24"/>
          <w:lang w:val="en-US"/>
        </w:rPr>
        <w:t>In this scenario, note that the main site is completely down or inaccessible (operation room and server room). To ensure service continuity, we propose using</w:t>
      </w:r>
      <w:r w:rsidRPr="0024039E">
        <w:rPr>
          <w:rFonts w:ascii="Century Gothic" w:hAnsi="Century Gothic"/>
          <w:color w:val="000000" w:themeColor="text1"/>
          <w:sz w:val="24"/>
          <w:szCs w:val="24"/>
          <w:lang w:val="en-US"/>
        </w:rPr>
        <w:t xml:space="preserve"> a SIP trunk interconnection between the MTN site and one of our subsidiaries closest to the country.</w:t>
      </w:r>
      <w:r w:rsidRPr="0024039E">
        <w:rPr>
          <w:rFonts w:ascii="Century Gothic" w:hAnsi="Century Gothic"/>
          <w:color w:val="000000"/>
          <w:sz w:val="24"/>
          <w:szCs w:val="24"/>
          <w:lang w:val="en-US"/>
        </w:rPr>
        <w:t xml:space="preserve"> In this manner, we can guarantee at least 50% support local languages due to the proximity of the two countries. The We propose the following architecture: </w:t>
      </w:r>
    </w:p>
    <w:p w14:paraId="49D969E0" w14:textId="77777777" w:rsidR="00C157EF" w:rsidRPr="0024039E" w:rsidRDefault="00C157EF" w:rsidP="00C157EF">
      <w:pPr>
        <w:rPr>
          <w:i/>
          <w:iCs/>
          <w:color w:val="44546A" w:themeColor="text2"/>
          <w:sz w:val="18"/>
          <w:szCs w:val="18"/>
          <w:lang w:val="en-US"/>
        </w:rPr>
      </w:pPr>
      <w:r w:rsidRPr="0024039E">
        <w:rPr>
          <w:lang w:val="en-US"/>
        </w:rPr>
        <w:br w:type="page"/>
      </w:r>
    </w:p>
    <w:p w14:paraId="34BF89EC" w14:textId="5471916E" w:rsidR="00C157EF" w:rsidRPr="0024039E" w:rsidRDefault="00B47351" w:rsidP="00C157EF">
      <w:pPr>
        <w:pStyle w:val="Lgende"/>
        <w:jc w:val="center"/>
        <w:rPr>
          <w:rFonts w:ascii="Century Gothic" w:eastAsia="Calibri" w:hAnsi="Century Gothic" w:cs="Times New Roman"/>
          <w:color w:val="000000"/>
          <w:u w:val="single"/>
          <w:lang w:val="en-US"/>
        </w:rPr>
      </w:pPr>
      <w:r>
        <w:rPr>
          <w:noProof/>
          <w:lang w:eastAsia="fr-FR"/>
        </w:rPr>
        <w:lastRenderedPageBreak/>
        <w:drawing>
          <wp:inline distT="0" distB="0" distL="0" distR="0" wp14:anchorId="23E51276" wp14:editId="2602091E">
            <wp:extent cx="5706262" cy="3363402"/>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7436" cy="3393565"/>
                    </a:xfrm>
                    <a:prstGeom prst="rect">
                      <a:avLst/>
                    </a:prstGeom>
                  </pic:spPr>
                </pic:pic>
              </a:graphicData>
            </a:graphic>
          </wp:inline>
        </w:drawing>
      </w:r>
      <w:r w:rsidR="00C157EF" w:rsidRPr="0024039E">
        <w:rPr>
          <w:lang w:val="en-US"/>
        </w:rPr>
        <w:t xml:space="preserve">Figure </w:t>
      </w:r>
      <w:r w:rsidR="00C157EF">
        <w:fldChar w:fldCharType="begin"/>
      </w:r>
      <w:r w:rsidR="00C157EF" w:rsidRPr="0024039E">
        <w:rPr>
          <w:lang w:val="en-US"/>
        </w:rPr>
        <w:instrText xml:space="preserve"> SEQ Figure \* ARABIC </w:instrText>
      </w:r>
      <w:r w:rsidR="00C157EF">
        <w:fldChar w:fldCharType="separate"/>
      </w:r>
      <w:r w:rsidR="00C157EF" w:rsidRPr="0024039E">
        <w:rPr>
          <w:noProof/>
          <w:lang w:val="en-US"/>
        </w:rPr>
        <w:t>2</w:t>
      </w:r>
      <w:r w:rsidR="00C157EF">
        <w:fldChar w:fldCharType="end"/>
      </w:r>
      <w:r w:rsidR="00C157EF" w:rsidRPr="0024039E">
        <w:rPr>
          <w:lang w:val="en-US"/>
        </w:rPr>
        <w:t xml:space="preserve">: Simplified </w:t>
      </w:r>
      <w:proofErr w:type="gramStart"/>
      <w:r w:rsidR="00C157EF" w:rsidRPr="0024039E">
        <w:rPr>
          <w:lang w:val="en-US"/>
        </w:rPr>
        <w:t>Physical  Redundancy</w:t>
      </w:r>
      <w:proofErr w:type="gramEnd"/>
      <w:r w:rsidR="00C157EF" w:rsidRPr="0024039E">
        <w:rPr>
          <w:lang w:val="en-US"/>
        </w:rPr>
        <w:t xml:space="preserve"> Schema</w:t>
      </w:r>
    </w:p>
    <w:p w14:paraId="331AEA84" w14:textId="77777777" w:rsidR="00C157EF" w:rsidRPr="00B47351" w:rsidRDefault="00C157EF" w:rsidP="00C157EF">
      <w:pPr>
        <w:rPr>
          <w:rFonts w:ascii="Century Gothic" w:hAnsi="Century Gothic"/>
          <w:color w:val="000000"/>
          <w:sz w:val="24"/>
          <w:szCs w:val="24"/>
          <w:highlight w:val="yellow"/>
          <w:lang w:val="en-US"/>
        </w:rPr>
      </w:pPr>
      <w:r w:rsidRPr="00B47351">
        <w:rPr>
          <w:rFonts w:ascii="Century Gothic" w:hAnsi="Century Gothic"/>
          <w:color w:val="000000" w:themeColor="text1"/>
          <w:sz w:val="24"/>
          <w:szCs w:val="24"/>
          <w:highlight w:val="yellow"/>
          <w:lang w:val="en-US"/>
        </w:rPr>
        <w:t xml:space="preserve">The architecture above depicts the plan to ensure services continuity in the event of a disaster. It is important to remember, in this scenario, that the production site (the building) is out of service and it might take hours or even days to get it back in operation. The re-routing of MTN calls to the newly identified site will be done via a SIP trunk through a site-to-site VPN based on the IP Sec protocol. The routers and firewalls (Cisco ASA 5540) will allow us to guarantee high confidentiality of information (voice and data) shared between our two sites. </w:t>
      </w:r>
    </w:p>
    <w:p w14:paraId="2AA3A43E" w14:textId="77777777" w:rsidR="00C157EF" w:rsidRPr="0024039E" w:rsidRDefault="00C157EF" w:rsidP="00C157EF">
      <w:pPr>
        <w:tabs>
          <w:tab w:val="left" w:pos="3825"/>
        </w:tabs>
        <w:rPr>
          <w:rFonts w:ascii="Century Gothic" w:hAnsi="Century Gothic"/>
          <w:color w:val="000000" w:themeColor="text1"/>
          <w:sz w:val="24"/>
          <w:szCs w:val="24"/>
          <w:lang w:val="en-US"/>
        </w:rPr>
      </w:pPr>
      <w:r w:rsidRPr="00B47351">
        <w:rPr>
          <w:rFonts w:ascii="Century Gothic" w:hAnsi="Century Gothic"/>
          <w:color w:val="000000" w:themeColor="text1"/>
          <w:sz w:val="24"/>
          <w:szCs w:val="24"/>
          <w:highlight w:val="yellow"/>
          <w:lang w:val="en-US"/>
        </w:rPr>
        <w:t xml:space="preserve">The restore of the necessary data (script, files, IVR, Campaigns, etc.…) </w:t>
      </w:r>
      <w:r w:rsidRPr="00B47351">
        <w:rPr>
          <w:rFonts w:ascii="Century Gothic" w:hAnsi="Century Gothic"/>
          <w:color w:val="000000" w:themeColor="text1"/>
          <w:sz w:val="24"/>
          <w:szCs w:val="24"/>
          <w:highlight w:val="yellow"/>
        </w:rPr>
        <w:t xml:space="preserve">from </w:t>
      </w:r>
      <w:proofErr w:type="spellStart"/>
      <w:r w:rsidRPr="00B47351">
        <w:rPr>
          <w:rFonts w:ascii="Century Gothic" w:hAnsi="Century Gothic"/>
          <w:color w:val="000000" w:themeColor="text1"/>
          <w:sz w:val="24"/>
          <w:szCs w:val="24"/>
          <w:highlight w:val="yellow"/>
        </w:rPr>
        <w:t>external</w:t>
      </w:r>
      <w:proofErr w:type="spellEnd"/>
      <w:r w:rsidRPr="00B47351">
        <w:rPr>
          <w:rFonts w:ascii="Century Gothic" w:hAnsi="Century Gothic"/>
          <w:color w:val="000000" w:themeColor="text1"/>
          <w:sz w:val="24"/>
          <w:szCs w:val="24"/>
          <w:highlight w:val="yellow"/>
        </w:rPr>
        <w:t xml:space="preserve"> backup </w:t>
      </w:r>
      <w:proofErr w:type="spellStart"/>
      <w:r w:rsidRPr="00B47351">
        <w:rPr>
          <w:rFonts w:ascii="Century Gothic" w:hAnsi="Century Gothic"/>
          <w:color w:val="000000" w:themeColor="text1"/>
          <w:sz w:val="24"/>
          <w:szCs w:val="24"/>
          <w:highlight w:val="yellow"/>
        </w:rPr>
        <w:t>storage</w:t>
      </w:r>
      <w:proofErr w:type="spellEnd"/>
      <w:r w:rsidRPr="00B47351">
        <w:rPr>
          <w:rFonts w:ascii="Century Gothic" w:hAnsi="Century Gothic"/>
          <w:color w:val="000000" w:themeColor="text1"/>
          <w:sz w:val="24"/>
          <w:szCs w:val="24"/>
          <w:highlight w:val="yellow"/>
        </w:rPr>
        <w:t xml:space="preserve"> </w:t>
      </w:r>
      <w:proofErr w:type="spellStart"/>
      <w:r w:rsidRPr="00B47351">
        <w:rPr>
          <w:rFonts w:ascii="Century Gothic" w:hAnsi="Century Gothic"/>
          <w:color w:val="000000" w:themeColor="text1"/>
          <w:sz w:val="24"/>
          <w:szCs w:val="24"/>
          <w:highlight w:val="yellow"/>
        </w:rPr>
        <w:t>will</w:t>
      </w:r>
      <w:proofErr w:type="spellEnd"/>
      <w:r w:rsidRPr="00B47351">
        <w:rPr>
          <w:rFonts w:ascii="Century Gothic" w:hAnsi="Century Gothic"/>
          <w:color w:val="000000" w:themeColor="text1"/>
          <w:sz w:val="24"/>
          <w:szCs w:val="24"/>
          <w:highlight w:val="yellow"/>
        </w:rPr>
        <w:t xml:space="preserve"> </w:t>
      </w:r>
      <w:proofErr w:type="spellStart"/>
      <w:r w:rsidRPr="00B47351">
        <w:rPr>
          <w:rFonts w:ascii="Century Gothic" w:hAnsi="Century Gothic"/>
          <w:color w:val="000000" w:themeColor="text1"/>
          <w:sz w:val="24"/>
          <w:szCs w:val="24"/>
          <w:highlight w:val="yellow"/>
        </w:rPr>
        <w:t>be</w:t>
      </w:r>
      <w:proofErr w:type="spellEnd"/>
      <w:r w:rsidRPr="00B47351">
        <w:rPr>
          <w:rFonts w:ascii="Century Gothic" w:hAnsi="Century Gothic"/>
          <w:color w:val="000000" w:themeColor="text1"/>
          <w:sz w:val="24"/>
          <w:szCs w:val="24"/>
          <w:highlight w:val="yellow"/>
        </w:rPr>
        <w:t xml:space="preserve"> possible </w:t>
      </w:r>
      <w:proofErr w:type="spellStart"/>
      <w:r w:rsidRPr="00B47351">
        <w:rPr>
          <w:rFonts w:ascii="Century Gothic" w:hAnsi="Century Gothic"/>
          <w:color w:val="000000" w:themeColor="text1"/>
          <w:sz w:val="24"/>
          <w:szCs w:val="24"/>
          <w:highlight w:val="yellow"/>
        </w:rPr>
        <w:t>because</w:t>
      </w:r>
      <w:proofErr w:type="spellEnd"/>
      <w:r w:rsidRPr="00B47351">
        <w:rPr>
          <w:rFonts w:ascii="Century Gothic" w:hAnsi="Century Gothic"/>
          <w:color w:val="000000" w:themeColor="text1"/>
          <w:sz w:val="24"/>
          <w:szCs w:val="24"/>
          <w:highlight w:val="yellow"/>
        </w:rPr>
        <w:t xml:space="preserve"> of the </w:t>
      </w:r>
      <w:proofErr w:type="spellStart"/>
      <w:r w:rsidRPr="00B47351">
        <w:rPr>
          <w:rFonts w:ascii="Century Gothic" w:hAnsi="Century Gothic"/>
          <w:color w:val="000000" w:themeColor="text1"/>
          <w:sz w:val="24"/>
          <w:szCs w:val="24"/>
          <w:highlight w:val="yellow"/>
        </w:rPr>
        <w:t>daily</w:t>
      </w:r>
      <w:proofErr w:type="spellEnd"/>
      <w:r w:rsidRPr="00B47351">
        <w:rPr>
          <w:rFonts w:ascii="Century Gothic" w:hAnsi="Century Gothic"/>
          <w:color w:val="000000" w:themeColor="text1"/>
          <w:sz w:val="24"/>
          <w:szCs w:val="24"/>
          <w:highlight w:val="yellow"/>
        </w:rPr>
        <w:t xml:space="preserve"> backup </w:t>
      </w:r>
      <w:proofErr w:type="spellStart"/>
      <w:r w:rsidRPr="00B47351">
        <w:rPr>
          <w:rFonts w:ascii="Century Gothic" w:hAnsi="Century Gothic"/>
          <w:color w:val="000000" w:themeColor="text1"/>
          <w:sz w:val="24"/>
          <w:szCs w:val="24"/>
          <w:highlight w:val="yellow"/>
        </w:rPr>
        <w:t>policy</w:t>
      </w:r>
      <w:proofErr w:type="spellEnd"/>
      <w:r w:rsidRPr="00B47351">
        <w:rPr>
          <w:rFonts w:ascii="Century Gothic" w:hAnsi="Century Gothic"/>
          <w:color w:val="000000" w:themeColor="text1"/>
          <w:sz w:val="24"/>
          <w:szCs w:val="24"/>
          <w:highlight w:val="yellow"/>
        </w:rPr>
        <w:t xml:space="preserve"> </w:t>
      </w:r>
      <w:proofErr w:type="spellStart"/>
      <w:r w:rsidRPr="00B47351">
        <w:rPr>
          <w:rFonts w:ascii="Century Gothic" w:hAnsi="Century Gothic"/>
          <w:color w:val="000000" w:themeColor="text1"/>
          <w:sz w:val="24"/>
          <w:szCs w:val="24"/>
          <w:highlight w:val="yellow"/>
        </w:rPr>
        <w:t>implemented</w:t>
      </w:r>
      <w:proofErr w:type="spellEnd"/>
      <w:r w:rsidRPr="00B47351">
        <w:rPr>
          <w:rFonts w:ascii="Century Gothic" w:hAnsi="Century Gothic"/>
          <w:color w:val="000000" w:themeColor="text1"/>
          <w:sz w:val="24"/>
          <w:szCs w:val="24"/>
          <w:highlight w:val="yellow"/>
        </w:rPr>
        <w:t xml:space="preserve"> on all </w:t>
      </w:r>
      <w:proofErr w:type="spellStart"/>
      <w:r w:rsidRPr="00B47351">
        <w:rPr>
          <w:rFonts w:ascii="Century Gothic" w:hAnsi="Century Gothic"/>
          <w:color w:val="000000" w:themeColor="text1"/>
          <w:sz w:val="24"/>
          <w:szCs w:val="24"/>
          <w:highlight w:val="yellow"/>
        </w:rPr>
        <w:t>our</w:t>
      </w:r>
      <w:proofErr w:type="spellEnd"/>
      <w:r w:rsidRPr="00B47351">
        <w:rPr>
          <w:rFonts w:ascii="Century Gothic" w:hAnsi="Century Gothic"/>
          <w:color w:val="000000" w:themeColor="text1"/>
          <w:sz w:val="24"/>
          <w:szCs w:val="24"/>
          <w:highlight w:val="yellow"/>
        </w:rPr>
        <w:t xml:space="preserve"> sites. </w:t>
      </w:r>
      <w:r w:rsidRPr="00B47351">
        <w:rPr>
          <w:rFonts w:ascii="Century Gothic" w:hAnsi="Century Gothic"/>
          <w:color w:val="000000" w:themeColor="text1"/>
          <w:sz w:val="24"/>
          <w:szCs w:val="24"/>
          <w:highlight w:val="yellow"/>
          <w:lang w:val="en-US"/>
        </w:rPr>
        <w:t>This will allow to quickly set up the transactional IVRs and various campaigns used on the main site.</w:t>
      </w:r>
      <w:r w:rsidRPr="0024039E">
        <w:rPr>
          <w:rFonts w:ascii="Century Gothic" w:hAnsi="Century Gothic"/>
          <w:color w:val="000000" w:themeColor="text1"/>
          <w:sz w:val="24"/>
          <w:szCs w:val="24"/>
          <w:lang w:val="en-US"/>
        </w:rPr>
        <w:t xml:space="preserve"> </w:t>
      </w:r>
    </w:p>
    <w:p w14:paraId="62E0B3A4" w14:textId="77777777" w:rsidR="00C157EF" w:rsidRPr="0024039E" w:rsidRDefault="00C157EF" w:rsidP="00C157EF">
      <w:pPr>
        <w:rPr>
          <w:rFonts w:ascii="Century Gothic" w:eastAsiaTheme="majorEastAsia" w:hAnsi="Century Gothic" w:cstheme="majorBidi"/>
          <w:color w:val="2E74B5" w:themeColor="accent1" w:themeShade="BF"/>
          <w:sz w:val="32"/>
          <w:szCs w:val="32"/>
          <w:lang w:val="en-US"/>
        </w:rPr>
      </w:pPr>
      <w:r w:rsidRPr="0024039E">
        <w:rPr>
          <w:rFonts w:ascii="Century Gothic" w:hAnsi="Century Gothic"/>
          <w:lang w:val="en-US"/>
        </w:rPr>
        <w:br w:type="page"/>
      </w:r>
    </w:p>
    <w:p w14:paraId="3D4F2DF9" w14:textId="77777777" w:rsidR="00C157EF" w:rsidRDefault="00C157EF" w:rsidP="00C157EF">
      <w:pPr>
        <w:pStyle w:val="Titre2"/>
      </w:pPr>
      <w:r>
        <w:lastRenderedPageBreak/>
        <w:t>Facilities</w:t>
      </w:r>
    </w:p>
    <w:p w14:paraId="21A374E9" w14:textId="77777777" w:rsidR="00C157EF" w:rsidRPr="00D5390A" w:rsidRDefault="00C157EF" w:rsidP="00C157EF">
      <w:pPr>
        <w:pStyle w:val="Titre3"/>
      </w:pPr>
      <w:proofErr w:type="spellStart"/>
      <w:r w:rsidRPr="003031A2">
        <w:t>Environment</w:t>
      </w:r>
      <w:r>
        <w:t>al</w:t>
      </w:r>
      <w:proofErr w:type="spellEnd"/>
      <w:r w:rsidRPr="003031A2">
        <w:t xml:space="preserve"> </w:t>
      </w:r>
      <w:proofErr w:type="spellStart"/>
      <w:r w:rsidRPr="003031A2">
        <w:t>energy</w:t>
      </w:r>
      <w:proofErr w:type="spellEnd"/>
    </w:p>
    <w:p w14:paraId="16C8E51D" w14:textId="77777777" w:rsidR="00C157EF" w:rsidRPr="0024039E" w:rsidRDefault="00C157EF" w:rsidP="00C157EF">
      <w:pPr>
        <w:rPr>
          <w:rFonts w:ascii="Century Gothic" w:hAnsi="Century Gothic" w:cstheme="minorHAnsi"/>
          <w:sz w:val="24"/>
          <w:szCs w:val="24"/>
          <w:lang w:val="en-US"/>
        </w:rPr>
      </w:pPr>
      <w:r w:rsidRPr="0024039E">
        <w:rPr>
          <w:rFonts w:ascii="Century Gothic" w:hAnsi="Century Gothic" w:cstheme="minorHAnsi"/>
          <w:sz w:val="24"/>
          <w:szCs w:val="24"/>
          <w:lang w:val="en-US"/>
        </w:rPr>
        <w:t xml:space="preserve">To ensure adequate lighting for workers as well as a continuous supply of electrical energy, the following provisions have been </w:t>
      </w:r>
      <w:proofErr w:type="gramStart"/>
      <w:r w:rsidRPr="0024039E">
        <w:rPr>
          <w:rFonts w:ascii="Century Gothic" w:hAnsi="Century Gothic" w:cstheme="minorHAnsi"/>
          <w:sz w:val="24"/>
          <w:szCs w:val="24"/>
          <w:lang w:val="en-US"/>
        </w:rPr>
        <w:t>made :</w:t>
      </w:r>
      <w:proofErr w:type="gramEnd"/>
    </w:p>
    <w:p w14:paraId="340A548A" w14:textId="77777777" w:rsidR="00C157EF" w:rsidRPr="0024039E" w:rsidRDefault="00C157EF" w:rsidP="00C157EF">
      <w:pPr>
        <w:numPr>
          <w:ilvl w:val="0"/>
          <w:numId w:val="7"/>
        </w:numPr>
        <w:contextualSpacing/>
        <w:rPr>
          <w:rFonts w:ascii="Century Gothic" w:hAnsi="Century Gothic" w:cstheme="minorHAnsi"/>
          <w:sz w:val="24"/>
          <w:szCs w:val="24"/>
          <w:lang w:val="en-US"/>
        </w:rPr>
      </w:pPr>
      <w:bookmarkStart w:id="0" w:name="_Hlk61356194"/>
      <w:r w:rsidRPr="0024039E">
        <w:rPr>
          <w:rFonts w:ascii="Century Gothic" w:hAnsi="Century Gothic" w:cstheme="minorHAnsi"/>
          <w:sz w:val="24"/>
          <w:szCs w:val="24"/>
          <w:lang w:val="en-US"/>
        </w:rPr>
        <w:t>Lighting with LED lamps (which allow good visibility);</w:t>
      </w:r>
    </w:p>
    <w:p w14:paraId="0B5A0528" w14:textId="7B0F1A21" w:rsidR="00C157EF" w:rsidRPr="0024039E" w:rsidRDefault="00B47351" w:rsidP="00C157EF">
      <w:pPr>
        <w:numPr>
          <w:ilvl w:val="0"/>
          <w:numId w:val="6"/>
        </w:numPr>
        <w:contextualSpacing/>
        <w:rPr>
          <w:rFonts w:ascii="Century Gothic" w:hAnsi="Century Gothic" w:cstheme="minorHAnsi"/>
          <w:sz w:val="24"/>
          <w:szCs w:val="24"/>
          <w:lang w:val="en-US"/>
        </w:rPr>
      </w:pPr>
      <w:r>
        <w:rPr>
          <w:rFonts w:ascii="Century Gothic" w:hAnsi="Century Gothic" w:cstheme="minorHAnsi"/>
          <w:sz w:val="24"/>
          <w:szCs w:val="24"/>
          <w:lang w:val="en-US"/>
        </w:rPr>
        <w:t>G</w:t>
      </w:r>
      <w:r w:rsidR="00C157EF" w:rsidRPr="0024039E">
        <w:rPr>
          <w:rFonts w:ascii="Century Gothic" w:hAnsi="Century Gothic" w:cstheme="minorHAnsi"/>
          <w:sz w:val="24"/>
          <w:szCs w:val="24"/>
          <w:lang w:val="en-US"/>
        </w:rPr>
        <w:t xml:space="preserve">enerators (redundant) which act as relays in the event of a power </w:t>
      </w:r>
      <w:proofErr w:type="gramStart"/>
      <w:r w:rsidR="00C157EF" w:rsidRPr="0024039E">
        <w:rPr>
          <w:rFonts w:ascii="Century Gothic" w:hAnsi="Century Gothic" w:cstheme="minorHAnsi"/>
          <w:sz w:val="24"/>
          <w:szCs w:val="24"/>
          <w:lang w:val="en-US"/>
        </w:rPr>
        <w:t>cut ;</w:t>
      </w:r>
      <w:proofErr w:type="gramEnd"/>
    </w:p>
    <w:p w14:paraId="17848CE6" w14:textId="7E0BD512"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 xml:space="preserve">Regulators which </w:t>
      </w:r>
      <w:proofErr w:type="gramStart"/>
      <w:r w:rsidRPr="0024039E">
        <w:rPr>
          <w:rFonts w:ascii="Century Gothic" w:hAnsi="Century Gothic" w:cstheme="minorHAnsi"/>
          <w:sz w:val="24"/>
          <w:szCs w:val="24"/>
          <w:lang w:val="en-US"/>
        </w:rPr>
        <w:t>allows</w:t>
      </w:r>
      <w:proofErr w:type="gramEnd"/>
      <w:r w:rsidRPr="0024039E">
        <w:rPr>
          <w:rFonts w:ascii="Century Gothic" w:hAnsi="Century Gothic" w:cstheme="minorHAnsi"/>
          <w:sz w:val="24"/>
          <w:szCs w:val="24"/>
          <w:lang w:val="en-US"/>
        </w:rPr>
        <w:t xml:space="preserve"> regulating the direct current;</w:t>
      </w:r>
    </w:p>
    <w:p w14:paraId="531E2454"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 xml:space="preserve">A PFC to correct the direct </w:t>
      </w:r>
      <w:proofErr w:type="gramStart"/>
      <w:r w:rsidRPr="0024039E">
        <w:rPr>
          <w:rFonts w:ascii="Century Gothic" w:hAnsi="Century Gothic" w:cstheme="minorHAnsi"/>
          <w:sz w:val="24"/>
          <w:szCs w:val="24"/>
          <w:lang w:val="en-US"/>
        </w:rPr>
        <w:t>current ;</w:t>
      </w:r>
      <w:proofErr w:type="gramEnd"/>
    </w:p>
    <w:p w14:paraId="46647D03" w14:textId="74A95185" w:rsidR="00C157EF" w:rsidRPr="0024039E" w:rsidRDefault="00B47351" w:rsidP="00C157EF">
      <w:pPr>
        <w:numPr>
          <w:ilvl w:val="0"/>
          <w:numId w:val="6"/>
        </w:numPr>
        <w:contextualSpacing/>
        <w:rPr>
          <w:rFonts w:ascii="Century Gothic" w:hAnsi="Century Gothic" w:cstheme="minorHAnsi"/>
          <w:sz w:val="24"/>
          <w:szCs w:val="24"/>
          <w:lang w:val="en-US"/>
        </w:rPr>
      </w:pPr>
      <w:r>
        <w:rPr>
          <w:rFonts w:ascii="Century Gothic" w:hAnsi="Century Gothic" w:cstheme="minorHAnsi"/>
          <w:sz w:val="24"/>
          <w:szCs w:val="24"/>
          <w:lang w:val="en-US"/>
        </w:rPr>
        <w:t>I</w:t>
      </w:r>
      <w:r w:rsidR="00C157EF" w:rsidRPr="0024039E">
        <w:rPr>
          <w:rFonts w:ascii="Century Gothic" w:hAnsi="Century Gothic" w:cstheme="minorHAnsi"/>
          <w:sz w:val="24"/>
          <w:szCs w:val="24"/>
          <w:lang w:val="en-US"/>
        </w:rPr>
        <w:t>nverters to ensure the transition of the A / C current;</w:t>
      </w:r>
    </w:p>
    <w:bookmarkEnd w:id="0"/>
    <w:p w14:paraId="181CB568" w14:textId="77777777" w:rsidR="00C157EF" w:rsidRPr="0024039E" w:rsidRDefault="00C157EF" w:rsidP="00C157EF">
      <w:pPr>
        <w:rPr>
          <w:rFonts w:ascii="Century Gothic" w:hAnsi="Century Gothic" w:cstheme="minorHAnsi"/>
          <w:color w:val="000000"/>
          <w:sz w:val="24"/>
          <w:szCs w:val="24"/>
          <w:lang w:val="en-US"/>
        </w:rPr>
      </w:pPr>
    </w:p>
    <w:p w14:paraId="20681E0A" w14:textId="77777777" w:rsidR="00C157EF" w:rsidRPr="00D5390A" w:rsidRDefault="00C157EF" w:rsidP="00C157EF">
      <w:pPr>
        <w:pStyle w:val="Titre3"/>
        <w:rPr>
          <w:color w:val="000000"/>
        </w:rPr>
      </w:pPr>
      <w:proofErr w:type="spellStart"/>
      <w:r w:rsidRPr="003031A2">
        <w:t>Wiring</w:t>
      </w:r>
      <w:proofErr w:type="spellEnd"/>
    </w:p>
    <w:p w14:paraId="55553581"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 xml:space="preserve">Structured, reliable and robust cabling is the starting point of an exemplary computer network. </w:t>
      </w:r>
    </w:p>
    <w:p w14:paraId="40F287D4" w14:textId="2A52BD95" w:rsidR="00C157EF" w:rsidRPr="003031A2" w:rsidRDefault="00B47351" w:rsidP="00C157EF">
      <w:pPr>
        <w:rPr>
          <w:rFonts w:ascii="Century Gothic" w:hAnsi="Century Gothic" w:cstheme="minorHAnsi"/>
          <w:sz w:val="24"/>
          <w:szCs w:val="24"/>
        </w:rPr>
      </w:pPr>
      <w:r w:rsidRPr="00B47351">
        <w:rPr>
          <w:rFonts w:ascii="Century Gothic" w:hAnsi="Century Gothic" w:cstheme="minorHAnsi"/>
          <w:sz w:val="24"/>
          <w:szCs w:val="24"/>
          <w:lang w:val="en-US"/>
        </w:rPr>
        <w:t>Our network cabling is based only on best category cables and respecting a distance of less than 100 meters between the terminals (PC) and the patch panel. We make sure to respect a few rules:</w:t>
      </w:r>
    </w:p>
    <w:p w14:paraId="608355FE"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The lifespan of the cables to be observed;</w:t>
      </w:r>
    </w:p>
    <w:p w14:paraId="2986EB69"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The length of the cables (which should not exceed more than 100 m);</w:t>
      </w:r>
    </w:p>
    <w:p w14:paraId="3801D178"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 xml:space="preserve">The choice of cable </w:t>
      </w:r>
      <w:proofErr w:type="spellStart"/>
      <w:r w:rsidRPr="0024039E">
        <w:rPr>
          <w:rFonts w:ascii="Century Gothic" w:hAnsi="Century Gothic" w:cstheme="minorHAnsi"/>
          <w:sz w:val="24"/>
          <w:szCs w:val="24"/>
          <w:lang w:val="en-US"/>
        </w:rPr>
        <w:t>colours</w:t>
      </w:r>
      <w:proofErr w:type="spellEnd"/>
      <w:r w:rsidRPr="0024039E">
        <w:rPr>
          <w:rFonts w:ascii="Century Gothic" w:hAnsi="Century Gothic" w:cstheme="minorHAnsi"/>
          <w:sz w:val="24"/>
          <w:szCs w:val="24"/>
          <w:lang w:val="en-US"/>
        </w:rPr>
        <w:t xml:space="preserve"> remains essential for identification. The cabling of a computer network must be correctly installed and identified using cables of different </w:t>
      </w:r>
      <w:proofErr w:type="spellStart"/>
      <w:r w:rsidRPr="0024039E">
        <w:rPr>
          <w:rFonts w:ascii="Century Gothic" w:hAnsi="Century Gothic" w:cstheme="minorHAnsi"/>
          <w:sz w:val="24"/>
          <w:szCs w:val="24"/>
          <w:lang w:val="en-US"/>
        </w:rPr>
        <w:t>colours</w:t>
      </w:r>
      <w:proofErr w:type="spellEnd"/>
      <w:r w:rsidRPr="0024039E">
        <w:rPr>
          <w:rFonts w:ascii="Century Gothic" w:hAnsi="Century Gothic" w:cstheme="minorHAnsi"/>
          <w:sz w:val="24"/>
          <w:szCs w:val="24"/>
          <w:lang w:val="en-US"/>
        </w:rPr>
        <w:t>.</w:t>
      </w:r>
    </w:p>
    <w:p w14:paraId="38CDB685" w14:textId="77777777" w:rsidR="00C157EF" w:rsidRPr="0024039E" w:rsidRDefault="00C157EF" w:rsidP="00C157EF">
      <w:pPr>
        <w:numPr>
          <w:ilvl w:val="0"/>
          <w:numId w:val="6"/>
        </w:numPr>
        <w:contextualSpacing/>
        <w:rPr>
          <w:rFonts w:ascii="Century Gothic" w:hAnsi="Century Gothic" w:cstheme="minorHAnsi"/>
          <w:sz w:val="24"/>
          <w:szCs w:val="24"/>
          <w:lang w:val="en-US"/>
        </w:rPr>
      </w:pPr>
      <w:r w:rsidRPr="0024039E">
        <w:rPr>
          <w:rFonts w:ascii="Century Gothic" w:hAnsi="Century Gothic" w:cstheme="minorHAnsi"/>
          <w:sz w:val="24"/>
          <w:szCs w:val="24"/>
          <w:lang w:val="en-US"/>
        </w:rPr>
        <w:t xml:space="preserve">Cable labelling and </w:t>
      </w:r>
      <w:proofErr w:type="spellStart"/>
      <w:r w:rsidRPr="0024039E">
        <w:rPr>
          <w:rFonts w:ascii="Century Gothic" w:hAnsi="Century Gothic" w:cstheme="minorHAnsi"/>
          <w:sz w:val="24"/>
          <w:szCs w:val="24"/>
          <w:lang w:val="en-US"/>
        </w:rPr>
        <w:t>colour</w:t>
      </w:r>
      <w:proofErr w:type="spellEnd"/>
      <w:r w:rsidRPr="0024039E">
        <w:rPr>
          <w:rFonts w:ascii="Century Gothic" w:hAnsi="Century Gothic" w:cstheme="minorHAnsi"/>
          <w:sz w:val="24"/>
          <w:szCs w:val="24"/>
          <w:lang w:val="en-US"/>
        </w:rPr>
        <w:t xml:space="preserve"> coding: help you find your way around in the event of breakdowns</w:t>
      </w:r>
    </w:p>
    <w:p w14:paraId="46DFE28F" w14:textId="77777777" w:rsidR="00C157EF" w:rsidRPr="0024039E" w:rsidRDefault="00C157EF" w:rsidP="00C157EF">
      <w:pPr>
        <w:ind w:left="720"/>
        <w:contextualSpacing/>
        <w:rPr>
          <w:rFonts w:ascii="Century Gothic" w:hAnsi="Century Gothic" w:cs="Arial"/>
          <w:color w:val="25214A"/>
          <w:sz w:val="27"/>
          <w:szCs w:val="27"/>
          <w:shd w:val="clear" w:color="auto" w:fill="FFFFFF"/>
          <w:lang w:val="en-US"/>
        </w:rPr>
      </w:pPr>
    </w:p>
    <w:p w14:paraId="1603646A" w14:textId="77777777" w:rsidR="00C157EF" w:rsidRPr="0024039E" w:rsidRDefault="00C157EF" w:rsidP="00C157EF">
      <w:pPr>
        <w:ind w:left="720"/>
        <w:contextualSpacing/>
        <w:rPr>
          <w:rFonts w:ascii="Century Gothic" w:hAnsi="Century Gothic" w:cstheme="minorHAnsi"/>
          <w:color w:val="000000"/>
          <w:sz w:val="24"/>
          <w:szCs w:val="24"/>
          <w:lang w:val="en-US"/>
        </w:rPr>
      </w:pPr>
    </w:p>
    <w:p w14:paraId="1B2FEF88" w14:textId="77777777" w:rsidR="00C157EF" w:rsidRPr="003031A2" w:rsidRDefault="00C157EF" w:rsidP="00C157EF">
      <w:pPr>
        <w:pStyle w:val="Titre3"/>
      </w:pPr>
      <w:r w:rsidRPr="003031A2">
        <w:t xml:space="preserve">Air </w:t>
      </w:r>
      <w:proofErr w:type="spellStart"/>
      <w:r w:rsidRPr="003031A2">
        <w:t>conditioning</w:t>
      </w:r>
      <w:proofErr w:type="spellEnd"/>
    </w:p>
    <w:p w14:paraId="1904F0A7"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Ventilation and airing of workplaces play an essential role in limiting the concentration of pollution in the ambient air of workplaces and the exposure time and thus protecting workers' health. They allow each employee to breathe air that does not harm their health. </w:t>
      </w:r>
    </w:p>
    <w:p w14:paraId="6D90EBA4"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According to international standards, exclusive use of natural ventilation (through windows or other openings) is only </w:t>
      </w:r>
      <w:proofErr w:type="spellStart"/>
      <w:r w:rsidRPr="0024039E">
        <w:rPr>
          <w:rFonts w:ascii="Century Gothic" w:eastAsia="Calibri" w:hAnsi="Century Gothic" w:cs="Times New Roman"/>
          <w:sz w:val="24"/>
          <w:szCs w:val="24"/>
          <w:lang w:val="en-US"/>
        </w:rPr>
        <w:t>authorised</w:t>
      </w:r>
      <w:proofErr w:type="spellEnd"/>
      <w:r w:rsidRPr="0024039E">
        <w:rPr>
          <w:rFonts w:ascii="Century Gothic" w:eastAsia="Calibri" w:hAnsi="Century Gothic" w:cs="Times New Roman"/>
          <w:sz w:val="24"/>
          <w:szCs w:val="24"/>
          <w:lang w:val="en-US"/>
        </w:rPr>
        <w:t xml:space="preserve"> if the volume per occupant of the room is equal to or greater than 15 m3 for offices and workplaces where light physical work is carried out and 24m3 for other workplaces.  </w:t>
      </w:r>
    </w:p>
    <w:p w14:paraId="6BACDC86" w14:textId="40278B96"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Since the Groupe Media Contact is not in any of these two cases, the ventilation of the workspace is carried out by mechanical ventilation devices (wall-mounted air conditioners and standing </w:t>
      </w:r>
      <w:r w:rsidRPr="001E6BE0">
        <w:rPr>
          <w:rFonts w:ascii="Century Gothic" w:eastAsia="Calibri" w:hAnsi="Century Gothic" w:cs="Times New Roman"/>
          <w:sz w:val="24"/>
          <w:szCs w:val="24"/>
          <w:lang w:val="en-US"/>
        </w:rPr>
        <w:t>collimator</w:t>
      </w:r>
      <w:r w:rsidR="00DD6924" w:rsidRPr="001E6BE0">
        <w:rPr>
          <w:rFonts w:ascii="Century Gothic" w:eastAsia="Calibri" w:hAnsi="Century Gothic" w:cs="Times New Roman"/>
          <w:sz w:val="24"/>
          <w:szCs w:val="24"/>
          <w:lang w:val="en-US"/>
        </w:rPr>
        <w:t>)</w:t>
      </w:r>
      <w:r w:rsidRPr="0024039E">
        <w:rPr>
          <w:rFonts w:ascii="Century Gothic" w:eastAsia="Calibri" w:hAnsi="Century Gothic" w:cs="Times New Roman"/>
          <w:sz w:val="24"/>
          <w:szCs w:val="24"/>
          <w:lang w:val="en-US"/>
        </w:rPr>
        <w:t xml:space="preserve">. These devices make it possible to permanently ensure in our various premises minimum fresh air flows per occupant and, above all, refresh the air to maintain a pure atmosphere, avoid temperature rise and unpleasant </w:t>
      </w:r>
      <w:proofErr w:type="spellStart"/>
      <w:r w:rsidRPr="0024039E">
        <w:rPr>
          <w:rFonts w:ascii="Century Gothic" w:eastAsia="Calibri" w:hAnsi="Century Gothic" w:cs="Times New Roman"/>
          <w:sz w:val="24"/>
          <w:szCs w:val="24"/>
          <w:lang w:val="en-US"/>
        </w:rPr>
        <w:t>odours</w:t>
      </w:r>
      <w:proofErr w:type="spellEnd"/>
      <w:r w:rsidRPr="0024039E">
        <w:rPr>
          <w:rFonts w:ascii="Century Gothic" w:eastAsia="Calibri" w:hAnsi="Century Gothic" w:cs="Times New Roman"/>
          <w:sz w:val="24"/>
          <w:szCs w:val="24"/>
          <w:lang w:val="en-US"/>
        </w:rPr>
        <w:t>, and condensations and evacuate pollutants.</w:t>
      </w:r>
    </w:p>
    <w:p w14:paraId="6194FAE3"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lastRenderedPageBreak/>
        <w:t>Maintenance of installations: Parts of the installation requiring periodic maintenance and overhaul, such as filters, fans, humidifiers, heat exchangers, etc., will be quickly and safely accessible.</w:t>
      </w:r>
    </w:p>
    <w:p w14:paraId="2B69BA32" w14:textId="77777777" w:rsidR="00C157EF" w:rsidRPr="0024039E" w:rsidRDefault="00C157EF" w:rsidP="00C157EF">
      <w:pPr>
        <w:rPr>
          <w:rFonts w:ascii="Century Gothic" w:eastAsia="Calibri" w:hAnsi="Century Gothic" w:cs="Times New Roman"/>
          <w:i/>
          <w:iCs/>
          <w:lang w:val="en-US"/>
        </w:rPr>
      </w:pPr>
      <w:r w:rsidRPr="0024039E">
        <w:rPr>
          <w:rFonts w:ascii="Century Gothic" w:eastAsia="Calibri" w:hAnsi="Century Gothic" w:cs="Times New Roman"/>
          <w:i/>
          <w:iCs/>
          <w:lang w:val="en-US"/>
        </w:rPr>
        <w:t xml:space="preserve">(See the appendix on evacuation </w:t>
      </w:r>
      <w:commentRangeStart w:id="1"/>
      <w:r w:rsidRPr="0024039E">
        <w:rPr>
          <w:rFonts w:ascii="Century Gothic" w:eastAsia="Calibri" w:hAnsi="Century Gothic" w:cs="Times New Roman"/>
          <w:i/>
          <w:iCs/>
          <w:lang w:val="en-US"/>
        </w:rPr>
        <w:t>plan</w:t>
      </w:r>
      <w:commentRangeEnd w:id="1"/>
      <w:r>
        <w:rPr>
          <w:rStyle w:val="Marquedecommentaire"/>
          <w:lang w:val="en-ZA"/>
        </w:rPr>
        <w:commentReference w:id="1"/>
      </w:r>
      <w:r w:rsidRPr="0024039E">
        <w:rPr>
          <w:rFonts w:ascii="Century Gothic" w:eastAsia="Calibri" w:hAnsi="Century Gothic" w:cs="Times New Roman"/>
          <w:i/>
          <w:iCs/>
          <w:lang w:val="en-US"/>
        </w:rPr>
        <w:t>)</w:t>
      </w:r>
    </w:p>
    <w:p w14:paraId="1218E0F1" w14:textId="77777777" w:rsidR="00C157EF" w:rsidRPr="0024039E" w:rsidRDefault="00C157EF" w:rsidP="00C157EF">
      <w:pPr>
        <w:jc w:val="center"/>
        <w:rPr>
          <w:rFonts w:ascii="Century Gothic" w:eastAsia="Calibri" w:hAnsi="Century Gothic" w:cs="Times New Roman"/>
          <w:i/>
          <w:iCs/>
          <w:lang w:val="en-US"/>
        </w:rPr>
      </w:pPr>
    </w:p>
    <w:p w14:paraId="5F7A29AF" w14:textId="77777777" w:rsidR="00C157EF" w:rsidRPr="003031A2" w:rsidRDefault="00C157EF" w:rsidP="00C157EF">
      <w:pPr>
        <w:pStyle w:val="Titre3"/>
      </w:pPr>
      <w:r w:rsidRPr="003031A2">
        <w:t>Description of the server room</w:t>
      </w:r>
    </w:p>
    <w:p w14:paraId="6C9DF7E3"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The server room is the part of the building intended to house the technical elements that allow the business's proper functioning. Our machine room meets the minimum standards recommended for this purpose. </w:t>
      </w:r>
    </w:p>
    <w:p w14:paraId="033BAD17" w14:textId="28E1F1F6"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 spacious room with impenetrable walls to prevent humidity is well equipped to house the technical command </w:t>
      </w:r>
      <w:proofErr w:type="spellStart"/>
      <w:r w:rsidRPr="0024039E">
        <w:rPr>
          <w:rFonts w:ascii="Century Gothic" w:eastAsia="Calibri" w:hAnsi="Century Gothic" w:cs="Times New Roman"/>
          <w:sz w:val="24"/>
          <w:szCs w:val="24"/>
          <w:lang w:val="en-US"/>
        </w:rPr>
        <w:t>centre</w:t>
      </w:r>
      <w:proofErr w:type="spellEnd"/>
      <w:r w:rsidRPr="0024039E">
        <w:rPr>
          <w:rFonts w:ascii="Century Gothic" w:eastAsia="Calibri" w:hAnsi="Century Gothic" w:cs="Times New Roman"/>
          <w:sz w:val="24"/>
          <w:szCs w:val="24"/>
          <w:lang w:val="en-US"/>
        </w:rPr>
        <w:t>, thus making it possible to house the communication equipment bays, server racks and network equipment all placed on a raised floor to conceal the arrival of network cables that pass through the false ceiling and are well served and stored according to international standards. In our server room, we also have redundan</w:t>
      </w:r>
      <w:r w:rsidR="00D9171D">
        <w:rPr>
          <w:rFonts w:ascii="Century Gothic" w:eastAsia="Calibri" w:hAnsi="Century Gothic" w:cs="Times New Roman"/>
          <w:sz w:val="24"/>
          <w:szCs w:val="24"/>
          <w:lang w:val="en-US"/>
        </w:rPr>
        <w:t>ce</w:t>
      </w:r>
      <w:r w:rsidRPr="0024039E">
        <w:rPr>
          <w:rFonts w:ascii="Century Gothic" w:eastAsia="Calibri" w:hAnsi="Century Gothic" w:cs="Times New Roman"/>
          <w:sz w:val="24"/>
          <w:szCs w:val="24"/>
          <w:lang w:val="en-US"/>
        </w:rPr>
        <w:t xml:space="preserve"> inverters (only dedicated to servers and telecom equipment), which provide more than 120 minutes of autonomy in a power failure and central emergency inverters. Moreover, a voltage regulator that protects all equipment in the event of an electrical surge.</w:t>
      </w:r>
    </w:p>
    <w:p w14:paraId="236BF4F1"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All </w:t>
      </w:r>
      <w:proofErr w:type="gramStart"/>
      <w:r w:rsidRPr="0024039E">
        <w:rPr>
          <w:rFonts w:ascii="Century Gothic" w:eastAsia="Calibri" w:hAnsi="Century Gothic" w:cs="Times New Roman"/>
          <w:sz w:val="24"/>
          <w:szCs w:val="24"/>
          <w:lang w:val="en-US"/>
        </w:rPr>
        <w:t>these equipment</w:t>
      </w:r>
      <w:proofErr w:type="gramEnd"/>
      <w:r w:rsidRPr="0024039E">
        <w:rPr>
          <w:rFonts w:ascii="Century Gothic" w:eastAsia="Calibri" w:hAnsi="Century Gothic" w:cs="Times New Roman"/>
          <w:sz w:val="24"/>
          <w:szCs w:val="24"/>
          <w:lang w:val="en-US"/>
        </w:rPr>
        <w:t xml:space="preserve"> generates much heat, so we have an air conditioning system consisting of two seven horsepower cabinets and two 3hp wall air conditioners. Our server room has several electrical outlets, and the power supply is </w:t>
      </w:r>
      <w:proofErr w:type="spellStart"/>
      <w:r w:rsidRPr="0024039E">
        <w:rPr>
          <w:rFonts w:ascii="Century Gothic" w:eastAsia="Calibri" w:hAnsi="Century Gothic" w:cs="Times New Roman"/>
          <w:sz w:val="24"/>
          <w:szCs w:val="24"/>
          <w:lang w:val="en-US"/>
        </w:rPr>
        <w:t>centralised</w:t>
      </w:r>
      <w:proofErr w:type="spellEnd"/>
      <w:r w:rsidRPr="0024039E">
        <w:rPr>
          <w:rFonts w:ascii="Century Gothic" w:eastAsia="Calibri" w:hAnsi="Century Gothic" w:cs="Times New Roman"/>
          <w:sz w:val="24"/>
          <w:szCs w:val="24"/>
          <w:lang w:val="en-US"/>
        </w:rPr>
        <w:t xml:space="preserve"> in an electrical box. </w:t>
      </w:r>
    </w:p>
    <w:p w14:paraId="7FA0941F"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Access to the technical room is not given to everyone, which is why a card-reader is installed at the door and only allowing in </w:t>
      </w:r>
      <w:proofErr w:type="spellStart"/>
      <w:r w:rsidRPr="0024039E">
        <w:rPr>
          <w:rFonts w:ascii="Century Gothic" w:eastAsia="Calibri" w:hAnsi="Century Gothic" w:cs="Times New Roman"/>
          <w:sz w:val="24"/>
          <w:szCs w:val="24"/>
          <w:lang w:val="en-US"/>
        </w:rPr>
        <w:t>authorised</w:t>
      </w:r>
      <w:proofErr w:type="spellEnd"/>
      <w:r w:rsidRPr="0024039E">
        <w:rPr>
          <w:rFonts w:ascii="Century Gothic" w:eastAsia="Calibri" w:hAnsi="Century Gothic" w:cs="Times New Roman"/>
          <w:sz w:val="24"/>
          <w:szCs w:val="24"/>
          <w:lang w:val="en-US"/>
        </w:rPr>
        <w:t xml:space="preserve"> individuals. </w:t>
      </w:r>
    </w:p>
    <w:p w14:paraId="4E5F608C"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security provided to our different technical room can be summed up in these points below:</w:t>
      </w:r>
    </w:p>
    <w:p w14:paraId="3C07BB4B"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locked and controlled by a biometric device;</w:t>
      </w:r>
    </w:p>
    <w:p w14:paraId="0FA8FD52"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The card access log files are saved and kept for audit purposes;</w:t>
      </w:r>
    </w:p>
    <w:p w14:paraId="610AFACB"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 xml:space="preserve">Access limited only to IT </w:t>
      </w:r>
      <w:proofErr w:type="gramStart"/>
      <w:r w:rsidRPr="0024039E">
        <w:rPr>
          <w:rFonts w:ascii="Century Gothic" w:hAnsi="Century Gothic"/>
          <w:sz w:val="24"/>
          <w:szCs w:val="24"/>
          <w:lang w:val="en-US"/>
        </w:rPr>
        <w:t>staff ;</w:t>
      </w:r>
      <w:proofErr w:type="gramEnd"/>
    </w:p>
    <w:p w14:paraId="7D442CF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ventilated by air conditioning equipment;</w:t>
      </w:r>
    </w:p>
    <w:p w14:paraId="3B7CE24F"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equipped with a smoke and fire detection device;</w:t>
      </w:r>
    </w:p>
    <w:p w14:paraId="4102B29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 xml:space="preserve">Room equipped with several fire </w:t>
      </w:r>
      <w:proofErr w:type="gramStart"/>
      <w:r w:rsidRPr="0024039E">
        <w:rPr>
          <w:rFonts w:ascii="Century Gothic" w:hAnsi="Century Gothic"/>
          <w:sz w:val="24"/>
          <w:szCs w:val="24"/>
          <w:lang w:val="en-US"/>
        </w:rPr>
        <w:t>extinguishers ;</w:t>
      </w:r>
      <w:proofErr w:type="gramEnd"/>
    </w:p>
    <w:p w14:paraId="1F890B31" w14:textId="77777777" w:rsidR="00C157EF" w:rsidRPr="003031A2" w:rsidRDefault="00C157EF" w:rsidP="00C157EF">
      <w:pPr>
        <w:numPr>
          <w:ilvl w:val="0"/>
          <w:numId w:val="3"/>
        </w:numPr>
        <w:contextualSpacing/>
        <w:rPr>
          <w:rFonts w:ascii="Century Gothic" w:hAnsi="Century Gothic"/>
          <w:sz w:val="24"/>
          <w:szCs w:val="24"/>
        </w:rPr>
      </w:pPr>
      <w:r w:rsidRPr="003031A2">
        <w:rPr>
          <w:rFonts w:ascii="Century Gothic" w:hAnsi="Century Gothic"/>
          <w:sz w:val="24"/>
          <w:szCs w:val="24"/>
        </w:rPr>
        <w:t xml:space="preserve">Room </w:t>
      </w:r>
      <w:proofErr w:type="spellStart"/>
      <w:r w:rsidRPr="003031A2">
        <w:rPr>
          <w:rFonts w:ascii="Century Gothic" w:hAnsi="Century Gothic"/>
          <w:sz w:val="24"/>
          <w:szCs w:val="24"/>
        </w:rPr>
        <w:t>under</w:t>
      </w:r>
      <w:proofErr w:type="spellEnd"/>
      <w:r w:rsidRPr="003031A2">
        <w:rPr>
          <w:rFonts w:ascii="Century Gothic" w:hAnsi="Century Gothic"/>
          <w:sz w:val="24"/>
          <w:szCs w:val="24"/>
        </w:rPr>
        <w:t xml:space="preserve"> surveillance (camera) ;</w:t>
      </w:r>
    </w:p>
    <w:p w14:paraId="677F1836" w14:textId="77777777" w:rsidR="00C157EF" w:rsidRPr="003031A2" w:rsidRDefault="00C157EF" w:rsidP="00C157EF">
      <w:pPr>
        <w:ind w:left="1440"/>
        <w:contextualSpacing/>
        <w:rPr>
          <w:rFonts w:ascii="Century Gothic" w:hAnsi="Century Gothic"/>
          <w:sz w:val="24"/>
          <w:szCs w:val="24"/>
        </w:rPr>
      </w:pPr>
    </w:p>
    <w:p w14:paraId="11D0BF6A" w14:textId="77777777" w:rsidR="00C157EF" w:rsidRPr="00C77647" w:rsidRDefault="00C157EF" w:rsidP="00C157EF">
      <w:pPr>
        <w:pStyle w:val="Titre3"/>
      </w:pPr>
      <w:proofErr w:type="spellStart"/>
      <w:r w:rsidRPr="003031A2">
        <w:t>Fire</w:t>
      </w:r>
      <w:proofErr w:type="spellEnd"/>
      <w:r w:rsidRPr="003031A2">
        <w:t xml:space="preserve"> </w:t>
      </w:r>
      <w:proofErr w:type="spellStart"/>
      <w:r w:rsidRPr="003031A2">
        <w:t>alarm</w:t>
      </w:r>
      <w:proofErr w:type="spellEnd"/>
      <w:r w:rsidRPr="003031A2">
        <w:t xml:space="preserve"> protection</w:t>
      </w:r>
    </w:p>
    <w:p w14:paraId="104BF949"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Fire is a threat that cannot be undermined. </w:t>
      </w:r>
      <w:proofErr w:type="gramStart"/>
      <w:r w:rsidRPr="0024039E">
        <w:rPr>
          <w:rFonts w:ascii="Century Gothic" w:eastAsia="Calibri" w:hAnsi="Century Gothic" w:cs="Times New Roman"/>
          <w:sz w:val="24"/>
          <w:szCs w:val="24"/>
          <w:lang w:val="en-US"/>
        </w:rPr>
        <w:t>Therefore</w:t>
      </w:r>
      <w:proofErr w:type="gramEnd"/>
      <w:r w:rsidRPr="0024039E">
        <w:rPr>
          <w:rFonts w:ascii="Century Gothic" w:eastAsia="Calibri" w:hAnsi="Century Gothic" w:cs="Times New Roman"/>
          <w:sz w:val="24"/>
          <w:szCs w:val="24"/>
          <w:lang w:val="en-US"/>
        </w:rPr>
        <w:t xml:space="preserve"> installing fire alarm devices is mandatory in professional or business premises, considered spaces opened to the public. It aims to signal a possible disaster through the combination of detectors and manual triggers. The fire alarm does not prevent a fire's appearance, but it can significantly limit the damage, by allowing a quick intervention such as the rapid evacuation of the premises. The alert </w:t>
      </w:r>
      <w:r w:rsidRPr="0024039E">
        <w:rPr>
          <w:rFonts w:ascii="Century Gothic" w:eastAsia="Calibri" w:hAnsi="Century Gothic" w:cs="Times New Roman"/>
          <w:sz w:val="24"/>
          <w:szCs w:val="24"/>
          <w:lang w:val="en-US"/>
        </w:rPr>
        <w:lastRenderedPageBreak/>
        <w:t>makes it possible to warn those on the spot to run to safety and report a disaster to relevant people to call for help. One of the main challenges in fire safety is to detect the start of a fire before it has fully broken out.</w:t>
      </w:r>
    </w:p>
    <w:p w14:paraId="4DA72CB3"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Our various production sites are equipped with fire alarm devices and emergency exits as indicated on the production boards' evacuation plan to allow occupants to get to safety quickly.</w:t>
      </w:r>
    </w:p>
    <w:p w14:paraId="216ABE4C" w14:textId="77777777" w:rsidR="00C157EF" w:rsidRPr="0024039E" w:rsidRDefault="00C157EF" w:rsidP="00C157EF">
      <w:pPr>
        <w:widowControl w:val="0"/>
        <w:suppressAutoHyphens/>
        <w:autoSpaceDN w:val="0"/>
        <w:spacing w:after="140"/>
        <w:textAlignment w:val="baseline"/>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Fire extinguishers are placed at strategic, easy-to-access locations to allow users of these areas to quickly </w:t>
      </w:r>
      <w:proofErr w:type="spellStart"/>
      <w:r w:rsidRPr="0024039E">
        <w:rPr>
          <w:rFonts w:ascii="Century Gothic" w:eastAsia="Calibri" w:hAnsi="Century Gothic" w:cs="Times New Roman"/>
          <w:sz w:val="24"/>
          <w:szCs w:val="24"/>
          <w:lang w:val="en-US"/>
        </w:rPr>
        <w:t>neutralise</w:t>
      </w:r>
      <w:proofErr w:type="spellEnd"/>
      <w:r w:rsidRPr="0024039E">
        <w:rPr>
          <w:rFonts w:ascii="Century Gothic" w:eastAsia="Calibri" w:hAnsi="Century Gothic" w:cs="Times New Roman"/>
          <w:sz w:val="24"/>
          <w:szCs w:val="24"/>
          <w:lang w:val="en-US"/>
        </w:rPr>
        <w:t xml:space="preserve"> the source in the event of a fire starting.</w:t>
      </w:r>
    </w:p>
    <w:p w14:paraId="17133956" w14:textId="77777777" w:rsidR="00C157EF" w:rsidRPr="0024039E" w:rsidRDefault="00C157EF" w:rsidP="00C157EF">
      <w:pPr>
        <w:pStyle w:val="Sansinterligne"/>
        <w:rPr>
          <w:lang w:val="en-US"/>
        </w:rPr>
      </w:pPr>
    </w:p>
    <w:p w14:paraId="578B55E8" w14:textId="77777777" w:rsidR="00C157EF" w:rsidRPr="003031A2" w:rsidRDefault="00C157EF" w:rsidP="00C157EF">
      <w:pPr>
        <w:pStyle w:val="Titre2"/>
        <w:rPr>
          <w:rFonts w:eastAsiaTheme="minorEastAsia"/>
        </w:rPr>
      </w:pPr>
      <w:proofErr w:type="spellStart"/>
      <w:r w:rsidRPr="003031A2">
        <w:t>Interconnection</w:t>
      </w:r>
      <w:proofErr w:type="spellEnd"/>
      <w:r w:rsidRPr="003031A2">
        <w:t xml:space="preserve"> and </w:t>
      </w:r>
      <w:r>
        <w:t>C</w:t>
      </w:r>
      <w:r w:rsidRPr="003031A2">
        <w:t xml:space="preserve">all </w:t>
      </w:r>
      <w:proofErr w:type="spellStart"/>
      <w:r>
        <w:t>R</w:t>
      </w:r>
      <w:r w:rsidRPr="003031A2">
        <w:t>outing</w:t>
      </w:r>
      <w:proofErr w:type="spellEnd"/>
      <w:r w:rsidRPr="003031A2">
        <w:t xml:space="preserve"> </w:t>
      </w:r>
      <w:r>
        <w:t>A</w:t>
      </w:r>
      <w:r w:rsidRPr="003031A2">
        <w:t>rchitecture</w:t>
      </w:r>
    </w:p>
    <w:p w14:paraId="176B91EE" w14:textId="77777777" w:rsidR="00C157EF" w:rsidRPr="003031A2" w:rsidRDefault="00C157EF" w:rsidP="00C157EF">
      <w:pPr>
        <w:ind w:left="1440"/>
        <w:contextualSpacing/>
        <w:rPr>
          <w:rFonts w:ascii="Century Gothic" w:hAnsi="Century Gothic" w:cstheme="minorHAnsi"/>
          <w:color w:val="44546A" w:themeColor="text2"/>
          <w:sz w:val="24"/>
          <w:szCs w:val="24"/>
          <w:u w:val="single"/>
        </w:rPr>
      </w:pPr>
    </w:p>
    <w:p w14:paraId="14CA197A" w14:textId="77777777" w:rsidR="00C157EF" w:rsidRPr="0024039E" w:rsidRDefault="00C157EF" w:rsidP="00C157EF">
      <w:pPr>
        <w:rPr>
          <w:rFonts w:ascii="Century Gothic" w:hAnsi="Century Gothic"/>
          <w:lang w:val="en-US"/>
        </w:rPr>
      </w:pPr>
      <w:r w:rsidRPr="0024039E">
        <w:rPr>
          <w:rFonts w:ascii="Century Gothic" w:hAnsi="Century Gothic"/>
          <w:color w:val="000000" w:themeColor="text1"/>
          <w:sz w:val="24"/>
          <w:szCs w:val="24"/>
          <w:lang w:val="en-US"/>
        </w:rPr>
        <w:t>The interconnection of applications as well as the routing of calls between MTN and MEDIA CONTACT can be implemented through:</w:t>
      </w:r>
    </w:p>
    <w:p w14:paraId="284011C6" w14:textId="77777777" w:rsidR="00C157EF" w:rsidRPr="003031A2" w:rsidRDefault="00C157EF" w:rsidP="00C157EF">
      <w:pPr>
        <w:numPr>
          <w:ilvl w:val="0"/>
          <w:numId w:val="2"/>
        </w:numPr>
        <w:contextualSpacing/>
        <w:rPr>
          <w:rFonts w:ascii="Century Gothic" w:hAnsi="Century Gothic"/>
          <w:color w:val="000000"/>
          <w:sz w:val="24"/>
          <w:szCs w:val="24"/>
        </w:rPr>
      </w:pPr>
      <w:r w:rsidRPr="003031A2">
        <w:rPr>
          <w:rFonts w:ascii="Century Gothic" w:hAnsi="Century Gothic"/>
          <w:color w:val="000000" w:themeColor="text1"/>
          <w:sz w:val="24"/>
          <w:szCs w:val="24"/>
        </w:rPr>
        <w:t>The Fibre Optic (FO)</w:t>
      </w:r>
    </w:p>
    <w:p w14:paraId="3CF6921A" w14:textId="77777777" w:rsidR="00C157EF" w:rsidRPr="003031A2" w:rsidRDefault="00C157EF" w:rsidP="00C157EF">
      <w:pPr>
        <w:numPr>
          <w:ilvl w:val="0"/>
          <w:numId w:val="2"/>
        </w:numPr>
        <w:contextualSpacing/>
        <w:rPr>
          <w:rFonts w:ascii="Century Gothic" w:hAnsi="Century Gothic"/>
          <w:color w:val="000000"/>
          <w:sz w:val="24"/>
          <w:szCs w:val="24"/>
        </w:rPr>
      </w:pPr>
      <w:r w:rsidRPr="003031A2">
        <w:rPr>
          <w:rFonts w:ascii="Century Gothic" w:hAnsi="Century Gothic"/>
          <w:color w:val="000000" w:themeColor="text1"/>
          <w:sz w:val="24"/>
          <w:szCs w:val="24"/>
        </w:rPr>
        <w:t xml:space="preserve">Or </w:t>
      </w:r>
      <w:proofErr w:type="spellStart"/>
      <w:r>
        <w:rPr>
          <w:rFonts w:ascii="Century Gothic" w:hAnsi="Century Gothic"/>
          <w:color w:val="000000" w:themeColor="text1"/>
          <w:sz w:val="24"/>
          <w:szCs w:val="24"/>
        </w:rPr>
        <w:t>Microwave</w:t>
      </w:r>
      <w:proofErr w:type="spellEnd"/>
      <w:r w:rsidRPr="003031A2">
        <w:rPr>
          <w:rFonts w:ascii="Century Gothic" w:hAnsi="Century Gothic"/>
          <w:color w:val="000000" w:themeColor="text1"/>
          <w:sz w:val="24"/>
          <w:szCs w:val="24"/>
        </w:rPr>
        <w:t xml:space="preserve"> </w:t>
      </w:r>
    </w:p>
    <w:p w14:paraId="5A4FB99F"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The choice of the type of link will be decided through a mutual agreement. The management of inbound and outbound calls and access to applications does not depend on the adopted type of link. Our description below is done based on the </w:t>
      </w:r>
      <w:proofErr w:type="spellStart"/>
      <w:r w:rsidRPr="0024039E">
        <w:rPr>
          <w:rFonts w:ascii="Century Gothic" w:hAnsi="Century Gothic"/>
          <w:color w:val="000000" w:themeColor="text1"/>
          <w:sz w:val="24"/>
          <w:szCs w:val="24"/>
          <w:lang w:val="en-US"/>
        </w:rPr>
        <w:t>fibre</w:t>
      </w:r>
      <w:proofErr w:type="spellEnd"/>
      <w:r w:rsidRPr="0024039E">
        <w:rPr>
          <w:rFonts w:ascii="Century Gothic" w:hAnsi="Century Gothic"/>
          <w:color w:val="000000" w:themeColor="text1"/>
          <w:sz w:val="24"/>
          <w:szCs w:val="24"/>
          <w:lang w:val="en-US"/>
        </w:rPr>
        <w:t xml:space="preserve"> optic link as it offers more flexibility.</w:t>
      </w:r>
    </w:p>
    <w:p w14:paraId="3F910239"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br w:type="page"/>
      </w:r>
    </w:p>
    <w:p w14:paraId="390F090B" w14:textId="77777777" w:rsidR="00C157EF" w:rsidRPr="003031A2" w:rsidRDefault="00C157EF" w:rsidP="00C157EF">
      <w:pPr>
        <w:pStyle w:val="Titre3"/>
        <w:rPr>
          <w:color w:val="000000"/>
        </w:rPr>
      </w:pPr>
      <w:r w:rsidRPr="003031A2">
        <w:lastRenderedPageBreak/>
        <w:t xml:space="preserve">Option </w:t>
      </w:r>
      <w:proofErr w:type="gramStart"/>
      <w:r w:rsidRPr="003031A2">
        <w:t>1:</w:t>
      </w:r>
      <w:proofErr w:type="gramEnd"/>
      <w:r w:rsidRPr="003031A2">
        <w:t xml:space="preserve"> </w:t>
      </w:r>
      <w:proofErr w:type="spellStart"/>
      <w:r w:rsidRPr="003031A2">
        <w:t>Managing</w:t>
      </w:r>
      <w:proofErr w:type="spellEnd"/>
      <w:r w:rsidRPr="003031A2">
        <w:t xml:space="preserve"> </w:t>
      </w:r>
      <w:proofErr w:type="spellStart"/>
      <w:r w:rsidRPr="003031A2">
        <w:t>incoming</w:t>
      </w:r>
      <w:proofErr w:type="spellEnd"/>
      <w:r w:rsidRPr="003031A2">
        <w:t xml:space="preserve"> calls </w:t>
      </w:r>
    </w:p>
    <w:p w14:paraId="10DAB7A7" w14:textId="77777777" w:rsidR="00C157EF" w:rsidRPr="003031A2" w:rsidRDefault="00C157EF" w:rsidP="00C157EF">
      <w:pPr>
        <w:ind w:left="1224"/>
        <w:contextualSpacing/>
        <w:rPr>
          <w:rFonts w:ascii="Century Gothic" w:hAnsi="Century Gothic" w:cstheme="minorHAnsi"/>
          <w:color w:val="000000"/>
          <w:sz w:val="24"/>
          <w:szCs w:val="24"/>
        </w:rPr>
      </w:pPr>
    </w:p>
    <w:p w14:paraId="31C42E2D" w14:textId="77777777" w:rsidR="00C157EF" w:rsidRPr="003031A2" w:rsidRDefault="00C157EF" w:rsidP="00C157EF">
      <w:pPr>
        <w:ind w:left="1224"/>
        <w:contextualSpacing/>
        <w:rPr>
          <w:rFonts w:ascii="Century Gothic" w:hAnsi="Century Gothic" w:cstheme="minorHAnsi"/>
          <w:color w:val="000000"/>
          <w:sz w:val="24"/>
          <w:szCs w:val="24"/>
        </w:rPr>
      </w:pPr>
    </w:p>
    <w:p w14:paraId="4E2C4A24" w14:textId="77777777" w:rsidR="00C157EF" w:rsidRPr="003031A2" w:rsidRDefault="00C157EF" w:rsidP="00C157EF">
      <w:pPr>
        <w:ind w:left="-142"/>
        <w:contextualSpacing/>
        <w:jc w:val="center"/>
        <w:rPr>
          <w:rFonts w:ascii="Century Gothic" w:hAnsi="Century Gothic" w:cstheme="minorHAnsi"/>
          <w:color w:val="000000"/>
          <w:sz w:val="24"/>
          <w:szCs w:val="24"/>
        </w:rPr>
      </w:pPr>
      <w:r w:rsidRPr="003031A2">
        <w:rPr>
          <w:rFonts w:ascii="Century Gothic" w:hAnsi="Century Gothic"/>
          <w:noProof/>
          <w:lang w:eastAsia="fr-FR"/>
        </w:rPr>
        <w:drawing>
          <wp:inline distT="0" distB="0" distL="0" distR="0" wp14:anchorId="67AECDA8" wp14:editId="38148EA2">
            <wp:extent cx="6048375" cy="3312757"/>
            <wp:effectExtent l="76200" t="76200" r="123825" b="13589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5207" cy="3321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252019" w14:textId="77777777" w:rsidR="00C157EF" w:rsidRPr="003031A2" w:rsidRDefault="00C157EF" w:rsidP="00C157EF">
      <w:pPr>
        <w:pStyle w:val="Lgende"/>
        <w:jc w:val="center"/>
        <w:rPr>
          <w:rFonts w:ascii="Century Gothic" w:hAnsi="Century Gothic" w:cstheme="minorHAnsi"/>
          <w:color w:val="000000"/>
          <w:sz w:val="24"/>
          <w:szCs w:val="24"/>
          <w:u w:val="single"/>
        </w:rPr>
      </w:pPr>
      <w:r>
        <w:t xml:space="preserve">Figure </w:t>
      </w:r>
      <w:r w:rsidR="000836F6">
        <w:fldChar w:fldCharType="begin"/>
      </w:r>
      <w:r w:rsidR="000836F6">
        <w:instrText xml:space="preserve"> SEQ Figure \* ARABIC </w:instrText>
      </w:r>
      <w:r w:rsidR="000836F6">
        <w:fldChar w:fldCharType="separate"/>
      </w:r>
      <w:r>
        <w:rPr>
          <w:noProof/>
        </w:rPr>
        <w:t>12</w:t>
      </w:r>
      <w:r w:rsidR="000836F6">
        <w:rPr>
          <w:noProof/>
        </w:rPr>
        <w:fldChar w:fldCharType="end"/>
      </w:r>
      <w:r>
        <w:t>:</w:t>
      </w:r>
      <w:r w:rsidRPr="004130A2">
        <w:t xml:space="preserve">Call </w:t>
      </w:r>
      <w:proofErr w:type="spellStart"/>
      <w:r w:rsidRPr="004130A2">
        <w:t>routing</w:t>
      </w:r>
      <w:proofErr w:type="spellEnd"/>
      <w:r w:rsidRPr="004130A2">
        <w:t xml:space="preserve"> architecture</w:t>
      </w:r>
    </w:p>
    <w:p w14:paraId="6F4D0A77" w14:textId="77777777" w:rsidR="00C157EF" w:rsidRPr="0024039E" w:rsidRDefault="00C157EF" w:rsidP="00C157EF">
      <w:pPr>
        <w:numPr>
          <w:ilvl w:val="0"/>
          <w:numId w:val="4"/>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 xml:space="preserve">MTN subscribers make a call to the customer service number   </w:t>
      </w:r>
    </w:p>
    <w:p w14:paraId="79975796" w14:textId="77777777" w:rsidR="00C157EF" w:rsidRPr="0024039E" w:rsidRDefault="00C157EF" w:rsidP="00C157EF">
      <w:pPr>
        <w:numPr>
          <w:ilvl w:val="0"/>
          <w:numId w:val="15"/>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The calls arrive on the MSC (Mobile Switching Services Center) or the operator's SIP platform who redirects them to the PABX.</w:t>
      </w:r>
    </w:p>
    <w:p w14:paraId="3E08061C" w14:textId="77777777" w:rsidR="00C157EF" w:rsidRPr="0024039E" w:rsidRDefault="00C157EF" w:rsidP="00C157EF">
      <w:pPr>
        <w:numPr>
          <w:ilvl w:val="0"/>
          <w:numId w:val="14"/>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 xml:space="preserve">The subscriber calls are then directed to the call </w:t>
      </w:r>
      <w:proofErr w:type="spellStart"/>
      <w:r w:rsidRPr="0024039E">
        <w:rPr>
          <w:rFonts w:ascii="Century Gothic" w:hAnsi="Century Gothic"/>
          <w:color w:val="000000" w:themeColor="text1"/>
          <w:sz w:val="24"/>
          <w:szCs w:val="24"/>
          <w:lang w:val="en-US"/>
        </w:rPr>
        <w:t>centre</w:t>
      </w:r>
      <w:proofErr w:type="spellEnd"/>
      <w:r w:rsidRPr="0024039E">
        <w:rPr>
          <w:rFonts w:ascii="Century Gothic" w:hAnsi="Century Gothic"/>
          <w:color w:val="000000" w:themeColor="text1"/>
          <w:sz w:val="24"/>
          <w:szCs w:val="24"/>
          <w:lang w:val="en-US"/>
        </w:rPr>
        <w:t xml:space="preserve"> via a Fiber Optic link in SIP (Session Initiation Protocol) frame on the router configured for this purpose.</w:t>
      </w:r>
    </w:p>
    <w:p w14:paraId="54DF3A4F" w14:textId="77777777" w:rsidR="00C157EF" w:rsidRPr="0024039E" w:rsidRDefault="00C157EF" w:rsidP="00C157EF">
      <w:pPr>
        <w:numPr>
          <w:ilvl w:val="0"/>
          <w:numId w:val="4"/>
        </w:numPr>
        <w:spacing w:after="160"/>
        <w:rPr>
          <w:rFonts w:ascii="Century Gothic" w:eastAsiaTheme="minorEastAsia" w:hAnsi="Century Gothic"/>
          <w:color w:val="000000" w:themeColor="text1"/>
          <w:sz w:val="24"/>
          <w:szCs w:val="24"/>
          <w:lang w:val="en-US"/>
        </w:rPr>
      </w:pPr>
      <w:r w:rsidRPr="0024039E">
        <w:rPr>
          <w:rFonts w:ascii="Century Gothic" w:hAnsi="Century Gothic"/>
          <w:color w:val="000000" w:themeColor="text1"/>
          <w:sz w:val="24"/>
          <w:szCs w:val="24"/>
          <w:lang w:val="en-US"/>
        </w:rPr>
        <w:t xml:space="preserve"> The latter, thanks to its ACD function, then distributes calls randomly and automatically (according to an algorithm or rule in place) to the agents' IP Phones who will process requests from MTN subscribers. The CTC (Computer Telephony Coupling) function of the Omnichannel CRM allows the system to trace the caller's exact record to have his identity and call history.</w:t>
      </w:r>
    </w:p>
    <w:p w14:paraId="12CCD63F" w14:textId="77777777" w:rsidR="00C157EF" w:rsidRPr="0024039E" w:rsidRDefault="00C157EF" w:rsidP="00C157EF">
      <w:pPr>
        <w:spacing w:after="160"/>
        <w:ind w:left="720"/>
        <w:contextualSpacing/>
        <w:jc w:val="center"/>
        <w:rPr>
          <w:rFonts w:ascii="Century Gothic" w:hAnsi="Century Gothic"/>
          <w:i/>
          <w:iCs/>
          <w:color w:val="000000" w:themeColor="text1"/>
          <w:sz w:val="24"/>
          <w:szCs w:val="24"/>
          <w:lang w:val="en-US"/>
        </w:rPr>
      </w:pPr>
    </w:p>
    <w:p w14:paraId="5743F7CA" w14:textId="77777777" w:rsidR="00C157EF" w:rsidRPr="0024039E" w:rsidRDefault="00C157EF" w:rsidP="00C157EF">
      <w:pPr>
        <w:spacing w:after="160"/>
        <w:ind w:left="720"/>
        <w:contextualSpacing/>
        <w:jc w:val="center"/>
        <w:rPr>
          <w:rFonts w:ascii="Century Gothic" w:hAnsi="Century Gothic"/>
          <w:lang w:val="en-US"/>
        </w:rPr>
      </w:pPr>
      <w:r w:rsidRPr="0024039E">
        <w:rPr>
          <w:rFonts w:ascii="Century Gothic" w:hAnsi="Century Gothic"/>
          <w:i/>
          <w:iCs/>
          <w:color w:val="000000" w:themeColor="text1"/>
          <w:sz w:val="24"/>
          <w:szCs w:val="24"/>
          <w:lang w:val="en-US"/>
        </w:rPr>
        <w:t xml:space="preserve">(See appendix for Synoptic Diagrams of Receiving Calls </w:t>
      </w:r>
      <w:commentRangeStart w:id="2"/>
      <w:r w:rsidRPr="0024039E">
        <w:rPr>
          <w:rFonts w:ascii="Century Gothic" w:hAnsi="Century Gothic"/>
          <w:i/>
          <w:iCs/>
          <w:color w:val="000000" w:themeColor="text1"/>
          <w:sz w:val="24"/>
          <w:szCs w:val="24"/>
          <w:lang w:val="en-US"/>
        </w:rPr>
        <w:t>Routing</w:t>
      </w:r>
      <w:commentRangeEnd w:id="2"/>
      <w:r>
        <w:rPr>
          <w:rStyle w:val="Marquedecommentaire"/>
          <w:lang w:val="en-ZA"/>
        </w:rPr>
        <w:commentReference w:id="2"/>
      </w:r>
      <w:r w:rsidRPr="0024039E">
        <w:rPr>
          <w:rFonts w:ascii="Century Gothic" w:hAnsi="Century Gothic"/>
          <w:i/>
          <w:iCs/>
          <w:color w:val="000000" w:themeColor="text1"/>
          <w:sz w:val="24"/>
          <w:szCs w:val="24"/>
          <w:lang w:val="en-US"/>
        </w:rPr>
        <w:t>)</w:t>
      </w:r>
    </w:p>
    <w:p w14:paraId="6585F678" w14:textId="77777777" w:rsidR="00C157EF" w:rsidRPr="0024039E" w:rsidRDefault="00C157EF" w:rsidP="00C157EF">
      <w:pPr>
        <w:spacing w:after="160"/>
        <w:ind w:left="720"/>
        <w:contextualSpacing/>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 xml:space="preserve"> </w:t>
      </w:r>
    </w:p>
    <w:p w14:paraId="5F4D3D9F" w14:textId="77777777" w:rsidR="00C157EF" w:rsidRPr="00C072AB" w:rsidRDefault="00C157EF" w:rsidP="00C157EF">
      <w:pPr>
        <w:pStyle w:val="Titre3"/>
      </w:pPr>
      <w:r w:rsidRPr="00C072AB">
        <w:t>Option 2</w:t>
      </w:r>
      <w:proofErr w:type="gramStart"/>
      <w:r w:rsidRPr="00C072AB">
        <w:t> :</w:t>
      </w:r>
      <w:r w:rsidRPr="003031A2">
        <w:t>Management</w:t>
      </w:r>
      <w:proofErr w:type="gramEnd"/>
      <w:r w:rsidRPr="003031A2">
        <w:t xml:space="preserve"> of </w:t>
      </w:r>
      <w:proofErr w:type="spellStart"/>
      <w:r w:rsidRPr="003031A2">
        <w:t>outgoing</w:t>
      </w:r>
      <w:proofErr w:type="spellEnd"/>
      <w:r w:rsidRPr="003031A2">
        <w:t xml:space="preserve"> calls</w:t>
      </w:r>
    </w:p>
    <w:p w14:paraId="3141E969" w14:textId="77777777" w:rsidR="00C157EF" w:rsidRPr="003031A2" w:rsidRDefault="00C157EF" w:rsidP="00C157EF">
      <w:pPr>
        <w:contextualSpacing/>
        <w:rPr>
          <w:rFonts w:ascii="Century Gothic" w:hAnsi="Century Gothic" w:cstheme="minorHAnsi"/>
          <w:color w:val="000000"/>
          <w:sz w:val="24"/>
          <w:szCs w:val="24"/>
          <w:u w:val="single"/>
        </w:rPr>
      </w:pPr>
    </w:p>
    <w:p w14:paraId="48A42328" w14:textId="77777777" w:rsidR="00C157EF" w:rsidRPr="0024039E" w:rsidRDefault="00C157EF" w:rsidP="00C157EF">
      <w:pPr>
        <w:pStyle w:val="Paragraphedeliste"/>
        <w:numPr>
          <w:ilvl w:val="0"/>
          <w:numId w:val="9"/>
        </w:numPr>
        <w:rPr>
          <w:rFonts w:ascii="Century Gothic" w:eastAsiaTheme="minorEastAsia" w:hAnsi="Century Gothic" w:cstheme="minorBidi"/>
          <w:color w:val="000000" w:themeColor="text1"/>
          <w:sz w:val="24"/>
          <w:szCs w:val="24"/>
          <w:lang w:val="en-US"/>
        </w:rPr>
      </w:pPr>
      <w:r w:rsidRPr="0024039E">
        <w:rPr>
          <w:rFonts w:ascii="Century Gothic" w:eastAsia="Century Gothic" w:hAnsi="Century Gothic" w:cs="Century Gothic"/>
          <w:sz w:val="24"/>
          <w:szCs w:val="24"/>
          <w:lang w:val="en-US"/>
        </w:rPr>
        <w:t>A customer file is placed into the call database of the Omnichannel CRM</w:t>
      </w:r>
      <w:r w:rsidRPr="0024039E">
        <w:rPr>
          <w:rFonts w:ascii="Century Gothic" w:hAnsi="Century Gothic" w:cstheme="minorBidi"/>
          <w:color w:val="000000" w:themeColor="text1"/>
          <w:sz w:val="24"/>
          <w:szCs w:val="24"/>
          <w:lang w:val="en-US"/>
        </w:rPr>
        <w:t>;</w:t>
      </w:r>
    </w:p>
    <w:p w14:paraId="5BE59058" w14:textId="77777777" w:rsidR="00C157EF" w:rsidRPr="0024039E" w:rsidRDefault="00C157EF" w:rsidP="00C157EF">
      <w:pPr>
        <w:pStyle w:val="Paragraphedeliste"/>
        <w:numPr>
          <w:ilvl w:val="0"/>
          <w:numId w:val="9"/>
        </w:numPr>
        <w:rPr>
          <w:rFonts w:ascii="Century Gothic" w:eastAsiaTheme="minorEastAsia" w:hAnsi="Century Gothic" w:cstheme="minorBidi"/>
          <w:color w:val="000000" w:themeColor="text1"/>
          <w:sz w:val="24"/>
          <w:szCs w:val="24"/>
          <w:lang w:val="en-US"/>
        </w:rPr>
      </w:pPr>
      <w:r w:rsidRPr="0024039E">
        <w:rPr>
          <w:rFonts w:ascii="Century Gothic" w:eastAsia="Century Gothic" w:hAnsi="Century Gothic" w:cs="Century Gothic"/>
          <w:sz w:val="24"/>
          <w:szCs w:val="24"/>
          <w:lang w:val="en-US"/>
        </w:rPr>
        <w:lastRenderedPageBreak/>
        <w:t xml:space="preserve">Using its powerful predictive function, the latter assigns a number to the call and route it to the </w:t>
      </w:r>
      <w:proofErr w:type="gramStart"/>
      <w:r w:rsidRPr="0024039E">
        <w:rPr>
          <w:rFonts w:ascii="Century Gothic" w:eastAsia="Century Gothic" w:hAnsi="Century Gothic" w:cs="Century Gothic"/>
          <w:sz w:val="24"/>
          <w:szCs w:val="24"/>
          <w:lang w:val="en-US"/>
        </w:rPr>
        <w:t>MSC(</w:t>
      </w:r>
      <w:proofErr w:type="gramEnd"/>
      <w:r w:rsidRPr="0024039E">
        <w:rPr>
          <w:rFonts w:ascii="Century Gothic" w:eastAsia="Century Gothic" w:hAnsi="Century Gothic" w:cs="Century Gothic"/>
          <w:sz w:val="24"/>
          <w:szCs w:val="24"/>
          <w:lang w:val="en-US"/>
        </w:rPr>
        <w:t>Mobile Switching Services Center) of the operator who routes them to the various relay antennas until reaching the one in the subscriber’s zone. The MTN subscriber's phone rings and he is put in touch with the operator.</w:t>
      </w:r>
    </w:p>
    <w:p w14:paraId="10DF5F81" w14:textId="77777777" w:rsidR="00C157EF" w:rsidRPr="0024039E" w:rsidRDefault="00C157EF" w:rsidP="00C157EF">
      <w:pPr>
        <w:ind w:firstLine="708"/>
        <w:jc w:val="center"/>
        <w:rPr>
          <w:rFonts w:ascii="Century Gothic" w:hAnsi="Century Gothic"/>
          <w:i/>
          <w:iCs/>
          <w:color w:val="000000"/>
          <w:lang w:val="en-US"/>
        </w:rPr>
      </w:pPr>
      <w:r w:rsidRPr="0024039E">
        <w:rPr>
          <w:rFonts w:ascii="Century Gothic" w:hAnsi="Century Gothic"/>
          <w:i/>
          <w:iCs/>
          <w:color w:val="000000" w:themeColor="text1"/>
          <w:lang w:val="en-US"/>
        </w:rPr>
        <w:t xml:space="preserve">(See appendix for Synoptic Diagrams of Outgoing calls </w:t>
      </w:r>
      <w:commentRangeStart w:id="3"/>
      <w:r w:rsidRPr="0024039E">
        <w:rPr>
          <w:rFonts w:ascii="Century Gothic" w:hAnsi="Century Gothic"/>
          <w:i/>
          <w:iCs/>
          <w:color w:val="000000" w:themeColor="text1"/>
          <w:lang w:val="en-US"/>
        </w:rPr>
        <w:t>Routing</w:t>
      </w:r>
      <w:commentRangeEnd w:id="3"/>
      <w:r>
        <w:rPr>
          <w:rStyle w:val="Marquedecommentaire"/>
          <w:lang w:val="en-ZA"/>
        </w:rPr>
        <w:commentReference w:id="3"/>
      </w:r>
      <w:r w:rsidRPr="0024039E">
        <w:rPr>
          <w:rFonts w:ascii="Century Gothic" w:hAnsi="Century Gothic"/>
          <w:i/>
          <w:iCs/>
          <w:color w:val="000000" w:themeColor="text1"/>
          <w:lang w:val="en-US"/>
        </w:rPr>
        <w:t xml:space="preserve">) </w:t>
      </w:r>
    </w:p>
    <w:p w14:paraId="645FA20A" w14:textId="77777777" w:rsidR="00C157EF" w:rsidRPr="0024039E" w:rsidRDefault="00C157EF" w:rsidP="00C157EF">
      <w:pPr>
        <w:pStyle w:val="Titre3"/>
        <w:rPr>
          <w:lang w:val="en-US"/>
        </w:rPr>
      </w:pPr>
      <w:r w:rsidRPr="0024039E">
        <w:rPr>
          <w:lang w:val="en-US"/>
        </w:rPr>
        <w:t>Option 3: Access to customer business applications</w:t>
      </w:r>
    </w:p>
    <w:p w14:paraId="43D85317" w14:textId="77777777" w:rsidR="00C157EF" w:rsidRDefault="00C157EF" w:rsidP="00C157EF">
      <w:pPr>
        <w:rPr>
          <w:rFonts w:ascii="Century Gothic" w:hAnsi="Century Gothic" w:cstheme="minorHAnsi"/>
          <w:color w:val="000000"/>
          <w:sz w:val="24"/>
          <w:szCs w:val="24"/>
          <w:u w:val="single"/>
        </w:rPr>
      </w:pPr>
      <w:r w:rsidRPr="003031A2">
        <w:rPr>
          <w:rFonts w:ascii="Century Gothic" w:hAnsi="Century Gothic"/>
          <w:noProof/>
          <w:lang w:eastAsia="fr-FR"/>
        </w:rPr>
        <w:drawing>
          <wp:inline distT="0" distB="0" distL="0" distR="0" wp14:anchorId="07B0A636" wp14:editId="1EE5126D">
            <wp:extent cx="6084570" cy="3208020"/>
            <wp:effectExtent l="76200" t="76200" r="125730" b="12573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4570" cy="320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F8840D" w14:textId="77777777" w:rsidR="00C157EF" w:rsidRPr="0024039E" w:rsidRDefault="00C157EF" w:rsidP="00C157EF">
      <w:pPr>
        <w:pStyle w:val="Lgende"/>
        <w:jc w:val="center"/>
        <w:rPr>
          <w:rFonts w:ascii="Century Gothic" w:hAnsi="Century Gothic" w:cstheme="minorHAnsi"/>
          <w:color w:val="000000"/>
          <w:sz w:val="24"/>
          <w:szCs w:val="24"/>
          <w:u w:val="single"/>
          <w:lang w:val="en-US"/>
        </w:rPr>
      </w:pPr>
      <w:r w:rsidRPr="0024039E">
        <w:rPr>
          <w:lang w:val="en-US"/>
        </w:rPr>
        <w:t xml:space="preserve">Figure </w:t>
      </w:r>
      <w:r>
        <w:fldChar w:fldCharType="begin"/>
      </w:r>
      <w:r w:rsidRPr="0024039E">
        <w:rPr>
          <w:lang w:val="en-US"/>
        </w:rPr>
        <w:instrText xml:space="preserve"> SEQ Figure \* ARABIC </w:instrText>
      </w:r>
      <w:r>
        <w:fldChar w:fldCharType="separate"/>
      </w:r>
      <w:r w:rsidRPr="0024039E">
        <w:rPr>
          <w:noProof/>
          <w:lang w:val="en-US"/>
        </w:rPr>
        <w:t>13</w:t>
      </w:r>
      <w:r>
        <w:fldChar w:fldCharType="end"/>
      </w:r>
      <w:r w:rsidRPr="0024039E">
        <w:rPr>
          <w:lang w:val="en-US"/>
        </w:rPr>
        <w:t xml:space="preserve">:Data interconnection architecture </w:t>
      </w:r>
      <w:proofErr w:type="spellStart"/>
      <w:r w:rsidRPr="0024039E">
        <w:rPr>
          <w:lang w:val="en-US"/>
        </w:rPr>
        <w:t>Architecture</w:t>
      </w:r>
      <w:proofErr w:type="spellEnd"/>
    </w:p>
    <w:p w14:paraId="44EED9BD" w14:textId="77777777" w:rsidR="00C157EF" w:rsidRPr="003031A2" w:rsidRDefault="00C157EF" w:rsidP="00C157EF">
      <w:pPr>
        <w:ind w:left="720"/>
        <w:rPr>
          <w:rFonts w:ascii="Century Gothic" w:hAnsi="Century Gothic"/>
        </w:rPr>
      </w:pPr>
      <w:r w:rsidRPr="0024039E">
        <w:rPr>
          <w:rFonts w:ascii="Century Gothic" w:hAnsi="Century Gothic"/>
          <w:color w:val="000000" w:themeColor="text1"/>
          <w:sz w:val="24"/>
          <w:szCs w:val="24"/>
          <w:lang w:val="en-US"/>
        </w:rPr>
        <w:t xml:space="preserve">The above architecture illustrates the access to MTN subscriber contact processing tools. This link allows media contact call </w:t>
      </w:r>
      <w:proofErr w:type="spellStart"/>
      <w:r w:rsidRPr="0024039E">
        <w:rPr>
          <w:rFonts w:ascii="Century Gothic" w:hAnsi="Century Gothic"/>
          <w:color w:val="000000" w:themeColor="text1"/>
          <w:sz w:val="24"/>
          <w:szCs w:val="24"/>
          <w:lang w:val="en-US"/>
        </w:rPr>
        <w:t>centre</w:t>
      </w:r>
      <w:proofErr w:type="spellEnd"/>
      <w:r w:rsidRPr="0024039E">
        <w:rPr>
          <w:rFonts w:ascii="Century Gothic" w:hAnsi="Century Gothic"/>
          <w:color w:val="000000" w:themeColor="text1"/>
          <w:sz w:val="24"/>
          <w:szCs w:val="24"/>
          <w:lang w:val="en-US"/>
        </w:rPr>
        <w:t xml:space="preserve"> representatives to access the various business applications located at MTN. </w:t>
      </w:r>
      <w:r w:rsidRPr="003031A2">
        <w:rPr>
          <w:rFonts w:ascii="Century Gothic" w:hAnsi="Century Gothic"/>
          <w:color w:val="000000" w:themeColor="text1"/>
          <w:sz w:val="24"/>
          <w:szCs w:val="24"/>
        </w:rPr>
        <w:t xml:space="preserve">Security </w:t>
      </w:r>
      <w:proofErr w:type="spellStart"/>
      <w:r w:rsidRPr="003031A2">
        <w:rPr>
          <w:rFonts w:ascii="Century Gothic" w:hAnsi="Century Gothic"/>
          <w:color w:val="000000" w:themeColor="text1"/>
          <w:sz w:val="24"/>
          <w:szCs w:val="24"/>
        </w:rPr>
        <w:t>measures</w:t>
      </w:r>
      <w:proofErr w:type="spellEnd"/>
      <w:r w:rsidRPr="003031A2">
        <w:rPr>
          <w:rFonts w:ascii="Century Gothic" w:hAnsi="Century Gothic"/>
          <w:color w:val="000000" w:themeColor="text1"/>
          <w:sz w:val="24"/>
          <w:szCs w:val="24"/>
        </w:rPr>
        <w:t xml:space="preserve"> are </w:t>
      </w:r>
      <w:proofErr w:type="spellStart"/>
      <w:r w:rsidRPr="003031A2">
        <w:rPr>
          <w:rFonts w:ascii="Century Gothic" w:hAnsi="Century Gothic"/>
          <w:color w:val="000000" w:themeColor="text1"/>
          <w:sz w:val="24"/>
          <w:szCs w:val="24"/>
        </w:rPr>
        <w:t>taken</w:t>
      </w:r>
      <w:proofErr w:type="spellEnd"/>
      <w:r w:rsidRPr="003031A2">
        <w:rPr>
          <w:rFonts w:ascii="Century Gothic" w:hAnsi="Century Gothic"/>
          <w:color w:val="000000" w:themeColor="text1"/>
          <w:sz w:val="24"/>
          <w:szCs w:val="24"/>
        </w:rPr>
        <w:t xml:space="preserve"> on </w:t>
      </w:r>
      <w:proofErr w:type="spellStart"/>
      <w:r w:rsidRPr="003031A2">
        <w:rPr>
          <w:rFonts w:ascii="Century Gothic" w:hAnsi="Century Gothic"/>
          <w:color w:val="000000" w:themeColor="text1"/>
          <w:sz w:val="24"/>
          <w:szCs w:val="24"/>
        </w:rPr>
        <w:t>both</w:t>
      </w:r>
      <w:proofErr w:type="spellEnd"/>
      <w:r w:rsidRPr="003031A2">
        <w:rPr>
          <w:rFonts w:ascii="Century Gothic" w:hAnsi="Century Gothic"/>
          <w:color w:val="000000" w:themeColor="text1"/>
          <w:sz w:val="24"/>
          <w:szCs w:val="24"/>
        </w:rPr>
        <w:t xml:space="preserve"> </w:t>
      </w:r>
      <w:proofErr w:type="spellStart"/>
      <w:r w:rsidRPr="003031A2">
        <w:rPr>
          <w:rFonts w:ascii="Century Gothic" w:hAnsi="Century Gothic"/>
          <w:color w:val="000000" w:themeColor="text1"/>
          <w:sz w:val="24"/>
          <w:szCs w:val="24"/>
        </w:rPr>
        <w:t>sides</w:t>
      </w:r>
      <w:proofErr w:type="spellEnd"/>
      <w:r w:rsidRPr="003031A2">
        <w:rPr>
          <w:rFonts w:ascii="Century Gothic" w:hAnsi="Century Gothic"/>
          <w:color w:val="000000" w:themeColor="text1"/>
          <w:sz w:val="24"/>
          <w:szCs w:val="24"/>
        </w:rPr>
        <w:t xml:space="preserve"> to </w:t>
      </w:r>
      <w:proofErr w:type="spellStart"/>
      <w:r w:rsidRPr="003031A2">
        <w:rPr>
          <w:rFonts w:ascii="Century Gothic" w:hAnsi="Century Gothic"/>
          <w:color w:val="000000" w:themeColor="text1"/>
          <w:sz w:val="24"/>
          <w:szCs w:val="24"/>
        </w:rPr>
        <w:t>ensure</w:t>
      </w:r>
      <w:proofErr w:type="spellEnd"/>
      <w:r w:rsidRPr="003031A2">
        <w:rPr>
          <w:rFonts w:ascii="Century Gothic" w:hAnsi="Century Gothic"/>
          <w:color w:val="000000" w:themeColor="text1"/>
          <w:sz w:val="24"/>
          <w:szCs w:val="24"/>
        </w:rPr>
        <w:t xml:space="preserve"> </w:t>
      </w:r>
      <w:proofErr w:type="spellStart"/>
      <w:r w:rsidRPr="003031A2">
        <w:rPr>
          <w:rFonts w:ascii="Century Gothic" w:hAnsi="Century Gothic"/>
          <w:color w:val="000000" w:themeColor="text1"/>
          <w:sz w:val="24"/>
          <w:szCs w:val="24"/>
        </w:rPr>
        <w:t>confidentiality</w:t>
      </w:r>
      <w:proofErr w:type="spellEnd"/>
      <w:r w:rsidRPr="003031A2">
        <w:rPr>
          <w:rFonts w:ascii="Century Gothic" w:hAnsi="Century Gothic"/>
          <w:color w:val="000000" w:themeColor="text1"/>
          <w:sz w:val="24"/>
          <w:szCs w:val="24"/>
        </w:rPr>
        <w:t xml:space="preserve"> and </w:t>
      </w:r>
      <w:proofErr w:type="spellStart"/>
      <w:r w:rsidRPr="003031A2">
        <w:rPr>
          <w:rFonts w:ascii="Century Gothic" w:hAnsi="Century Gothic"/>
          <w:color w:val="000000" w:themeColor="text1"/>
          <w:sz w:val="24"/>
          <w:szCs w:val="24"/>
        </w:rPr>
        <w:t>integrity</w:t>
      </w:r>
      <w:proofErr w:type="spellEnd"/>
      <w:r w:rsidRPr="003031A2">
        <w:rPr>
          <w:rFonts w:ascii="Century Gothic" w:hAnsi="Century Gothic"/>
          <w:color w:val="000000" w:themeColor="text1"/>
          <w:sz w:val="24"/>
          <w:szCs w:val="24"/>
        </w:rPr>
        <w:t>.</w:t>
      </w:r>
    </w:p>
    <w:p w14:paraId="1A23FA89" w14:textId="77777777" w:rsidR="00C157EF" w:rsidRPr="003031A2" w:rsidRDefault="00C157EF" w:rsidP="00C157EF">
      <w:pPr>
        <w:rPr>
          <w:rFonts w:ascii="Century Gothic" w:hAnsi="Century Gothic" w:cstheme="minorHAnsi"/>
          <w:color w:val="000000"/>
          <w:sz w:val="24"/>
          <w:szCs w:val="24"/>
        </w:rPr>
      </w:pPr>
      <w:r>
        <w:rPr>
          <w:rFonts w:ascii="Century Gothic" w:hAnsi="Century Gothic" w:cstheme="minorHAnsi"/>
          <w:color w:val="000000"/>
          <w:sz w:val="24"/>
          <w:szCs w:val="24"/>
        </w:rPr>
        <w:br w:type="page"/>
      </w:r>
    </w:p>
    <w:p w14:paraId="714F0932" w14:textId="77777777" w:rsidR="00C157EF" w:rsidRPr="003031A2" w:rsidRDefault="00C157EF" w:rsidP="00C157EF">
      <w:pPr>
        <w:pStyle w:val="Titre2"/>
      </w:pPr>
      <w:r w:rsidRPr="003031A2">
        <w:lastRenderedPageBreak/>
        <w:t>LAN and</w:t>
      </w:r>
      <w:r>
        <w:t xml:space="preserve"> </w:t>
      </w:r>
      <w:r w:rsidRPr="003031A2">
        <w:t>Architecture</w:t>
      </w:r>
    </w:p>
    <w:p w14:paraId="0020C28C" w14:textId="77777777" w:rsidR="00C157EF" w:rsidRPr="003031A2" w:rsidRDefault="00C157EF" w:rsidP="00C157EF">
      <w:pPr>
        <w:rPr>
          <w:rFonts w:ascii="Century Gothic" w:hAnsi="Century Gothic" w:cstheme="minorHAnsi"/>
          <w:color w:val="000000"/>
          <w:sz w:val="14"/>
          <w:szCs w:val="24"/>
        </w:rPr>
      </w:pPr>
    </w:p>
    <w:p w14:paraId="03D4203F" w14:textId="77777777" w:rsidR="00C157EF" w:rsidRPr="0024039E" w:rsidRDefault="00C157EF" w:rsidP="00C157EF">
      <w:pPr>
        <w:rPr>
          <w:rFonts w:ascii="Century Gothic" w:hAnsi="Century Gothic"/>
          <w:lang w:val="en-US"/>
        </w:rPr>
      </w:pPr>
      <w:r w:rsidRPr="0024039E">
        <w:rPr>
          <w:rFonts w:ascii="Century Gothic" w:hAnsi="Century Gothic"/>
          <w:color w:val="000000" w:themeColor="text1"/>
          <w:sz w:val="24"/>
          <w:szCs w:val="24"/>
          <w:lang w:val="en-US"/>
        </w:rPr>
        <w:t>Our network architecture has two parts: an internal network used locally to allow users to access resources and an external network to ensure interconnection with the outside (Our Customers, Subsidiaries).</w:t>
      </w:r>
    </w:p>
    <w:p w14:paraId="7BE5CAE1" w14:textId="77777777" w:rsidR="00C157EF" w:rsidRPr="00C072AB" w:rsidRDefault="00C157EF" w:rsidP="00C157EF">
      <w:pPr>
        <w:pStyle w:val="Titre3"/>
      </w:pPr>
      <w:r w:rsidRPr="003031A2">
        <w:t>LAN</w:t>
      </w:r>
      <w:r>
        <w:t xml:space="preserve"> </w:t>
      </w:r>
      <w:r w:rsidRPr="003031A2">
        <w:t>Architecture</w:t>
      </w:r>
    </w:p>
    <w:p w14:paraId="39A51894" w14:textId="77777777" w:rsidR="00C157EF" w:rsidRPr="003031A2" w:rsidRDefault="00C157EF" w:rsidP="00C157EF">
      <w:pPr>
        <w:rPr>
          <w:rFonts w:ascii="Century Gothic" w:hAnsi="Century Gothic" w:cstheme="minorHAnsi"/>
          <w:color w:val="000000"/>
          <w:sz w:val="24"/>
          <w:szCs w:val="24"/>
          <w:u w:val="single"/>
        </w:rPr>
      </w:pPr>
      <w:r w:rsidRPr="003031A2">
        <w:rPr>
          <w:rFonts w:ascii="Century Gothic" w:hAnsi="Century Gothic" w:cstheme="minorHAnsi"/>
          <w:noProof/>
          <w:color w:val="000000"/>
          <w:sz w:val="24"/>
          <w:szCs w:val="24"/>
          <w:u w:val="single"/>
          <w:lang w:eastAsia="fr-FR"/>
        </w:rPr>
        <w:drawing>
          <wp:inline distT="0" distB="0" distL="0" distR="0" wp14:anchorId="5500AAE6" wp14:editId="15A92874">
            <wp:extent cx="5705475" cy="7187382"/>
            <wp:effectExtent l="76200" t="76200" r="123825" b="128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1090" cy="719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ACBC9C"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lastRenderedPageBreak/>
        <w:t xml:space="preserve">Our internal network is segmented into different VLANs (independent logical computer network: only computers in the same VLAN can communicate). All these VLAN forward their different packets through the SWITCH via trunk ports to finally be routed to the external network using the Cisco ASA. The latter is a security device with multiple functionalities such as firewall, antivirus, intrusion prevention and virtual private network (VPN). It provides proactive threat </w:t>
      </w:r>
      <w:proofErr w:type="spellStart"/>
      <w:r w:rsidRPr="0024039E">
        <w:rPr>
          <w:rFonts w:ascii="Century Gothic" w:hAnsi="Century Gothic"/>
          <w:color w:val="000000" w:themeColor="text1"/>
          <w:sz w:val="24"/>
          <w:szCs w:val="24"/>
          <w:lang w:val="en-US"/>
        </w:rPr>
        <w:t>defence</w:t>
      </w:r>
      <w:proofErr w:type="spellEnd"/>
      <w:r w:rsidRPr="0024039E">
        <w:rPr>
          <w:rFonts w:ascii="Century Gothic" w:hAnsi="Century Gothic"/>
          <w:color w:val="000000" w:themeColor="text1"/>
          <w:sz w:val="24"/>
          <w:szCs w:val="24"/>
          <w:lang w:val="en-US"/>
        </w:rPr>
        <w:t xml:space="preserve"> that stops attacks before they spread across the network</w:t>
      </w:r>
    </w:p>
    <w:p w14:paraId="36CC7428" w14:textId="77777777" w:rsidR="00C157EF" w:rsidRPr="0024039E" w:rsidRDefault="00C157EF" w:rsidP="00C157EF">
      <w:pPr>
        <w:rPr>
          <w:rFonts w:ascii="Century Gothic" w:hAnsi="Century Gothic"/>
          <w:color w:val="000000" w:themeColor="text1"/>
          <w:sz w:val="24"/>
          <w:szCs w:val="24"/>
          <w:lang w:val="en-US"/>
        </w:rPr>
      </w:pPr>
      <w:r w:rsidRPr="0024039E">
        <w:rPr>
          <w:rFonts w:ascii="Century Gothic" w:hAnsi="Century Gothic"/>
          <w:color w:val="000000" w:themeColor="text1"/>
          <w:sz w:val="24"/>
          <w:szCs w:val="24"/>
          <w:lang w:val="en-US"/>
        </w:rPr>
        <w:t xml:space="preserve">The segmentation created by VLANs reduces the size of broadcast domains and hence fewer collisions on those domains. Using VLANs will simplify network administration, isolate servers in the same broadcast domain and isolate them by the department. Therefore, VLANs will provide great flexibility in network management; users can be grouped according to their </w:t>
      </w:r>
      <w:proofErr w:type="spellStart"/>
      <w:r w:rsidRPr="0024039E">
        <w:rPr>
          <w:rFonts w:ascii="Century Gothic" w:hAnsi="Century Gothic"/>
          <w:color w:val="000000" w:themeColor="text1"/>
          <w:sz w:val="24"/>
          <w:szCs w:val="24"/>
          <w:lang w:val="en-US"/>
        </w:rPr>
        <w:t>centre</w:t>
      </w:r>
      <w:proofErr w:type="spellEnd"/>
      <w:r w:rsidRPr="0024039E">
        <w:rPr>
          <w:rFonts w:ascii="Century Gothic" w:hAnsi="Century Gothic"/>
          <w:color w:val="000000" w:themeColor="text1"/>
          <w:sz w:val="24"/>
          <w:szCs w:val="24"/>
          <w:lang w:val="en-US"/>
        </w:rPr>
        <w:t xml:space="preserve"> of interest</w:t>
      </w:r>
    </w:p>
    <w:p w14:paraId="5C90E0F2" w14:textId="77777777" w:rsidR="00C157EF" w:rsidRPr="0024039E" w:rsidRDefault="00C157EF" w:rsidP="00C157EF">
      <w:pPr>
        <w:rPr>
          <w:rFonts w:ascii="Century Gothic" w:hAnsi="Century Gothic"/>
          <w:color w:val="000000"/>
          <w:sz w:val="24"/>
          <w:szCs w:val="24"/>
          <w:lang w:val="en-US"/>
        </w:rPr>
      </w:pPr>
    </w:p>
    <w:p w14:paraId="3D128984" w14:textId="77777777" w:rsidR="00C157EF" w:rsidRPr="00C072AB" w:rsidRDefault="00C157EF" w:rsidP="00C157EF">
      <w:pPr>
        <w:pStyle w:val="Titre3"/>
        <w:rPr>
          <w:color w:val="000000"/>
        </w:rPr>
      </w:pPr>
      <w:r w:rsidRPr="003031A2">
        <w:t>WA</w:t>
      </w:r>
      <w:r>
        <w:t>N</w:t>
      </w:r>
      <w:r w:rsidRPr="003031A2">
        <w:t xml:space="preserve"> Architecture</w:t>
      </w:r>
    </w:p>
    <w:p w14:paraId="0B32727C"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themeColor="text1"/>
          <w:sz w:val="24"/>
          <w:szCs w:val="24"/>
          <w:lang w:val="en-US"/>
        </w:rPr>
        <w:t>At this level, we have:</w:t>
      </w:r>
      <w:proofErr w:type="gramStart"/>
      <w:r w:rsidRPr="0024039E">
        <w:rPr>
          <w:rFonts w:ascii="Century Gothic" w:hAnsi="Century Gothic"/>
          <w:color w:val="000000" w:themeColor="text1"/>
          <w:sz w:val="24"/>
          <w:szCs w:val="24"/>
          <w:lang w:val="en-US"/>
        </w:rPr>
        <w:t xml:space="preserve">  :</w:t>
      </w:r>
      <w:proofErr w:type="gramEnd"/>
      <w:r w:rsidRPr="0024039E">
        <w:rPr>
          <w:rFonts w:ascii="Century Gothic" w:hAnsi="Century Gothic"/>
          <w:color w:val="000000" w:themeColor="text1"/>
          <w:sz w:val="24"/>
          <w:szCs w:val="24"/>
          <w:lang w:val="en-US"/>
        </w:rPr>
        <w:t xml:space="preserve"> </w:t>
      </w:r>
    </w:p>
    <w:p w14:paraId="295EB73F" w14:textId="77777777" w:rsidR="00C157EF" w:rsidRPr="0024039E" w:rsidRDefault="00C157EF" w:rsidP="00C157EF">
      <w:pPr>
        <w:numPr>
          <w:ilvl w:val="0"/>
          <w:numId w:val="13"/>
        </w:numPr>
        <w:contextualSpacing/>
        <w:rPr>
          <w:rFonts w:ascii="Century Gothic" w:eastAsiaTheme="minorEastAsia" w:hAnsi="Century Gothic"/>
          <w:color w:val="000000"/>
          <w:sz w:val="24"/>
          <w:szCs w:val="24"/>
          <w:lang w:val="en-US"/>
        </w:rPr>
      </w:pPr>
      <w:r w:rsidRPr="0024039E">
        <w:rPr>
          <w:rFonts w:ascii="Century Gothic" w:hAnsi="Century Gothic"/>
          <w:color w:val="000000" w:themeColor="text1"/>
          <w:sz w:val="24"/>
          <w:szCs w:val="24"/>
          <w:lang w:val="en-US"/>
        </w:rPr>
        <w:t>Our various subsidiaries and mobile agents;</w:t>
      </w:r>
    </w:p>
    <w:p w14:paraId="31A8A835" w14:textId="77777777" w:rsidR="00C157EF" w:rsidRPr="0024039E" w:rsidRDefault="00C157EF" w:rsidP="00C157EF">
      <w:pPr>
        <w:ind w:left="720"/>
        <w:contextualSpacing/>
        <w:rPr>
          <w:rFonts w:ascii="Century Gothic" w:hAnsi="Century Gothic"/>
          <w:color w:val="000000"/>
          <w:sz w:val="24"/>
          <w:szCs w:val="24"/>
          <w:lang w:val="en-US"/>
        </w:rPr>
      </w:pPr>
      <w:r w:rsidRPr="0024039E">
        <w:rPr>
          <w:rFonts w:ascii="Century Gothic" w:hAnsi="Century Gothic"/>
          <w:color w:val="000000" w:themeColor="text1"/>
          <w:sz w:val="24"/>
          <w:szCs w:val="24"/>
          <w:lang w:val="en-US"/>
        </w:rPr>
        <w:t>Several means of communication are used: interconnection via VPN;</w:t>
      </w:r>
    </w:p>
    <w:p w14:paraId="2E49B533" w14:textId="77777777" w:rsidR="00C157EF" w:rsidRPr="0024039E" w:rsidRDefault="00C157EF" w:rsidP="00C157EF">
      <w:pPr>
        <w:numPr>
          <w:ilvl w:val="0"/>
          <w:numId w:val="13"/>
        </w:numPr>
        <w:contextualSpacing/>
        <w:rPr>
          <w:rFonts w:ascii="Century Gothic" w:eastAsiaTheme="minorEastAsia" w:hAnsi="Century Gothic"/>
          <w:color w:val="000000"/>
          <w:sz w:val="24"/>
          <w:szCs w:val="24"/>
          <w:lang w:val="en-US"/>
        </w:rPr>
      </w:pPr>
      <w:r w:rsidRPr="0024039E">
        <w:rPr>
          <w:rFonts w:ascii="Century Gothic" w:hAnsi="Century Gothic"/>
          <w:color w:val="000000" w:themeColor="text1"/>
          <w:sz w:val="24"/>
          <w:szCs w:val="24"/>
          <w:lang w:val="en-US"/>
        </w:rPr>
        <w:t>The technical equipment of our customers;</w:t>
      </w:r>
    </w:p>
    <w:p w14:paraId="5CB924FD"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themeColor="text1"/>
          <w:sz w:val="24"/>
          <w:szCs w:val="24"/>
          <w:lang w:val="en-US"/>
        </w:rPr>
        <w:t>The traffic from our customers' equipment is filtered by Cisco ASA equipment. Our mobile agents (working remotely) and the various sites' users must connect to the VPN (a function of CISCO ASA) to access our applications locally. An end-to-end secure virtual circuit will, therefore, be created to allow communication.</w:t>
      </w:r>
    </w:p>
    <w:p w14:paraId="45CCF858" w14:textId="77777777" w:rsidR="00C157EF" w:rsidRPr="0024039E" w:rsidRDefault="00C157EF" w:rsidP="00C157EF">
      <w:pPr>
        <w:contextualSpacing/>
        <w:rPr>
          <w:rFonts w:ascii="Century Gothic" w:hAnsi="Century Gothic" w:cstheme="minorHAnsi"/>
          <w:color w:val="000000"/>
          <w:sz w:val="24"/>
          <w:szCs w:val="24"/>
          <w:lang w:val="en-US"/>
        </w:rPr>
      </w:pPr>
    </w:p>
    <w:p w14:paraId="63601A2A" w14:textId="77777777" w:rsidR="00C157EF" w:rsidRPr="0024039E" w:rsidRDefault="00C157EF" w:rsidP="00C157EF">
      <w:pPr>
        <w:contextualSpacing/>
        <w:rPr>
          <w:rFonts w:ascii="Century Gothic" w:hAnsi="Century Gothic" w:cstheme="minorHAnsi"/>
          <w:color w:val="000000"/>
          <w:sz w:val="24"/>
          <w:szCs w:val="24"/>
          <w:lang w:val="en-US"/>
        </w:rPr>
      </w:pPr>
    </w:p>
    <w:p w14:paraId="78D8A10F" w14:textId="77777777" w:rsidR="00C157EF" w:rsidRPr="003031A2" w:rsidRDefault="00C157EF" w:rsidP="00C157EF">
      <w:pPr>
        <w:pStyle w:val="Titre2"/>
        <w:rPr>
          <w:rFonts w:eastAsiaTheme="minorEastAsia"/>
        </w:rPr>
      </w:pPr>
      <w:r w:rsidRPr="003031A2">
        <w:t xml:space="preserve">Telecom </w:t>
      </w:r>
      <w:commentRangeStart w:id="4"/>
      <w:r>
        <w:t>A</w:t>
      </w:r>
      <w:r w:rsidRPr="003031A2">
        <w:t>rchitecture</w:t>
      </w:r>
      <w:commentRangeEnd w:id="4"/>
      <w:r>
        <w:rPr>
          <w:rStyle w:val="Marquedecommentaire"/>
          <w:lang w:val="en-ZA"/>
        </w:rPr>
        <w:commentReference w:id="4"/>
      </w:r>
    </w:p>
    <w:p w14:paraId="29A7BA8E" w14:textId="77777777" w:rsidR="00C157EF" w:rsidRPr="003031A2" w:rsidRDefault="00C157EF" w:rsidP="00C157EF">
      <w:pPr>
        <w:rPr>
          <w:rFonts w:ascii="Century Gothic" w:hAnsi="Century Gothic"/>
          <w:color w:val="000000" w:themeColor="text1"/>
          <w:sz w:val="24"/>
          <w:szCs w:val="24"/>
        </w:rPr>
      </w:pPr>
    </w:p>
    <w:p w14:paraId="22ACA80A" w14:textId="77777777" w:rsidR="00C157EF" w:rsidRPr="0024039E" w:rsidRDefault="00C157EF" w:rsidP="00C157EF">
      <w:pPr>
        <w:rPr>
          <w:rFonts w:ascii="Century Gothic" w:hAnsi="Century Gothic"/>
          <w:color w:val="000000"/>
          <w:sz w:val="24"/>
          <w:szCs w:val="24"/>
          <w:lang w:val="en-US"/>
        </w:rPr>
      </w:pPr>
      <w:r w:rsidRPr="0024039E">
        <w:rPr>
          <w:rFonts w:ascii="Century Gothic" w:hAnsi="Century Gothic"/>
          <w:color w:val="000000" w:themeColor="text1"/>
          <w:sz w:val="24"/>
          <w:szCs w:val="24"/>
          <w:lang w:val="en-US"/>
        </w:rPr>
        <w:t>To allow good communication with MTN subscribers, we opt for software PBX with a call distribution PLC and a CRM for receiving and monitoring calls in real-time. Below are the telecoms architecture and the calls flow diagram from the MTN site to the production agents.</w:t>
      </w:r>
    </w:p>
    <w:p w14:paraId="54B741ED" w14:textId="77777777" w:rsidR="00C157EF" w:rsidRPr="003031A2" w:rsidRDefault="00C157EF" w:rsidP="00C157EF">
      <w:pPr>
        <w:widowControl w:val="0"/>
        <w:autoSpaceDE w:val="0"/>
        <w:autoSpaceDN w:val="0"/>
        <w:adjustRightInd w:val="0"/>
        <w:spacing w:after="0"/>
        <w:rPr>
          <w:rFonts w:ascii="Century Gothic" w:hAnsi="Century Gothic" w:cs="Maiandra GD"/>
          <w:color w:val="000000"/>
        </w:rPr>
      </w:pPr>
      <w:r w:rsidRPr="003031A2">
        <w:rPr>
          <w:rFonts w:ascii="Century Gothic" w:hAnsi="Century Gothic" w:cs="Maiandra GD"/>
          <w:noProof/>
          <w:color w:val="000000"/>
          <w:lang w:eastAsia="fr-FR"/>
        </w:rPr>
        <w:lastRenderedPageBreak/>
        <w:drawing>
          <wp:inline distT="0" distB="0" distL="0" distR="0" wp14:anchorId="15819707" wp14:editId="278B9374">
            <wp:extent cx="5553075" cy="3510485"/>
            <wp:effectExtent l="76200" t="76200" r="123825" b="12827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9615" cy="35082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690714" w14:textId="77777777" w:rsidR="00C157EF" w:rsidRDefault="00C157EF" w:rsidP="00C157EF">
      <w:pPr>
        <w:pStyle w:val="Lgende"/>
        <w:jc w:val="center"/>
        <w:rPr>
          <w:rFonts w:ascii="Century Gothic" w:hAnsi="Century Gothic" w:cs="Maiandra GD"/>
          <w:color w:val="000000"/>
        </w:rPr>
      </w:pPr>
      <w:r>
        <w:t xml:space="preserve">Figure </w:t>
      </w:r>
      <w:r w:rsidR="000836F6">
        <w:fldChar w:fldCharType="begin"/>
      </w:r>
      <w:r w:rsidR="000836F6">
        <w:instrText xml:space="preserve"> SEQ Figure \* ARABIC </w:instrText>
      </w:r>
      <w:r w:rsidR="000836F6">
        <w:fldChar w:fldCharType="separate"/>
      </w:r>
      <w:r>
        <w:rPr>
          <w:noProof/>
        </w:rPr>
        <w:t>14</w:t>
      </w:r>
      <w:r w:rsidR="000836F6">
        <w:rPr>
          <w:noProof/>
        </w:rPr>
        <w:fldChar w:fldCharType="end"/>
      </w:r>
      <w:r>
        <w:t xml:space="preserve">: </w:t>
      </w:r>
      <w:proofErr w:type="spellStart"/>
      <w:r>
        <w:t>Telecoms</w:t>
      </w:r>
      <w:proofErr w:type="spellEnd"/>
      <w:r>
        <w:t xml:space="preserve"> Architecture </w:t>
      </w:r>
      <w:proofErr w:type="spellStart"/>
      <w:r>
        <w:t>Schema</w:t>
      </w:r>
      <w:proofErr w:type="spellEnd"/>
    </w:p>
    <w:p w14:paraId="794145E8" w14:textId="77777777" w:rsidR="00C157EF" w:rsidRPr="003031A2" w:rsidRDefault="00C157EF" w:rsidP="00C157EF">
      <w:pPr>
        <w:widowControl w:val="0"/>
        <w:autoSpaceDE w:val="0"/>
        <w:autoSpaceDN w:val="0"/>
        <w:adjustRightInd w:val="0"/>
        <w:spacing w:after="0"/>
        <w:rPr>
          <w:rFonts w:ascii="Century Gothic" w:hAnsi="Century Gothic" w:cs="Maiandra GD"/>
          <w:color w:val="000000"/>
        </w:rPr>
      </w:pPr>
    </w:p>
    <w:p w14:paraId="5823C599" w14:textId="77777777" w:rsidR="00C157EF" w:rsidRDefault="00C157EF" w:rsidP="00C157EF">
      <w:pPr>
        <w:widowControl w:val="0"/>
        <w:autoSpaceDE w:val="0"/>
        <w:autoSpaceDN w:val="0"/>
        <w:adjustRightInd w:val="0"/>
        <w:spacing w:after="0"/>
        <w:rPr>
          <w:rFonts w:ascii="Century Gothic" w:hAnsi="Century Gothic" w:cs="Maiandra GD"/>
          <w:color w:val="000000"/>
        </w:rPr>
      </w:pPr>
    </w:p>
    <w:p w14:paraId="6F606335" w14:textId="77777777" w:rsidR="00C157EF" w:rsidRPr="003031A2" w:rsidRDefault="00C157EF" w:rsidP="00C157EF">
      <w:pPr>
        <w:rPr>
          <w:rFonts w:ascii="Century Gothic" w:hAnsi="Century Gothic" w:cs="Maiandra GD"/>
          <w:color w:val="000000"/>
        </w:rPr>
      </w:pPr>
      <w:r>
        <w:rPr>
          <w:rFonts w:ascii="Century Gothic" w:hAnsi="Century Gothic" w:cs="Maiandra GD"/>
          <w:color w:val="000000"/>
        </w:rPr>
        <w:br w:type="page"/>
      </w:r>
    </w:p>
    <w:p w14:paraId="5FCAE648" w14:textId="77777777" w:rsidR="00C157EF" w:rsidRPr="003031A2" w:rsidRDefault="00C157EF" w:rsidP="00C157EF">
      <w:pPr>
        <w:pStyle w:val="Titre2"/>
      </w:pPr>
      <w:r w:rsidRPr="003031A2">
        <w:lastRenderedPageBreak/>
        <w:t xml:space="preserve">Security </w:t>
      </w:r>
      <w:commentRangeStart w:id="5"/>
      <w:r w:rsidRPr="003031A2">
        <w:t>Policy</w:t>
      </w:r>
      <w:commentRangeEnd w:id="5"/>
      <w:r>
        <w:rPr>
          <w:rStyle w:val="Marquedecommentaire"/>
          <w:rFonts w:asciiTheme="minorHAnsi" w:eastAsiaTheme="minorHAnsi" w:hAnsiTheme="minorHAnsi" w:cstheme="minorBidi"/>
          <w:color w:val="auto"/>
          <w:lang w:val="en-ZA"/>
        </w:rPr>
        <w:commentReference w:id="5"/>
      </w:r>
    </w:p>
    <w:p w14:paraId="05F14614" w14:textId="77777777" w:rsidR="00C157EF" w:rsidRDefault="00C157EF" w:rsidP="00C157EF">
      <w:pPr>
        <w:pStyle w:val="Titre3"/>
      </w:pPr>
      <w:proofErr w:type="spellStart"/>
      <w:r w:rsidRPr="003031A2">
        <w:t>Credentials</w:t>
      </w:r>
      <w:proofErr w:type="spellEnd"/>
      <w:r w:rsidRPr="003031A2">
        <w:t xml:space="preserve"> and Access Management</w:t>
      </w:r>
    </w:p>
    <w:p w14:paraId="141A32A7" w14:textId="77777777" w:rsidR="00C157EF" w:rsidRPr="00292F8B" w:rsidRDefault="00C157EF" w:rsidP="00C157EF"/>
    <w:p w14:paraId="4C15EBC9"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 xml:space="preserve">To ensure good security administration, the systems must keep track of all significant actions and record the event initiator's identity. The identity of the user determines his privileges and rights of access to data. The user identification and authentication procedures are necessary before any protection strategy. It is also necessary to apply the principle of separation of privileges, only assigned the user's needed privileges. </w:t>
      </w:r>
      <w:r w:rsidRPr="0024039E">
        <w:rPr>
          <w:rFonts w:ascii="Century Gothic" w:hAnsi="Century Gothic"/>
          <w:sz w:val="24"/>
          <w:szCs w:val="24"/>
          <w:lang w:val="en-US"/>
        </w:rPr>
        <w:tab/>
      </w:r>
    </w:p>
    <w:p w14:paraId="000363ED" w14:textId="77777777" w:rsidR="00C157EF" w:rsidRPr="0024039E" w:rsidRDefault="00C157EF" w:rsidP="00C157EF">
      <w:pPr>
        <w:rPr>
          <w:rFonts w:ascii="Century Gothic" w:hAnsi="Century Gothic"/>
          <w:sz w:val="24"/>
          <w:szCs w:val="24"/>
          <w:lang w:val="en-US"/>
        </w:rPr>
      </w:pPr>
    </w:p>
    <w:p w14:paraId="1D1D2FC6" w14:textId="77777777" w:rsidR="00C157EF" w:rsidRPr="0024039E" w:rsidRDefault="00C157EF" w:rsidP="00C157EF">
      <w:pPr>
        <w:jc w:val="center"/>
        <w:rPr>
          <w:rFonts w:ascii="Century Gothic" w:hAnsi="Century Gothic"/>
          <w:sz w:val="24"/>
          <w:szCs w:val="24"/>
          <w:lang w:val="en-US"/>
        </w:rPr>
      </w:pPr>
      <w:r w:rsidRPr="003031A2">
        <w:rPr>
          <w:rFonts w:ascii="Century Gothic" w:hAnsi="Century Gothic"/>
          <w:noProof/>
          <w:sz w:val="24"/>
          <w:szCs w:val="24"/>
          <w:lang w:eastAsia="fr-FR"/>
        </w:rPr>
        <w:drawing>
          <wp:inline distT="0" distB="0" distL="0" distR="0" wp14:anchorId="30A48D8D" wp14:editId="33D72DD8">
            <wp:extent cx="5760720" cy="3177540"/>
            <wp:effectExtent l="76200" t="76200" r="125730" b="13716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1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6" w:name="_Hlk61349625"/>
      <w:r w:rsidRPr="0024039E">
        <w:rPr>
          <w:lang w:val="en-US"/>
        </w:rPr>
        <w:t xml:space="preserve">Figure </w:t>
      </w:r>
      <w:r>
        <w:fldChar w:fldCharType="begin"/>
      </w:r>
      <w:r w:rsidRPr="0024039E">
        <w:rPr>
          <w:lang w:val="en-US"/>
        </w:rPr>
        <w:instrText xml:space="preserve"> SEQ Figure \* ARABIC </w:instrText>
      </w:r>
      <w:r>
        <w:fldChar w:fldCharType="separate"/>
      </w:r>
      <w:r w:rsidRPr="0024039E">
        <w:rPr>
          <w:noProof/>
          <w:lang w:val="en-US"/>
        </w:rPr>
        <w:t>15</w:t>
      </w:r>
      <w:r>
        <w:fldChar w:fldCharType="end"/>
      </w:r>
      <w:r w:rsidRPr="0024039E">
        <w:rPr>
          <w:lang w:val="en-US"/>
        </w:rPr>
        <w:t xml:space="preserve">:Identity and access </w:t>
      </w:r>
      <w:proofErr w:type="spellStart"/>
      <w:r w:rsidRPr="0024039E">
        <w:rPr>
          <w:lang w:val="en-US"/>
        </w:rPr>
        <w:t>authorisation</w:t>
      </w:r>
      <w:proofErr w:type="spellEnd"/>
      <w:r w:rsidRPr="0024039E">
        <w:rPr>
          <w:lang w:val="en-US"/>
        </w:rPr>
        <w:t xml:space="preserve"> management</w:t>
      </w:r>
      <w:bookmarkEnd w:id="6"/>
    </w:p>
    <w:p w14:paraId="03BE8D03" w14:textId="77777777" w:rsidR="00C157EF" w:rsidRPr="0024039E" w:rsidRDefault="00C157EF" w:rsidP="00C157EF">
      <w:pPr>
        <w:shd w:val="clear" w:color="auto" w:fill="FFFFFF" w:themeFill="background1"/>
        <w:spacing w:after="0"/>
        <w:rPr>
          <w:rFonts w:ascii="Century Gothic" w:hAnsi="Century Gothic"/>
          <w:sz w:val="24"/>
          <w:szCs w:val="24"/>
          <w:lang w:val="en-US"/>
        </w:rPr>
      </w:pPr>
    </w:p>
    <w:p w14:paraId="4034515E" w14:textId="77777777" w:rsidR="00C157EF" w:rsidRPr="0024039E" w:rsidRDefault="00C157EF" w:rsidP="00C157EF">
      <w:pPr>
        <w:shd w:val="clear" w:color="auto" w:fill="FFFFFF" w:themeFill="background1"/>
        <w:spacing w:after="0"/>
        <w:rPr>
          <w:rFonts w:ascii="Century Gothic" w:hAnsi="Century Gothic"/>
          <w:sz w:val="24"/>
          <w:szCs w:val="24"/>
          <w:lang w:val="en-US"/>
        </w:rPr>
      </w:pPr>
      <w:r w:rsidRPr="0024039E">
        <w:rPr>
          <w:rFonts w:ascii="Century Gothic" w:hAnsi="Century Gothic"/>
          <w:sz w:val="24"/>
          <w:szCs w:val="24"/>
          <w:lang w:val="en-US"/>
        </w:rPr>
        <w:t xml:space="preserve">As illustrated in the figure above, our policy for managing identities and access </w:t>
      </w:r>
      <w:proofErr w:type="spellStart"/>
      <w:r w:rsidRPr="0024039E">
        <w:rPr>
          <w:rFonts w:ascii="Century Gothic" w:hAnsi="Century Gothic"/>
          <w:sz w:val="24"/>
          <w:szCs w:val="24"/>
          <w:lang w:val="en-US"/>
        </w:rPr>
        <w:t>authorisations</w:t>
      </w:r>
      <w:proofErr w:type="spellEnd"/>
      <w:r w:rsidRPr="0024039E">
        <w:rPr>
          <w:rFonts w:ascii="Century Gothic" w:hAnsi="Century Gothic"/>
          <w:sz w:val="24"/>
          <w:szCs w:val="24"/>
          <w:lang w:val="en-US"/>
        </w:rPr>
        <w:t xml:space="preserve"> covers: </w:t>
      </w:r>
    </w:p>
    <w:p w14:paraId="322257DB" w14:textId="77777777" w:rsidR="00C157EF" w:rsidRPr="0024039E" w:rsidRDefault="00C157EF" w:rsidP="00C157EF">
      <w:pPr>
        <w:numPr>
          <w:ilvl w:val="0"/>
          <w:numId w:val="11"/>
        </w:numPr>
        <w:shd w:val="clear" w:color="auto" w:fill="FFFFFF" w:themeFill="background1"/>
        <w:spacing w:after="0"/>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The management of identities and access </w:t>
      </w:r>
      <w:proofErr w:type="spellStart"/>
      <w:r w:rsidRPr="0024039E">
        <w:rPr>
          <w:rFonts w:ascii="Century Gothic" w:hAnsi="Century Gothic"/>
          <w:sz w:val="24"/>
          <w:szCs w:val="24"/>
          <w:lang w:val="en-US"/>
        </w:rPr>
        <w:t>authorisations</w:t>
      </w:r>
      <w:proofErr w:type="spellEnd"/>
      <w:r w:rsidRPr="0024039E">
        <w:rPr>
          <w:rFonts w:ascii="Century Gothic" w:hAnsi="Century Gothic"/>
          <w:sz w:val="24"/>
          <w:szCs w:val="24"/>
          <w:lang w:val="en-US"/>
        </w:rPr>
        <w:t xml:space="preserve"> for human accounts, which consists of:  </w:t>
      </w:r>
    </w:p>
    <w:p w14:paraId="6A91407A" w14:textId="77777777" w:rsidR="00C157EF" w:rsidRPr="0024039E" w:rsidRDefault="00C157EF" w:rsidP="00C157EF">
      <w:pPr>
        <w:numPr>
          <w:ilvl w:val="0"/>
          <w:numId w:val="11"/>
        </w:numPr>
        <w:shd w:val="clear" w:color="auto" w:fill="FFFFFF" w:themeFill="background1"/>
        <w:spacing w:after="0"/>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Create, modify, save and terminate the logins associated with each account, at the request of the manager; </w:t>
      </w:r>
    </w:p>
    <w:p w14:paraId="616372F1" w14:textId="77777777" w:rsidR="00C157EF" w:rsidRPr="0024039E" w:rsidRDefault="00C157EF" w:rsidP="00C157EF">
      <w:pPr>
        <w:pStyle w:val="Paragraphedeliste"/>
        <w:numPr>
          <w:ilvl w:val="0"/>
          <w:numId w:val="11"/>
        </w:numPr>
        <w:spacing w:after="0"/>
        <w:rPr>
          <w:rFonts w:ascii="Century Gothic" w:eastAsiaTheme="minorEastAsia" w:hAnsi="Century Gothic" w:cstheme="minorBidi"/>
          <w:sz w:val="24"/>
          <w:szCs w:val="24"/>
          <w:lang w:val="en-US"/>
        </w:rPr>
      </w:pPr>
      <w:r w:rsidRPr="0024039E">
        <w:rPr>
          <w:rFonts w:ascii="Century Gothic" w:eastAsia="Century Gothic" w:hAnsi="Century Gothic" w:cs="Century Gothic"/>
          <w:sz w:val="24"/>
          <w:szCs w:val="24"/>
          <w:lang w:val="en-US"/>
        </w:rPr>
        <w:t xml:space="preserve">Grant, modify, revoke </w:t>
      </w:r>
      <w:proofErr w:type="spellStart"/>
      <w:r w:rsidRPr="0024039E">
        <w:rPr>
          <w:rFonts w:ascii="Century Gothic" w:eastAsia="Century Gothic" w:hAnsi="Century Gothic" w:cs="Century Gothic"/>
          <w:sz w:val="24"/>
          <w:szCs w:val="24"/>
          <w:lang w:val="en-US"/>
        </w:rPr>
        <w:t>authorised</w:t>
      </w:r>
      <w:proofErr w:type="spellEnd"/>
      <w:r w:rsidRPr="0024039E">
        <w:rPr>
          <w:rFonts w:ascii="Century Gothic" w:eastAsia="Century Gothic" w:hAnsi="Century Gothic" w:cs="Century Gothic"/>
          <w:sz w:val="24"/>
          <w:szCs w:val="24"/>
          <w:lang w:val="en-US"/>
        </w:rPr>
        <w:t xml:space="preserve"> access to each login, at the manager's request;</w:t>
      </w:r>
      <w:r w:rsidRPr="0024039E">
        <w:rPr>
          <w:rFonts w:ascii="Century Gothic" w:hAnsi="Century Gothic"/>
          <w:sz w:val="24"/>
          <w:szCs w:val="24"/>
          <w:lang w:val="en-US"/>
        </w:rPr>
        <w:t xml:space="preserve">  </w:t>
      </w:r>
    </w:p>
    <w:p w14:paraId="3F3D7399" w14:textId="77777777" w:rsidR="00C157EF" w:rsidRPr="0024039E" w:rsidRDefault="00C157EF" w:rsidP="00C157EF">
      <w:pPr>
        <w:pStyle w:val="Paragraphedeliste"/>
        <w:numPr>
          <w:ilvl w:val="0"/>
          <w:numId w:val="11"/>
        </w:numPr>
        <w:spacing w:after="0"/>
        <w:rPr>
          <w:rFonts w:ascii="Century Gothic" w:eastAsiaTheme="minorEastAsia" w:hAnsi="Century Gothic" w:cstheme="minorBidi"/>
          <w:sz w:val="24"/>
          <w:szCs w:val="24"/>
          <w:lang w:val="en-US"/>
        </w:rPr>
      </w:pPr>
      <w:r w:rsidRPr="0024039E">
        <w:rPr>
          <w:rFonts w:ascii="Century Gothic" w:eastAsia="Century Gothic" w:hAnsi="Century Gothic" w:cs="Century Gothic"/>
          <w:sz w:val="24"/>
          <w:szCs w:val="24"/>
          <w:lang w:val="en-US"/>
        </w:rPr>
        <w:t xml:space="preserve">Check whether a request for granting access </w:t>
      </w:r>
      <w:proofErr w:type="spellStart"/>
      <w:r w:rsidRPr="0024039E">
        <w:rPr>
          <w:rFonts w:ascii="Century Gothic" w:eastAsia="Century Gothic" w:hAnsi="Century Gothic" w:cs="Century Gothic"/>
          <w:sz w:val="24"/>
          <w:szCs w:val="24"/>
          <w:lang w:val="en-US"/>
        </w:rPr>
        <w:t>authorisation</w:t>
      </w:r>
      <w:proofErr w:type="spellEnd"/>
      <w:r w:rsidRPr="0024039E">
        <w:rPr>
          <w:rFonts w:ascii="Century Gothic" w:eastAsia="Century Gothic" w:hAnsi="Century Gothic" w:cs="Century Gothic"/>
          <w:sz w:val="24"/>
          <w:szCs w:val="24"/>
          <w:lang w:val="en-US"/>
        </w:rPr>
        <w:t xml:space="preserve"> does not create a conflict of separation of duties;</w:t>
      </w:r>
      <w:r w:rsidRPr="0024039E">
        <w:rPr>
          <w:rFonts w:ascii="Century Gothic" w:hAnsi="Century Gothic"/>
          <w:sz w:val="24"/>
          <w:szCs w:val="24"/>
          <w:lang w:val="en-US"/>
        </w:rPr>
        <w:t xml:space="preserve"> </w:t>
      </w:r>
    </w:p>
    <w:p w14:paraId="33888B93" w14:textId="77777777" w:rsidR="00C157EF" w:rsidRPr="0024039E" w:rsidRDefault="00C157EF" w:rsidP="00C157EF">
      <w:pPr>
        <w:numPr>
          <w:ilvl w:val="0"/>
          <w:numId w:val="11"/>
        </w:numPr>
        <w:shd w:val="clear" w:color="auto" w:fill="FFFFFF" w:themeFill="background1"/>
        <w:spacing w:after="0"/>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Ensure with the manager that an access </w:t>
      </w:r>
      <w:proofErr w:type="spellStart"/>
      <w:r w:rsidRPr="0024039E">
        <w:rPr>
          <w:rFonts w:ascii="Century Gothic" w:hAnsi="Century Gothic"/>
          <w:sz w:val="24"/>
          <w:szCs w:val="24"/>
          <w:lang w:val="en-US"/>
        </w:rPr>
        <w:t>authorisation</w:t>
      </w:r>
      <w:proofErr w:type="spellEnd"/>
      <w:r w:rsidRPr="0024039E">
        <w:rPr>
          <w:rFonts w:ascii="Century Gothic" w:hAnsi="Century Gothic"/>
          <w:sz w:val="24"/>
          <w:szCs w:val="24"/>
          <w:lang w:val="en-US"/>
        </w:rPr>
        <w:t xml:space="preserve"> request is justified when it does not comply with the </w:t>
      </w:r>
      <w:proofErr w:type="spellStart"/>
      <w:r w:rsidRPr="0024039E">
        <w:rPr>
          <w:rFonts w:ascii="Century Gothic" w:hAnsi="Century Gothic"/>
          <w:sz w:val="24"/>
          <w:szCs w:val="24"/>
          <w:lang w:val="en-US"/>
        </w:rPr>
        <w:t>authorisations</w:t>
      </w:r>
      <w:proofErr w:type="spellEnd"/>
      <w:r w:rsidRPr="0024039E">
        <w:rPr>
          <w:rFonts w:ascii="Century Gothic" w:hAnsi="Century Gothic"/>
          <w:sz w:val="24"/>
          <w:szCs w:val="24"/>
          <w:lang w:val="en-US"/>
        </w:rPr>
        <w:t xml:space="preserve"> repository;</w:t>
      </w:r>
    </w:p>
    <w:p w14:paraId="185F5BD3" w14:textId="77777777" w:rsidR="00C157EF" w:rsidRPr="0024039E" w:rsidRDefault="00C157EF" w:rsidP="00C157EF">
      <w:pPr>
        <w:shd w:val="clear" w:color="auto" w:fill="FFFFFF"/>
        <w:spacing w:after="0"/>
        <w:ind w:left="720"/>
        <w:contextualSpacing/>
        <w:rPr>
          <w:rFonts w:ascii="Century Gothic" w:hAnsi="Century Gothic"/>
          <w:sz w:val="14"/>
          <w:szCs w:val="24"/>
          <w:lang w:val="en-US"/>
        </w:rPr>
      </w:pPr>
    </w:p>
    <w:p w14:paraId="1D5263D4" w14:textId="77777777" w:rsidR="00C157EF" w:rsidRPr="003031A2" w:rsidRDefault="00C157EF" w:rsidP="00C157EF">
      <w:pPr>
        <w:pStyle w:val="Titre3"/>
      </w:pPr>
      <w:r w:rsidRPr="003031A2">
        <w:lastRenderedPageBreak/>
        <w:t>User training</w:t>
      </w:r>
    </w:p>
    <w:p w14:paraId="7CCC7C00" w14:textId="77777777" w:rsidR="00C157EF" w:rsidRPr="003031A2" w:rsidRDefault="00C157EF" w:rsidP="00C157EF">
      <w:pPr>
        <w:rPr>
          <w:rFonts w:ascii="Century Gothic" w:hAnsi="Century Gothic"/>
          <w:sz w:val="24"/>
          <w:szCs w:val="24"/>
        </w:rPr>
      </w:pPr>
      <w:r w:rsidRPr="0024039E">
        <w:rPr>
          <w:rFonts w:ascii="Century Gothic" w:hAnsi="Century Gothic"/>
          <w:sz w:val="24"/>
          <w:szCs w:val="24"/>
          <w:lang w:val="en-US"/>
        </w:rPr>
        <w:t xml:space="preserve">The objective of training users is to make them independent in using tools and applications that are useful for performing their tasks in the company.  </w:t>
      </w:r>
      <w:r w:rsidRPr="003031A2">
        <w:rPr>
          <w:rFonts w:ascii="Century Gothic" w:hAnsi="Century Gothic"/>
          <w:sz w:val="24"/>
          <w:szCs w:val="24"/>
        </w:rPr>
        <w:t xml:space="preserve">The </w:t>
      </w:r>
      <w:proofErr w:type="spellStart"/>
      <w:r w:rsidRPr="003031A2">
        <w:rPr>
          <w:rFonts w:ascii="Century Gothic" w:hAnsi="Century Gothic"/>
          <w:sz w:val="24"/>
          <w:szCs w:val="24"/>
        </w:rPr>
        <w:t>aim</w:t>
      </w:r>
      <w:proofErr w:type="spellEnd"/>
      <w:r w:rsidRPr="003031A2">
        <w:rPr>
          <w:rFonts w:ascii="Century Gothic" w:hAnsi="Century Gothic"/>
          <w:sz w:val="24"/>
          <w:szCs w:val="24"/>
        </w:rPr>
        <w:t xml:space="preserve"> </w:t>
      </w:r>
      <w:proofErr w:type="spellStart"/>
      <w:proofErr w:type="gramStart"/>
      <w:r w:rsidRPr="003031A2">
        <w:rPr>
          <w:rFonts w:ascii="Century Gothic" w:hAnsi="Century Gothic"/>
          <w:sz w:val="24"/>
          <w:szCs w:val="24"/>
        </w:rPr>
        <w:t>is</w:t>
      </w:r>
      <w:proofErr w:type="spellEnd"/>
      <w:r w:rsidRPr="003031A2">
        <w:rPr>
          <w:rFonts w:ascii="Century Gothic" w:hAnsi="Century Gothic"/>
          <w:sz w:val="24"/>
          <w:szCs w:val="24"/>
        </w:rPr>
        <w:t>:</w:t>
      </w:r>
      <w:proofErr w:type="gramEnd"/>
    </w:p>
    <w:p w14:paraId="4BBE10D9" w14:textId="77777777" w:rsidR="00C157EF" w:rsidRPr="003031A2" w:rsidRDefault="00C157EF" w:rsidP="00C157EF">
      <w:pPr>
        <w:numPr>
          <w:ilvl w:val="0"/>
          <w:numId w:val="10"/>
        </w:numPr>
        <w:contextualSpacing/>
        <w:rPr>
          <w:rFonts w:ascii="Century Gothic" w:hAnsi="Century Gothic"/>
          <w:sz w:val="24"/>
          <w:szCs w:val="24"/>
        </w:rPr>
      </w:pPr>
      <w:proofErr w:type="spellStart"/>
      <w:r w:rsidRPr="003031A2">
        <w:rPr>
          <w:rFonts w:ascii="Century Gothic" w:hAnsi="Century Gothic"/>
          <w:sz w:val="24"/>
          <w:szCs w:val="24"/>
        </w:rPr>
        <w:t>Inform</w:t>
      </w:r>
      <w:proofErr w:type="spellEnd"/>
      <w:r w:rsidRPr="003031A2">
        <w:rPr>
          <w:rFonts w:ascii="Century Gothic" w:hAnsi="Century Gothic"/>
          <w:sz w:val="24"/>
          <w:szCs w:val="24"/>
        </w:rPr>
        <w:t xml:space="preserve"> the </w:t>
      </w:r>
      <w:proofErr w:type="gramStart"/>
      <w:r w:rsidRPr="003031A2">
        <w:rPr>
          <w:rFonts w:ascii="Century Gothic" w:hAnsi="Century Gothic"/>
          <w:sz w:val="24"/>
          <w:szCs w:val="24"/>
        </w:rPr>
        <w:t>user:</w:t>
      </w:r>
      <w:proofErr w:type="gramEnd"/>
      <w:r w:rsidRPr="003031A2">
        <w:rPr>
          <w:rFonts w:ascii="Century Gothic" w:hAnsi="Century Gothic"/>
          <w:sz w:val="24"/>
          <w:szCs w:val="24"/>
        </w:rPr>
        <w:t xml:space="preserve"> </w:t>
      </w:r>
    </w:p>
    <w:p w14:paraId="5599309E" w14:textId="77777777" w:rsidR="00C157EF" w:rsidRPr="0024039E" w:rsidRDefault="00C157EF" w:rsidP="00C157EF">
      <w:pPr>
        <w:numPr>
          <w:ilvl w:val="1"/>
          <w:numId w:val="10"/>
        </w:numPr>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The establishment of activity logs to detect and trace any activity and any </w:t>
      </w:r>
      <w:proofErr w:type="spellStart"/>
      <w:r w:rsidRPr="0024039E">
        <w:rPr>
          <w:rFonts w:ascii="Century Gothic" w:hAnsi="Century Gothic"/>
          <w:sz w:val="24"/>
          <w:szCs w:val="24"/>
          <w:lang w:val="en-US"/>
        </w:rPr>
        <w:t>unauthorised</w:t>
      </w:r>
      <w:proofErr w:type="spellEnd"/>
      <w:r w:rsidRPr="0024039E">
        <w:rPr>
          <w:rFonts w:ascii="Century Gothic" w:hAnsi="Century Gothic"/>
          <w:sz w:val="24"/>
          <w:szCs w:val="24"/>
          <w:lang w:val="en-US"/>
        </w:rPr>
        <w:t xml:space="preserve"> access; </w:t>
      </w:r>
    </w:p>
    <w:p w14:paraId="70EB0ACB" w14:textId="77777777" w:rsidR="00C157EF" w:rsidRPr="0024039E" w:rsidRDefault="00C157EF" w:rsidP="00C157EF">
      <w:pPr>
        <w:numPr>
          <w:ilvl w:val="1"/>
          <w:numId w:val="10"/>
        </w:numPr>
        <w:contextualSpacing/>
        <w:rPr>
          <w:rFonts w:ascii="Century Gothic" w:eastAsiaTheme="minorEastAsia" w:hAnsi="Century Gothic"/>
          <w:sz w:val="24"/>
          <w:szCs w:val="24"/>
          <w:lang w:val="en-US"/>
        </w:rPr>
      </w:pPr>
      <w:r w:rsidRPr="0024039E">
        <w:rPr>
          <w:rFonts w:ascii="Century Gothic" w:hAnsi="Century Gothic"/>
          <w:sz w:val="24"/>
          <w:szCs w:val="24"/>
          <w:lang w:val="en-US"/>
        </w:rPr>
        <w:t xml:space="preserve">in the absence of secure means at his workstation, he must refrain from transmitting sensitive data to or from outside the </w:t>
      </w:r>
      <w:proofErr w:type="spellStart"/>
      <w:r w:rsidRPr="0024039E">
        <w:rPr>
          <w:rFonts w:ascii="Century Gothic" w:hAnsi="Century Gothic"/>
          <w:sz w:val="24"/>
          <w:szCs w:val="24"/>
          <w:lang w:val="en-US"/>
        </w:rPr>
        <w:t>organisation</w:t>
      </w:r>
      <w:proofErr w:type="spellEnd"/>
      <w:r w:rsidRPr="0024039E">
        <w:rPr>
          <w:rFonts w:ascii="Century Gothic" w:hAnsi="Century Gothic"/>
          <w:sz w:val="24"/>
          <w:szCs w:val="24"/>
          <w:lang w:val="en-US"/>
        </w:rPr>
        <w:t xml:space="preserve">; </w:t>
      </w:r>
    </w:p>
    <w:p w14:paraId="0409EF15" w14:textId="77777777" w:rsidR="00C157EF" w:rsidRPr="0024039E" w:rsidRDefault="00C157EF" w:rsidP="00C157EF">
      <w:pPr>
        <w:pStyle w:val="Paragraphedeliste"/>
        <w:numPr>
          <w:ilvl w:val="1"/>
          <w:numId w:val="10"/>
        </w:numPr>
        <w:rPr>
          <w:rFonts w:ascii="Century Gothic" w:eastAsiaTheme="minorEastAsia" w:hAnsi="Century Gothic" w:cstheme="minorBidi"/>
          <w:sz w:val="24"/>
          <w:szCs w:val="24"/>
          <w:lang w:val="en-US"/>
        </w:rPr>
      </w:pPr>
      <w:r w:rsidRPr="0024039E">
        <w:rPr>
          <w:rFonts w:ascii="Century Gothic" w:eastAsia="Century Gothic" w:hAnsi="Century Gothic" w:cs="Century Gothic"/>
          <w:sz w:val="24"/>
          <w:szCs w:val="24"/>
          <w:lang w:val="en-US"/>
        </w:rPr>
        <w:t>Sanctions to which he is exposed in non-compliance with the provisional regulations put in place in terms of access management.</w:t>
      </w:r>
    </w:p>
    <w:p w14:paraId="0C25AA4F" w14:textId="77777777" w:rsidR="00C157EF" w:rsidRPr="003031A2" w:rsidRDefault="00C157EF" w:rsidP="00C157EF">
      <w:pPr>
        <w:numPr>
          <w:ilvl w:val="0"/>
          <w:numId w:val="10"/>
        </w:numPr>
        <w:contextualSpacing/>
        <w:rPr>
          <w:rFonts w:ascii="Century Gothic" w:hAnsi="Century Gothic"/>
          <w:sz w:val="24"/>
          <w:szCs w:val="24"/>
        </w:rPr>
      </w:pPr>
      <w:proofErr w:type="spellStart"/>
      <w:r w:rsidRPr="003031A2">
        <w:rPr>
          <w:rFonts w:ascii="Century Gothic" w:hAnsi="Century Gothic"/>
          <w:sz w:val="24"/>
          <w:szCs w:val="24"/>
        </w:rPr>
        <w:t>Raise</w:t>
      </w:r>
      <w:proofErr w:type="spellEnd"/>
      <w:r w:rsidRPr="003031A2">
        <w:rPr>
          <w:rFonts w:ascii="Century Gothic" w:hAnsi="Century Gothic"/>
          <w:sz w:val="24"/>
          <w:szCs w:val="24"/>
        </w:rPr>
        <w:t xml:space="preserve"> user </w:t>
      </w:r>
      <w:proofErr w:type="spellStart"/>
      <w:r w:rsidRPr="003031A2">
        <w:rPr>
          <w:rFonts w:ascii="Century Gothic" w:hAnsi="Century Gothic"/>
          <w:sz w:val="24"/>
          <w:szCs w:val="24"/>
        </w:rPr>
        <w:t>awareness</w:t>
      </w:r>
      <w:proofErr w:type="spellEnd"/>
      <w:r w:rsidRPr="003031A2">
        <w:rPr>
          <w:rFonts w:ascii="Century Gothic" w:hAnsi="Century Gothic"/>
          <w:sz w:val="24"/>
          <w:szCs w:val="24"/>
        </w:rPr>
        <w:t xml:space="preserve"> </w:t>
      </w:r>
      <w:proofErr w:type="spellStart"/>
      <w:proofErr w:type="gramStart"/>
      <w:r w:rsidRPr="003031A2">
        <w:rPr>
          <w:rFonts w:ascii="Century Gothic" w:hAnsi="Century Gothic"/>
          <w:sz w:val="24"/>
          <w:szCs w:val="24"/>
        </w:rPr>
        <w:t>around</w:t>
      </w:r>
      <w:proofErr w:type="spellEnd"/>
      <w:r w:rsidRPr="003031A2">
        <w:rPr>
          <w:rFonts w:ascii="Century Gothic" w:hAnsi="Century Gothic"/>
          <w:sz w:val="24"/>
          <w:szCs w:val="24"/>
        </w:rPr>
        <w:t>:</w:t>
      </w:r>
      <w:proofErr w:type="gramEnd"/>
      <w:r w:rsidRPr="003031A2">
        <w:rPr>
          <w:rFonts w:ascii="Century Gothic" w:hAnsi="Century Gothic"/>
          <w:sz w:val="24"/>
          <w:szCs w:val="24"/>
        </w:rPr>
        <w:t xml:space="preserve">  </w:t>
      </w:r>
    </w:p>
    <w:p w14:paraId="1C035C96"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The importance of choosing a secure password, according to best practices in the field, and keeping it secret at all times; </w:t>
      </w:r>
    </w:p>
    <w:p w14:paraId="4803AFB2"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The importance of locking his workstation when he is away from his office; </w:t>
      </w:r>
    </w:p>
    <w:p w14:paraId="50782B43"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Legal constraints and means of securing the information to which he accesses; </w:t>
      </w:r>
    </w:p>
    <w:p w14:paraId="2D207CE3"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The obligation to report, without delay, any security breach of the information to which he has access to.</w:t>
      </w:r>
    </w:p>
    <w:p w14:paraId="5263D83F" w14:textId="77777777" w:rsidR="00C157EF" w:rsidRPr="0024039E" w:rsidRDefault="00C157EF" w:rsidP="00C157EF">
      <w:pPr>
        <w:tabs>
          <w:tab w:val="left" w:pos="1488"/>
        </w:tabs>
        <w:rPr>
          <w:rFonts w:ascii="Century Gothic" w:hAnsi="Century Gothic" w:cstheme="minorHAnsi"/>
          <w:color w:val="000000"/>
          <w:sz w:val="24"/>
          <w:szCs w:val="24"/>
          <w:lang w:val="en-US"/>
        </w:rPr>
      </w:pPr>
    </w:p>
    <w:p w14:paraId="5B6BC32D" w14:textId="77777777" w:rsidR="00C157EF" w:rsidRPr="003031A2" w:rsidRDefault="00C157EF" w:rsidP="00C157EF">
      <w:pPr>
        <w:pStyle w:val="Titre3"/>
      </w:pPr>
      <w:r w:rsidRPr="003031A2">
        <w:t xml:space="preserve">Data </w:t>
      </w:r>
      <w:proofErr w:type="spellStart"/>
      <w:r w:rsidRPr="003031A2">
        <w:t>security</w:t>
      </w:r>
      <w:proofErr w:type="spellEnd"/>
    </w:p>
    <w:p w14:paraId="502B6A77"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 xml:space="preserve">An acceptable data security policy begins by putting in place an action plan. </w:t>
      </w:r>
    </w:p>
    <w:p w14:paraId="2CA03E42"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Our data security policy's first step is to assess the risks and threats, consequences, and vulnerabilities. </w:t>
      </w:r>
    </w:p>
    <w:p w14:paraId="1A813A74"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We then define the scope of what is sensitive, i.e. which data is particularly essential or confidential and requires enhanced </w:t>
      </w:r>
      <w:proofErr w:type="gramStart"/>
      <w:r w:rsidRPr="0024039E">
        <w:rPr>
          <w:rFonts w:ascii="Century Gothic" w:hAnsi="Century Gothic"/>
          <w:sz w:val="24"/>
          <w:szCs w:val="24"/>
          <w:lang w:val="en-US"/>
        </w:rPr>
        <w:t>protection :</w:t>
      </w:r>
      <w:proofErr w:type="gramEnd"/>
    </w:p>
    <w:p w14:paraId="6AAC2AC3" w14:textId="77777777" w:rsidR="00C157EF" w:rsidRPr="003031A2" w:rsidRDefault="00C157EF" w:rsidP="00C157EF">
      <w:pPr>
        <w:numPr>
          <w:ilvl w:val="1"/>
          <w:numId w:val="5"/>
        </w:numPr>
        <w:contextualSpacing/>
        <w:rPr>
          <w:rFonts w:ascii="Century Gothic" w:hAnsi="Century Gothic"/>
          <w:sz w:val="24"/>
          <w:szCs w:val="24"/>
        </w:rPr>
      </w:pPr>
      <w:proofErr w:type="spellStart"/>
      <w:r w:rsidRPr="003031A2">
        <w:rPr>
          <w:rFonts w:ascii="Century Gothic" w:hAnsi="Century Gothic"/>
          <w:sz w:val="24"/>
          <w:szCs w:val="24"/>
        </w:rPr>
        <w:t>User’s</w:t>
      </w:r>
      <w:proofErr w:type="spellEnd"/>
      <w:r w:rsidRPr="003031A2">
        <w:rPr>
          <w:rFonts w:ascii="Century Gothic" w:hAnsi="Century Gothic"/>
          <w:sz w:val="24"/>
          <w:szCs w:val="24"/>
        </w:rPr>
        <w:t xml:space="preserve"> files, </w:t>
      </w:r>
    </w:p>
    <w:p w14:paraId="69F164A3" w14:textId="77777777" w:rsidR="00C157EF" w:rsidRPr="003031A2" w:rsidRDefault="00C157EF" w:rsidP="00C157EF">
      <w:pPr>
        <w:numPr>
          <w:ilvl w:val="1"/>
          <w:numId w:val="5"/>
        </w:numPr>
        <w:contextualSpacing/>
        <w:rPr>
          <w:rFonts w:ascii="Century Gothic" w:hAnsi="Century Gothic"/>
          <w:sz w:val="24"/>
          <w:szCs w:val="24"/>
        </w:rPr>
      </w:pPr>
      <w:r w:rsidRPr="003031A2">
        <w:rPr>
          <w:rFonts w:ascii="Century Gothic" w:hAnsi="Century Gothic"/>
          <w:sz w:val="24"/>
          <w:szCs w:val="24"/>
        </w:rPr>
        <w:t xml:space="preserve">Servers’ files Fichiers serveurs (restore points), </w:t>
      </w:r>
    </w:p>
    <w:p w14:paraId="6CAEAD55" w14:textId="77777777" w:rsidR="00C157EF" w:rsidRPr="0024039E" w:rsidRDefault="00C157EF" w:rsidP="00C157EF">
      <w:pPr>
        <w:numPr>
          <w:ilvl w:val="1"/>
          <w:numId w:val="5"/>
        </w:numPr>
        <w:contextualSpacing/>
        <w:rPr>
          <w:rFonts w:ascii="Century Gothic" w:hAnsi="Century Gothic"/>
          <w:sz w:val="24"/>
          <w:szCs w:val="24"/>
          <w:lang w:val="en-US"/>
        </w:rPr>
      </w:pPr>
      <w:r w:rsidRPr="0024039E">
        <w:rPr>
          <w:rFonts w:ascii="Century Gothic" w:hAnsi="Century Gothic"/>
          <w:sz w:val="24"/>
          <w:szCs w:val="24"/>
          <w:lang w:val="en-US"/>
        </w:rPr>
        <w:t xml:space="preserve">Legal Documents (employees and clients), </w:t>
      </w:r>
    </w:p>
    <w:p w14:paraId="043C9A35" w14:textId="77777777" w:rsidR="00C157EF" w:rsidRPr="003031A2" w:rsidRDefault="00C157EF" w:rsidP="00C157EF">
      <w:pPr>
        <w:numPr>
          <w:ilvl w:val="1"/>
          <w:numId w:val="5"/>
        </w:numPr>
        <w:contextualSpacing/>
        <w:rPr>
          <w:rFonts w:ascii="Century Gothic" w:hAnsi="Century Gothic"/>
          <w:sz w:val="24"/>
          <w:szCs w:val="24"/>
        </w:rPr>
      </w:pPr>
      <w:r w:rsidRPr="003031A2">
        <w:rPr>
          <w:rFonts w:ascii="Century Gothic" w:hAnsi="Century Gothic"/>
          <w:sz w:val="24"/>
          <w:szCs w:val="24"/>
        </w:rPr>
        <w:t xml:space="preserve">Emails, </w:t>
      </w:r>
    </w:p>
    <w:p w14:paraId="23F48E57" w14:textId="77777777" w:rsidR="00C157EF" w:rsidRPr="0024039E" w:rsidRDefault="00C157EF" w:rsidP="00C157EF">
      <w:pPr>
        <w:numPr>
          <w:ilvl w:val="1"/>
          <w:numId w:val="5"/>
        </w:numPr>
        <w:contextualSpacing/>
        <w:rPr>
          <w:rFonts w:ascii="Century Gothic" w:hAnsi="Century Gothic"/>
          <w:sz w:val="24"/>
          <w:szCs w:val="24"/>
          <w:lang w:val="en-US"/>
        </w:rPr>
      </w:pPr>
      <w:r w:rsidRPr="0024039E">
        <w:rPr>
          <w:rFonts w:ascii="Century Gothic" w:hAnsi="Century Gothic"/>
          <w:sz w:val="24"/>
          <w:szCs w:val="24"/>
          <w:lang w:val="en-US"/>
        </w:rPr>
        <w:t xml:space="preserve">Production Applications </w:t>
      </w:r>
      <w:proofErr w:type="gramStart"/>
      <w:r w:rsidRPr="0024039E">
        <w:rPr>
          <w:rFonts w:ascii="Century Gothic" w:hAnsi="Century Gothic"/>
          <w:sz w:val="24"/>
          <w:szCs w:val="24"/>
          <w:lang w:val="en-US"/>
        </w:rPr>
        <w:t>databases(</w:t>
      </w:r>
      <w:proofErr w:type="gramEnd"/>
      <w:r w:rsidRPr="0024039E">
        <w:rPr>
          <w:rFonts w:ascii="Century Gothic" w:hAnsi="Century Gothic"/>
          <w:sz w:val="24"/>
          <w:szCs w:val="24"/>
          <w:lang w:val="en-US"/>
        </w:rPr>
        <w:t xml:space="preserve">clients’ interactions with the call </w:t>
      </w:r>
      <w:proofErr w:type="spellStart"/>
      <w:r w:rsidRPr="0024039E">
        <w:rPr>
          <w:rFonts w:ascii="Century Gothic" w:hAnsi="Century Gothic"/>
          <w:sz w:val="24"/>
          <w:szCs w:val="24"/>
          <w:lang w:val="en-US"/>
        </w:rPr>
        <w:t>centre</w:t>
      </w:r>
      <w:proofErr w:type="spellEnd"/>
      <w:r w:rsidRPr="0024039E">
        <w:rPr>
          <w:rFonts w:ascii="Century Gothic" w:hAnsi="Century Gothic"/>
          <w:sz w:val="24"/>
          <w:szCs w:val="24"/>
          <w:lang w:val="en-US"/>
        </w:rPr>
        <w:t>),</w:t>
      </w:r>
    </w:p>
    <w:p w14:paraId="78056416" w14:textId="77777777" w:rsidR="00C157EF" w:rsidRPr="0024039E" w:rsidRDefault="00C157EF" w:rsidP="00C157EF">
      <w:pPr>
        <w:numPr>
          <w:ilvl w:val="1"/>
          <w:numId w:val="5"/>
        </w:numPr>
        <w:contextualSpacing/>
        <w:rPr>
          <w:rFonts w:ascii="Century Gothic" w:hAnsi="Century Gothic"/>
          <w:sz w:val="24"/>
          <w:szCs w:val="24"/>
          <w:lang w:val="en-US"/>
        </w:rPr>
      </w:pPr>
      <w:r w:rsidRPr="0024039E">
        <w:rPr>
          <w:rFonts w:ascii="Century Gothic" w:hAnsi="Century Gothic"/>
          <w:sz w:val="24"/>
          <w:szCs w:val="24"/>
          <w:lang w:val="en-US"/>
        </w:rPr>
        <w:t>Voice and video recordings, etc.</w:t>
      </w:r>
    </w:p>
    <w:p w14:paraId="01DDA0F3"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Equipment used to protect information deemed sensitive and </w:t>
      </w:r>
      <w:proofErr w:type="gramStart"/>
      <w:r w:rsidRPr="0024039E">
        <w:rPr>
          <w:rFonts w:ascii="Century Gothic" w:hAnsi="Century Gothic"/>
          <w:sz w:val="24"/>
          <w:szCs w:val="24"/>
          <w:lang w:val="en-US"/>
        </w:rPr>
        <w:t>confidential :</w:t>
      </w:r>
      <w:proofErr w:type="gramEnd"/>
    </w:p>
    <w:p w14:paraId="2E742E9E"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Installation of a firewall (Cisco ASA), </w:t>
      </w:r>
    </w:p>
    <w:p w14:paraId="3A2D40E9" w14:textId="77777777" w:rsidR="00C157EF" w:rsidRPr="0024039E" w:rsidRDefault="00C157EF" w:rsidP="00C157EF">
      <w:pPr>
        <w:numPr>
          <w:ilvl w:val="1"/>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Setting up a VPN for remote </w:t>
      </w:r>
      <w:proofErr w:type="gramStart"/>
      <w:r w:rsidRPr="0024039E">
        <w:rPr>
          <w:rFonts w:ascii="Century Gothic" w:hAnsi="Century Gothic"/>
          <w:sz w:val="24"/>
          <w:szCs w:val="24"/>
          <w:lang w:val="en-US"/>
        </w:rPr>
        <w:t>access ;</w:t>
      </w:r>
      <w:proofErr w:type="gramEnd"/>
    </w:p>
    <w:p w14:paraId="75200F7F" w14:textId="77777777" w:rsidR="00C157EF" w:rsidRPr="003031A2" w:rsidRDefault="00C157EF" w:rsidP="00C157EF">
      <w:pPr>
        <w:numPr>
          <w:ilvl w:val="1"/>
          <w:numId w:val="10"/>
        </w:numPr>
        <w:contextualSpacing/>
        <w:rPr>
          <w:rFonts w:ascii="Century Gothic" w:hAnsi="Century Gothic"/>
          <w:sz w:val="24"/>
          <w:szCs w:val="24"/>
        </w:rPr>
      </w:pPr>
      <w:r w:rsidRPr="003031A2">
        <w:rPr>
          <w:rFonts w:ascii="Century Gothic" w:hAnsi="Century Gothic"/>
          <w:sz w:val="24"/>
          <w:szCs w:val="24"/>
        </w:rPr>
        <w:t xml:space="preserve">Access control, </w:t>
      </w:r>
    </w:p>
    <w:p w14:paraId="69FF67B5" w14:textId="77777777" w:rsidR="00C157EF" w:rsidRPr="003031A2" w:rsidRDefault="00C157EF" w:rsidP="00C157EF">
      <w:pPr>
        <w:numPr>
          <w:ilvl w:val="1"/>
          <w:numId w:val="10"/>
        </w:numPr>
        <w:contextualSpacing/>
        <w:rPr>
          <w:rFonts w:ascii="Century Gothic" w:hAnsi="Century Gothic"/>
          <w:sz w:val="24"/>
          <w:szCs w:val="24"/>
        </w:rPr>
      </w:pPr>
      <w:r w:rsidRPr="003031A2">
        <w:rPr>
          <w:rFonts w:ascii="Century Gothic" w:hAnsi="Century Gothic"/>
          <w:sz w:val="24"/>
          <w:szCs w:val="24"/>
        </w:rPr>
        <w:t xml:space="preserve">Backup server, etc. </w:t>
      </w:r>
    </w:p>
    <w:p w14:paraId="063A6C3D" w14:textId="77777777" w:rsidR="00C157EF" w:rsidRPr="0024039E" w:rsidRDefault="00C157EF" w:rsidP="00C157EF">
      <w:pPr>
        <w:numPr>
          <w:ilvl w:val="0"/>
          <w:numId w:val="10"/>
        </w:numPr>
        <w:contextualSpacing/>
        <w:rPr>
          <w:rFonts w:ascii="Century Gothic" w:hAnsi="Century Gothic"/>
          <w:sz w:val="24"/>
          <w:szCs w:val="24"/>
          <w:lang w:val="en-US"/>
        </w:rPr>
      </w:pPr>
      <w:r w:rsidRPr="0024039E">
        <w:rPr>
          <w:rFonts w:ascii="Century Gothic" w:hAnsi="Century Gothic"/>
          <w:sz w:val="24"/>
          <w:szCs w:val="24"/>
          <w:lang w:val="en-US"/>
        </w:rPr>
        <w:t xml:space="preserve">Finally, we communicate regularly with concerned departments and employees of the company regarding information security rules and distribute to employees the procedures (best practice) and the action </w:t>
      </w:r>
      <w:r w:rsidRPr="0024039E">
        <w:rPr>
          <w:rFonts w:ascii="Century Gothic" w:hAnsi="Century Gothic"/>
          <w:sz w:val="24"/>
          <w:szCs w:val="24"/>
          <w:lang w:val="en-US"/>
        </w:rPr>
        <w:lastRenderedPageBreak/>
        <w:t>to be taken in a problem. These rules deal with the use of software, websites, computer hardware, etc.</w:t>
      </w:r>
    </w:p>
    <w:p w14:paraId="0A571FB4" w14:textId="77777777" w:rsidR="00C157EF" w:rsidRPr="003031A2" w:rsidRDefault="00C157EF" w:rsidP="00C157EF">
      <w:pPr>
        <w:rPr>
          <w:rFonts w:ascii="Century Gothic" w:hAnsi="Century Gothic"/>
          <w:sz w:val="24"/>
          <w:szCs w:val="24"/>
        </w:rPr>
      </w:pPr>
      <w:r w:rsidRPr="0024039E">
        <w:rPr>
          <w:rFonts w:ascii="Century Gothic" w:hAnsi="Century Gothic"/>
          <w:sz w:val="24"/>
          <w:szCs w:val="24"/>
          <w:lang w:val="en-US"/>
        </w:rPr>
        <w:t xml:space="preserve">A data backup and restore policy is in place in order to strengthen data security. </w:t>
      </w:r>
      <w:r w:rsidRPr="003031A2">
        <w:rPr>
          <w:rFonts w:ascii="Century Gothic" w:hAnsi="Century Gothic"/>
          <w:sz w:val="24"/>
          <w:szCs w:val="24"/>
        </w:rPr>
        <w:t xml:space="preserve">It </w:t>
      </w:r>
      <w:proofErr w:type="spellStart"/>
      <w:r w:rsidRPr="003031A2">
        <w:rPr>
          <w:rFonts w:ascii="Century Gothic" w:hAnsi="Century Gothic"/>
          <w:sz w:val="24"/>
          <w:szCs w:val="24"/>
        </w:rPr>
        <w:t>is</w:t>
      </w:r>
      <w:proofErr w:type="spellEnd"/>
      <w:r w:rsidRPr="003031A2">
        <w:rPr>
          <w:rFonts w:ascii="Century Gothic" w:hAnsi="Century Gothic"/>
          <w:sz w:val="24"/>
          <w:szCs w:val="24"/>
        </w:rPr>
        <w:t xml:space="preserve"> </w:t>
      </w:r>
      <w:proofErr w:type="spellStart"/>
      <w:r w:rsidRPr="003031A2">
        <w:rPr>
          <w:rFonts w:ascii="Century Gothic" w:hAnsi="Century Gothic"/>
          <w:sz w:val="24"/>
          <w:szCs w:val="24"/>
        </w:rPr>
        <w:t>detailed</w:t>
      </w:r>
      <w:proofErr w:type="spellEnd"/>
      <w:r w:rsidRPr="003031A2">
        <w:rPr>
          <w:rFonts w:ascii="Century Gothic" w:hAnsi="Century Gothic"/>
          <w:sz w:val="24"/>
          <w:szCs w:val="24"/>
        </w:rPr>
        <w:t xml:space="preserve"> </w:t>
      </w:r>
      <w:proofErr w:type="spellStart"/>
      <w:proofErr w:type="gramStart"/>
      <w:r w:rsidRPr="003031A2">
        <w:rPr>
          <w:rFonts w:ascii="Century Gothic" w:hAnsi="Century Gothic"/>
          <w:sz w:val="24"/>
          <w:szCs w:val="24"/>
        </w:rPr>
        <w:t>below</w:t>
      </w:r>
      <w:proofErr w:type="spellEnd"/>
      <w:r w:rsidRPr="003031A2">
        <w:rPr>
          <w:rFonts w:ascii="Century Gothic" w:hAnsi="Century Gothic"/>
          <w:sz w:val="24"/>
          <w:szCs w:val="24"/>
        </w:rPr>
        <w:t>:</w:t>
      </w:r>
      <w:proofErr w:type="gramEnd"/>
    </w:p>
    <w:p w14:paraId="4B67F111" w14:textId="77777777" w:rsidR="00C157EF" w:rsidRPr="00292F8B" w:rsidRDefault="00C157EF" w:rsidP="00C157EF">
      <w:pPr>
        <w:pStyle w:val="Paragraphedeliste"/>
        <w:numPr>
          <w:ilvl w:val="0"/>
          <w:numId w:val="16"/>
        </w:numPr>
        <w:rPr>
          <w:rFonts w:ascii="Century Gothic" w:hAnsi="Century Gothic"/>
          <w:b/>
          <w:bCs/>
          <w:sz w:val="24"/>
          <w:szCs w:val="24"/>
        </w:rPr>
      </w:pPr>
      <w:r w:rsidRPr="00292F8B">
        <w:rPr>
          <w:rFonts w:ascii="Century Gothic" w:hAnsi="Century Gothic"/>
          <w:b/>
          <w:bCs/>
          <w:sz w:val="24"/>
          <w:szCs w:val="24"/>
        </w:rPr>
        <w:t xml:space="preserve">Frequency and </w:t>
      </w:r>
      <w:proofErr w:type="spellStart"/>
      <w:proofErr w:type="gramStart"/>
      <w:r w:rsidRPr="00292F8B">
        <w:rPr>
          <w:rFonts w:ascii="Century Gothic" w:hAnsi="Century Gothic"/>
          <w:b/>
          <w:bCs/>
          <w:sz w:val="24"/>
          <w:szCs w:val="24"/>
        </w:rPr>
        <w:t>retention</w:t>
      </w:r>
      <w:proofErr w:type="spellEnd"/>
      <w:r w:rsidRPr="00292F8B">
        <w:rPr>
          <w:rFonts w:ascii="Century Gothic" w:hAnsi="Century Gothic"/>
          <w:b/>
          <w:bCs/>
          <w:sz w:val="24"/>
          <w:szCs w:val="24"/>
        </w:rPr>
        <w:t>:</w:t>
      </w:r>
      <w:proofErr w:type="gramEnd"/>
    </w:p>
    <w:p w14:paraId="6D97E740" w14:textId="77777777" w:rsidR="00C157EF" w:rsidRPr="0024039E" w:rsidRDefault="00C157EF" w:rsidP="00C157EF">
      <w:pPr>
        <w:numPr>
          <w:ilvl w:val="0"/>
          <w:numId w:val="5"/>
        </w:numPr>
        <w:contextualSpacing/>
        <w:rPr>
          <w:rFonts w:ascii="Century Gothic" w:hAnsi="Century Gothic"/>
          <w:sz w:val="24"/>
          <w:szCs w:val="24"/>
          <w:lang w:val="en-US"/>
        </w:rPr>
      </w:pPr>
      <w:r w:rsidRPr="0024039E">
        <w:rPr>
          <w:rFonts w:ascii="Century Gothic" w:hAnsi="Century Gothic"/>
          <w:sz w:val="24"/>
          <w:szCs w:val="24"/>
          <w:lang w:val="en-US"/>
        </w:rPr>
        <w:t xml:space="preserve">Differential backups are performed every day from 1 a.m. (when the calls flow and network traffic are minimal). </w:t>
      </w:r>
    </w:p>
    <w:p w14:paraId="778F666D" w14:textId="77777777" w:rsidR="00C157EF" w:rsidRPr="0024039E" w:rsidRDefault="00C157EF" w:rsidP="00C157EF">
      <w:pPr>
        <w:numPr>
          <w:ilvl w:val="0"/>
          <w:numId w:val="5"/>
        </w:numPr>
        <w:contextualSpacing/>
        <w:rPr>
          <w:rFonts w:ascii="Century Gothic" w:hAnsi="Century Gothic"/>
          <w:sz w:val="24"/>
          <w:szCs w:val="24"/>
          <w:lang w:val="en-US"/>
        </w:rPr>
      </w:pPr>
      <w:r w:rsidRPr="0024039E">
        <w:rPr>
          <w:rFonts w:ascii="Century Gothic" w:hAnsi="Century Gothic"/>
          <w:sz w:val="24"/>
          <w:szCs w:val="24"/>
          <w:lang w:val="en-US"/>
        </w:rPr>
        <w:t>A full backup is performed every two weeks in parallel with the daily backup.</w:t>
      </w:r>
    </w:p>
    <w:p w14:paraId="53595E41"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Specific backups can be carried out in parallel for sensitive data such as company and production financial data and kept following legal obligations (ensure that the applications that generated this data are also accessible and that all the data is identified, such as small financial management tools developed locally).</w:t>
      </w:r>
    </w:p>
    <w:p w14:paraId="2681CACB" w14:textId="77777777" w:rsidR="00C157EF" w:rsidRPr="00292F8B" w:rsidRDefault="00C157EF" w:rsidP="00C157EF">
      <w:pPr>
        <w:pStyle w:val="Paragraphedeliste"/>
        <w:numPr>
          <w:ilvl w:val="0"/>
          <w:numId w:val="16"/>
        </w:numPr>
        <w:rPr>
          <w:rFonts w:ascii="Century Gothic" w:hAnsi="Century Gothic"/>
          <w:b/>
          <w:bCs/>
          <w:sz w:val="24"/>
          <w:szCs w:val="24"/>
        </w:rPr>
      </w:pPr>
      <w:r w:rsidRPr="00292F8B">
        <w:rPr>
          <w:rFonts w:ascii="Century Gothic" w:hAnsi="Century Gothic"/>
          <w:b/>
          <w:bCs/>
          <w:sz w:val="24"/>
          <w:szCs w:val="24"/>
        </w:rPr>
        <w:t xml:space="preserve">Backup </w:t>
      </w:r>
      <w:proofErr w:type="spellStart"/>
      <w:r w:rsidRPr="00292F8B">
        <w:rPr>
          <w:rFonts w:ascii="Century Gothic" w:hAnsi="Century Gothic"/>
          <w:b/>
          <w:bCs/>
          <w:sz w:val="24"/>
          <w:szCs w:val="24"/>
        </w:rPr>
        <w:t>storage</w:t>
      </w:r>
      <w:proofErr w:type="spellEnd"/>
      <w:r w:rsidRPr="00292F8B">
        <w:rPr>
          <w:rFonts w:ascii="Century Gothic" w:hAnsi="Century Gothic"/>
          <w:b/>
          <w:bCs/>
          <w:sz w:val="24"/>
          <w:szCs w:val="24"/>
        </w:rPr>
        <w:t xml:space="preserve"> location :</w:t>
      </w:r>
    </w:p>
    <w:p w14:paraId="5C4D85CB" w14:textId="77777777" w:rsidR="00C157EF" w:rsidRPr="0024039E" w:rsidRDefault="00C157EF" w:rsidP="00C157EF">
      <w:pPr>
        <w:ind w:firstLine="360"/>
        <w:rPr>
          <w:rFonts w:ascii="Century Gothic" w:hAnsi="Century Gothic"/>
          <w:sz w:val="24"/>
          <w:szCs w:val="24"/>
          <w:lang w:val="en-US"/>
        </w:rPr>
      </w:pPr>
      <w:r w:rsidRPr="0024039E">
        <w:rPr>
          <w:rFonts w:ascii="Century Gothic" w:hAnsi="Century Gothic"/>
          <w:sz w:val="24"/>
          <w:szCs w:val="24"/>
          <w:lang w:val="en-US"/>
        </w:rPr>
        <w:t xml:space="preserve">We have opted for a redundant backup because of the critical nature of the information we process. All backups are performed on </w:t>
      </w:r>
      <w:proofErr w:type="gramStart"/>
      <w:r w:rsidRPr="0024039E">
        <w:rPr>
          <w:rFonts w:ascii="Century Gothic" w:hAnsi="Century Gothic"/>
          <w:sz w:val="24"/>
          <w:szCs w:val="24"/>
          <w:lang w:val="en-US"/>
        </w:rPr>
        <w:t>high capacity</w:t>
      </w:r>
      <w:proofErr w:type="gramEnd"/>
      <w:r w:rsidRPr="0024039E">
        <w:rPr>
          <w:rFonts w:ascii="Century Gothic" w:hAnsi="Century Gothic"/>
          <w:sz w:val="24"/>
          <w:szCs w:val="24"/>
          <w:lang w:val="en-US"/>
        </w:rPr>
        <w:t xml:space="preserve"> local servers and also on the Dropbox cloud (space where we have unlimited space) for a long time. Data on local servers is kept for one (1) year unlike data on the cloud, which can be kept for a very long period. This allows us to have them available and accessible at all times (to meet the 5-year retention </w:t>
      </w:r>
      <w:commentRangeStart w:id="7"/>
      <w:r w:rsidRPr="0024039E">
        <w:rPr>
          <w:rFonts w:ascii="Century Gothic" w:hAnsi="Century Gothic"/>
          <w:sz w:val="24"/>
          <w:szCs w:val="24"/>
          <w:lang w:val="en-US"/>
        </w:rPr>
        <w:t>requirement</w:t>
      </w:r>
      <w:commentRangeEnd w:id="7"/>
      <w:r>
        <w:rPr>
          <w:rStyle w:val="Marquedecommentaire"/>
          <w:lang w:val="en-ZA"/>
        </w:rPr>
        <w:commentReference w:id="7"/>
      </w:r>
      <w:r w:rsidRPr="0024039E">
        <w:rPr>
          <w:rFonts w:ascii="Century Gothic" w:hAnsi="Century Gothic"/>
          <w:sz w:val="24"/>
          <w:szCs w:val="24"/>
          <w:lang w:val="en-US"/>
        </w:rPr>
        <w:t>).</w:t>
      </w:r>
    </w:p>
    <w:p w14:paraId="2512917E"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br w:type="page"/>
      </w:r>
    </w:p>
    <w:p w14:paraId="546452F5" w14:textId="77777777" w:rsidR="00C157EF" w:rsidRPr="0024039E" w:rsidRDefault="00C157EF" w:rsidP="00C157EF">
      <w:pPr>
        <w:ind w:firstLine="360"/>
        <w:rPr>
          <w:rFonts w:ascii="Century Gothic" w:hAnsi="Century Gothic"/>
          <w:sz w:val="24"/>
          <w:szCs w:val="24"/>
          <w:lang w:val="en-US"/>
        </w:rPr>
      </w:pPr>
      <w:r w:rsidRPr="003031A2">
        <w:rPr>
          <w:rFonts w:ascii="Century Gothic" w:hAnsi="Century Gothic"/>
          <w:noProof/>
          <w:sz w:val="24"/>
          <w:szCs w:val="24"/>
          <w:lang w:eastAsia="fr-FR"/>
        </w:rPr>
        <w:lastRenderedPageBreak/>
        <mc:AlternateContent>
          <mc:Choice Requires="wpg">
            <w:drawing>
              <wp:anchor distT="0" distB="0" distL="114300" distR="114300" simplePos="0" relativeHeight="251661312" behindDoc="0" locked="0" layoutInCell="1" allowOverlap="1" wp14:anchorId="61068637" wp14:editId="5257E883">
                <wp:simplePos x="0" y="0"/>
                <wp:positionH relativeFrom="column">
                  <wp:posOffset>762000</wp:posOffset>
                </wp:positionH>
                <wp:positionV relativeFrom="paragraph">
                  <wp:posOffset>-2540</wp:posOffset>
                </wp:positionV>
                <wp:extent cx="4567860" cy="2670618"/>
                <wp:effectExtent l="0" t="0" r="23495" b="15875"/>
                <wp:wrapNone/>
                <wp:docPr id="51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7860" cy="2670618"/>
                          <a:chOff x="2642" y="3511"/>
                          <a:chExt cx="7699" cy="6295"/>
                        </a:xfrm>
                      </wpg:grpSpPr>
                      <wps:wsp>
                        <wps:cNvPr id="515" name="AutoShape 441"/>
                        <wps:cNvSpPr>
                          <a:spLocks noChangeArrowheads="1"/>
                        </wps:cNvSpPr>
                        <wps:spPr bwMode="auto">
                          <a:xfrm>
                            <a:off x="4958" y="6184"/>
                            <a:ext cx="1101" cy="1885"/>
                          </a:xfrm>
                          <a:prstGeom prst="can">
                            <a:avLst>
                              <a:gd name="adj" fmla="val 34355"/>
                            </a:avLst>
                          </a:prstGeom>
                          <a:solidFill>
                            <a:srgbClr val="4F81BD">
                              <a:lumMod val="40000"/>
                              <a:lumOff val="60000"/>
                            </a:srgbClr>
                          </a:solidFill>
                          <a:ln w="19050">
                            <a:solidFill>
                              <a:srgbClr val="000000"/>
                            </a:solidFill>
                            <a:round/>
                            <a:headEnd/>
                            <a:tailEnd/>
                          </a:ln>
                        </wps:spPr>
                        <wps:txbx>
                          <w:txbxContent>
                            <w:p w14:paraId="12224FC3" w14:textId="77777777" w:rsidR="000836F6" w:rsidRPr="00F32E60" w:rsidRDefault="000836F6" w:rsidP="00C157EF">
                              <w:pPr>
                                <w:jc w:val="center"/>
                                <w:rPr>
                                  <w:b/>
                                </w:rPr>
                              </w:pPr>
                              <w:r w:rsidRPr="0036605F">
                                <w:rPr>
                                  <w:b/>
                                </w:rPr>
                                <w:t>File server</w:t>
                              </w:r>
                            </w:p>
                          </w:txbxContent>
                        </wps:txbx>
                        <wps:bodyPr rot="0" vert="horz" wrap="square" lIns="91440" tIns="45720" rIns="91440" bIns="45720" anchor="t" anchorCtr="0" upright="1">
                          <a:noAutofit/>
                        </wps:bodyPr>
                      </wps:wsp>
                      <wps:wsp>
                        <wps:cNvPr id="516" name="AutoShape 442"/>
                        <wps:cNvSpPr>
                          <a:spLocks noChangeArrowheads="1"/>
                        </wps:cNvSpPr>
                        <wps:spPr bwMode="auto">
                          <a:xfrm>
                            <a:off x="7336" y="3934"/>
                            <a:ext cx="2024" cy="2020"/>
                          </a:xfrm>
                          <a:prstGeom prst="cloudCallout">
                            <a:avLst>
                              <a:gd name="adj1" fmla="val -98912"/>
                              <a:gd name="adj2" fmla="val 102468"/>
                            </a:avLst>
                          </a:prstGeom>
                          <a:solidFill>
                            <a:srgbClr val="4F81BD">
                              <a:lumMod val="40000"/>
                              <a:lumOff val="60000"/>
                            </a:srgbClr>
                          </a:solidFill>
                          <a:ln w="9525">
                            <a:solidFill>
                              <a:srgbClr val="000000"/>
                            </a:solidFill>
                            <a:round/>
                            <a:headEnd/>
                            <a:tailEnd/>
                          </a:ln>
                        </wps:spPr>
                        <wps:txbx>
                          <w:txbxContent>
                            <w:p w14:paraId="32F54B3D" w14:textId="77777777" w:rsidR="000836F6" w:rsidRPr="00F32E60" w:rsidRDefault="000836F6" w:rsidP="00C157EF">
                              <w:pPr>
                                <w:rPr>
                                  <w:b/>
                                </w:rPr>
                              </w:pPr>
                              <w:r w:rsidRPr="0036605F">
                                <w:rPr>
                                  <w:b/>
                                </w:rPr>
                                <w:t>Sensitive data flow</w:t>
                              </w:r>
                            </w:p>
                          </w:txbxContent>
                        </wps:txbx>
                        <wps:bodyPr rot="0" vert="horz" wrap="square" lIns="91440" tIns="45720" rIns="91440" bIns="45720" anchor="t" anchorCtr="0" upright="1">
                          <a:noAutofit/>
                        </wps:bodyPr>
                      </wps:wsp>
                      <wps:wsp>
                        <wps:cNvPr id="517" name="AutoShape 443"/>
                        <wps:cNvSpPr>
                          <a:spLocks noChangeArrowheads="1"/>
                        </wps:cNvSpPr>
                        <wps:spPr bwMode="auto">
                          <a:xfrm>
                            <a:off x="5009" y="3511"/>
                            <a:ext cx="2112" cy="1988"/>
                          </a:xfrm>
                          <a:prstGeom prst="cloudCallout">
                            <a:avLst>
                              <a:gd name="adj1" fmla="val -35866"/>
                              <a:gd name="adj2" fmla="val 117444"/>
                            </a:avLst>
                          </a:prstGeom>
                          <a:solidFill>
                            <a:srgbClr val="4F81BD">
                              <a:lumMod val="40000"/>
                              <a:lumOff val="60000"/>
                            </a:srgbClr>
                          </a:solidFill>
                          <a:ln w="9525">
                            <a:solidFill>
                              <a:srgbClr val="000000"/>
                            </a:solidFill>
                            <a:round/>
                            <a:headEnd/>
                            <a:tailEnd/>
                          </a:ln>
                        </wps:spPr>
                        <wps:txbx>
                          <w:txbxContent>
                            <w:p w14:paraId="450E422C" w14:textId="77777777" w:rsidR="000836F6" w:rsidRPr="00F32E60" w:rsidRDefault="000836F6" w:rsidP="00C157EF">
                              <w:pPr>
                                <w:rPr>
                                  <w:b/>
                                </w:rPr>
                              </w:pPr>
                              <w:r w:rsidRPr="0036605F">
                                <w:rPr>
                                  <w:b/>
                                </w:rPr>
                                <w:t>Sensitive data flow</w:t>
                              </w:r>
                            </w:p>
                          </w:txbxContent>
                        </wps:txbx>
                        <wps:bodyPr rot="0" vert="horz" wrap="square" lIns="91440" tIns="45720" rIns="91440" bIns="45720" anchor="t" anchorCtr="0" upright="1">
                          <a:noAutofit/>
                        </wps:bodyPr>
                      </wps:wsp>
                      <wps:wsp>
                        <wps:cNvPr id="518" name="AutoShape 444"/>
                        <wps:cNvSpPr>
                          <a:spLocks noChangeArrowheads="1"/>
                        </wps:cNvSpPr>
                        <wps:spPr bwMode="auto">
                          <a:xfrm rot="16812850">
                            <a:off x="2496" y="3877"/>
                            <a:ext cx="2019" cy="1728"/>
                          </a:xfrm>
                          <a:prstGeom prst="cloudCallout">
                            <a:avLst>
                              <a:gd name="adj1" fmla="val -85060"/>
                              <a:gd name="adj2" fmla="val 97097"/>
                            </a:avLst>
                          </a:prstGeom>
                          <a:solidFill>
                            <a:srgbClr val="4F81BD">
                              <a:lumMod val="40000"/>
                              <a:lumOff val="60000"/>
                            </a:srgbClr>
                          </a:solidFill>
                          <a:ln w="9525">
                            <a:solidFill>
                              <a:srgbClr val="000000"/>
                            </a:solidFill>
                            <a:round/>
                            <a:headEnd/>
                            <a:tailEnd/>
                          </a:ln>
                        </wps:spPr>
                        <wps:txbx>
                          <w:txbxContent>
                            <w:p w14:paraId="523040D7" w14:textId="77777777" w:rsidR="000836F6" w:rsidRPr="0036605F" w:rsidRDefault="000836F6" w:rsidP="00C157EF">
                              <w:pPr>
                                <w:rPr>
                                  <w:b/>
                                </w:rPr>
                              </w:pPr>
                              <w:r w:rsidRPr="0036605F">
                                <w:rPr>
                                  <w:b/>
                                </w:rPr>
                                <w:t>Sensitive data flow</w:t>
                              </w:r>
                            </w:p>
                            <w:p w14:paraId="2034504C" w14:textId="77777777" w:rsidR="000836F6" w:rsidRPr="00F32E60" w:rsidRDefault="000836F6" w:rsidP="00C157EF">
                              <w:pPr>
                                <w:rPr>
                                  <w:b/>
                                </w:rPr>
                              </w:pPr>
                              <w:proofErr w:type="gramStart"/>
                              <w:r w:rsidRPr="0036605F">
                                <w:rPr>
                                  <w:b/>
                                </w:rPr>
                                <w:t>s</w:t>
                              </w:r>
                              <w:proofErr w:type="gramEnd"/>
                            </w:p>
                          </w:txbxContent>
                        </wps:txbx>
                        <wps:bodyPr rot="0" vert="horz" wrap="square" lIns="91440" tIns="45720" rIns="91440" bIns="45720" anchor="t" anchorCtr="0" upright="1">
                          <a:noAutofit/>
                        </wps:bodyPr>
                      </wps:wsp>
                      <wpg:grpSp>
                        <wpg:cNvPr id="519" name="Group 445"/>
                        <wpg:cNvGrpSpPr>
                          <a:grpSpLocks/>
                        </wpg:cNvGrpSpPr>
                        <wpg:grpSpPr bwMode="auto">
                          <a:xfrm>
                            <a:off x="2820" y="8583"/>
                            <a:ext cx="1393" cy="1223"/>
                            <a:chOff x="7748" y="9479"/>
                            <a:chExt cx="1393" cy="1154"/>
                          </a:xfrm>
                        </wpg:grpSpPr>
                        <wps:wsp>
                          <wps:cNvPr id="520" name="AutoShape 446"/>
                          <wps:cNvSpPr>
                            <a:spLocks noChangeArrowheads="1"/>
                          </wps:cNvSpPr>
                          <wps:spPr bwMode="auto">
                            <a:xfrm>
                              <a:off x="7748" y="9479"/>
                              <a:ext cx="1393" cy="1154"/>
                            </a:xfrm>
                            <a:prstGeom prst="flowChartConnector">
                              <a:avLst/>
                            </a:prstGeom>
                            <a:solidFill>
                              <a:srgbClr val="4F81BD">
                                <a:lumMod val="40000"/>
                                <a:lumOff val="60000"/>
                              </a:srgbClr>
                            </a:solidFill>
                            <a:ln w="9525">
                              <a:solidFill>
                                <a:srgbClr val="000000"/>
                              </a:solidFill>
                              <a:round/>
                              <a:headEnd/>
                              <a:tailEnd/>
                            </a:ln>
                          </wps:spPr>
                          <wps:bodyPr rot="0" vert="horz" wrap="square" lIns="91440" tIns="45720" rIns="91440" bIns="45720" anchor="t" anchorCtr="0" upright="1">
                            <a:noAutofit/>
                          </wps:bodyPr>
                        </wps:wsp>
                        <wps:wsp>
                          <wps:cNvPr id="521" name="AutoShape 447"/>
                          <wps:cNvSpPr>
                            <a:spLocks noChangeArrowheads="1"/>
                          </wps:cNvSpPr>
                          <wps:spPr bwMode="auto">
                            <a:xfrm>
                              <a:off x="7838" y="9605"/>
                              <a:ext cx="1209" cy="897"/>
                            </a:xfrm>
                            <a:prstGeom prst="flowChartConnector">
                              <a:avLst/>
                            </a:prstGeom>
                            <a:solidFill>
                              <a:srgbClr val="4F81BD">
                                <a:lumMod val="40000"/>
                                <a:lumOff val="60000"/>
                              </a:srgbClr>
                            </a:solidFill>
                            <a:ln w="9525">
                              <a:solidFill>
                                <a:srgbClr val="000000"/>
                              </a:solidFill>
                              <a:round/>
                              <a:headEnd/>
                              <a:tailEnd/>
                            </a:ln>
                          </wps:spPr>
                          <wps:txbx>
                            <w:txbxContent>
                              <w:p w14:paraId="22E9744A" w14:textId="77777777" w:rsidR="000836F6" w:rsidRPr="00F32E60" w:rsidRDefault="000836F6" w:rsidP="00C157EF">
                                <w:pPr>
                                  <w:jc w:val="center"/>
                                  <w:rPr>
                                    <w:b/>
                                  </w:rPr>
                                </w:pPr>
                                <w:r w:rsidRPr="00F32E60">
                                  <w:rPr>
                                    <w:b/>
                                    <w:sz w:val="24"/>
                                  </w:rPr>
                                  <w:t>DVD</w:t>
                                </w:r>
                              </w:p>
                            </w:txbxContent>
                          </wps:txbx>
                          <wps:bodyPr rot="0" vert="horz" wrap="square" lIns="91440" tIns="45720" rIns="91440" bIns="45720" anchor="t" anchorCtr="0" upright="1">
                            <a:noAutofit/>
                          </wps:bodyPr>
                        </wps:wsp>
                      </wpg:grpSp>
                      <wps:wsp>
                        <wps:cNvPr id="522" name="AutoShape 448"/>
                        <wps:cNvSpPr>
                          <a:spLocks noChangeArrowheads="1"/>
                        </wps:cNvSpPr>
                        <wps:spPr bwMode="auto">
                          <a:xfrm rot="16035128">
                            <a:off x="8038" y="7232"/>
                            <a:ext cx="1114" cy="3493"/>
                          </a:xfrm>
                          <a:prstGeom prst="cube">
                            <a:avLst>
                              <a:gd name="adj" fmla="val 25000"/>
                            </a:avLst>
                          </a:prstGeom>
                          <a:solidFill>
                            <a:srgbClr val="4F81BD">
                              <a:lumMod val="40000"/>
                              <a:lumOff val="60000"/>
                            </a:srgbClr>
                          </a:solidFill>
                          <a:ln w="9525">
                            <a:solidFill>
                              <a:srgbClr val="000000"/>
                            </a:solidFill>
                            <a:miter lim="800000"/>
                            <a:headEnd/>
                            <a:tailEnd/>
                          </a:ln>
                        </wps:spPr>
                        <wps:txbx>
                          <w:txbxContent>
                            <w:p w14:paraId="4D711126" w14:textId="77777777" w:rsidR="000836F6" w:rsidRPr="00F32E60" w:rsidRDefault="000836F6" w:rsidP="00C157EF">
                              <w:pPr>
                                <w:rPr>
                                  <w:b/>
                                </w:rPr>
                              </w:pPr>
                              <w:r w:rsidRPr="0036605F">
                                <w:rPr>
                                  <w:b/>
                                </w:rPr>
                                <w:t>EXTERNAL HARD DRIVE</w:t>
                              </w:r>
                            </w:p>
                          </w:txbxContent>
                        </wps:txbx>
                        <wps:bodyPr rot="0" vert="horz" wrap="square" lIns="91440" tIns="45720" rIns="91440" bIns="45720" anchor="t" anchorCtr="0" upright="1">
                          <a:noAutofit/>
                        </wps:bodyPr>
                      </wps:wsp>
                      <wps:wsp>
                        <wps:cNvPr id="523" name="AutoShape 449"/>
                        <wps:cNvSpPr>
                          <a:spLocks noChangeArrowheads="1"/>
                        </wps:cNvSpPr>
                        <wps:spPr bwMode="auto">
                          <a:xfrm>
                            <a:off x="4283" y="8070"/>
                            <a:ext cx="2375" cy="1521"/>
                          </a:xfrm>
                          <a:custGeom>
                            <a:avLst/>
                            <a:gdLst>
                              <a:gd name="G0" fmla="+- 7147 0 0"/>
                              <a:gd name="G1" fmla="+- 9683 0 0"/>
                              <a:gd name="G2" fmla="+- 7419 0 0"/>
                              <a:gd name="G3" fmla="+- 21600 0 7147"/>
                              <a:gd name="G4" fmla="+- 21600 0 9683"/>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6141 h 21600"/>
                              <a:gd name="T4" fmla="*/ 10800 w 21600"/>
                              <a:gd name="T5" fmla="*/ 17810 h 21600"/>
                              <a:gd name="T6" fmla="*/ 21600 w 21600"/>
                              <a:gd name="T7" fmla="*/ 16141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7147" y="7419"/>
                                </a:lnTo>
                                <a:lnTo>
                                  <a:pt x="9683" y="7419"/>
                                </a:lnTo>
                                <a:lnTo>
                                  <a:pt x="9683" y="14471"/>
                                </a:lnTo>
                                <a:lnTo>
                                  <a:pt x="4964" y="14471"/>
                                </a:lnTo>
                                <a:lnTo>
                                  <a:pt x="4964" y="10681"/>
                                </a:lnTo>
                                <a:lnTo>
                                  <a:pt x="0" y="16141"/>
                                </a:lnTo>
                                <a:lnTo>
                                  <a:pt x="4964" y="21600"/>
                                </a:lnTo>
                                <a:lnTo>
                                  <a:pt x="4964" y="17810"/>
                                </a:lnTo>
                                <a:lnTo>
                                  <a:pt x="16636" y="17810"/>
                                </a:lnTo>
                                <a:lnTo>
                                  <a:pt x="16636" y="21600"/>
                                </a:lnTo>
                                <a:lnTo>
                                  <a:pt x="21600" y="16141"/>
                                </a:lnTo>
                                <a:lnTo>
                                  <a:pt x="16636" y="10681"/>
                                </a:lnTo>
                                <a:lnTo>
                                  <a:pt x="16636" y="14471"/>
                                </a:lnTo>
                                <a:lnTo>
                                  <a:pt x="11917" y="14471"/>
                                </a:lnTo>
                                <a:lnTo>
                                  <a:pt x="11917" y="7419"/>
                                </a:lnTo>
                                <a:lnTo>
                                  <a:pt x="14453" y="7419"/>
                                </a:lnTo>
                                <a:close/>
                              </a:path>
                            </a:pathLst>
                          </a:custGeom>
                          <a:solidFill>
                            <a:srgbClr val="4F81BD">
                              <a:lumMod val="40000"/>
                              <a:lumOff val="6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68637" id="Group 440" o:spid="_x0000_s1026" style="position:absolute;left:0;text-align:left;margin-left:60pt;margin-top:-.2pt;width:359.65pt;height:210.3pt;z-index:251661312" coordorigin="2642,3511" coordsize="7699,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41" o:spid="_x0000_s1027" type="#_x0000_t22" style="position:absolute;left:4958;top:6184;width:110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" adj="4334" fillcolor="#b9cde5" strokeweight="1.5pt">
                  <v:textbox>
                    <w:txbxContent>
                      <w:p w14:paraId="12224FC3" w14:textId="77777777" w:rsidR="000836F6" w:rsidRPr="00F32E60" w:rsidRDefault="000836F6" w:rsidP="00C157EF">
                        <w:pPr>
                          <w:jc w:val="center"/>
                          <w:rPr>
                            <w:b/>
                          </w:rPr>
                        </w:pPr>
                        <w:r w:rsidRPr="0036605F">
                          <w:rPr>
                            <w:b/>
                          </w:rPr>
                          <w:t>File server</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42" o:spid="_x0000_s1028" type="#_x0000_t106" style="position:absolute;left:7336;top:3934;width:202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" adj="-10565,32933" fillcolor="#b9cde5">
                  <v:textbox>
                    <w:txbxContent>
                      <w:p w14:paraId="32F54B3D" w14:textId="77777777" w:rsidR="000836F6" w:rsidRPr="00F32E60" w:rsidRDefault="000836F6" w:rsidP="00C157EF">
                        <w:pPr>
                          <w:rPr>
                            <w:b/>
                          </w:rPr>
                        </w:pPr>
                        <w:r w:rsidRPr="0036605F">
                          <w:rPr>
                            <w:b/>
                          </w:rPr>
                          <w:t>Sensitive data flow</w:t>
                        </w:r>
                      </w:p>
                    </w:txbxContent>
                  </v:textbox>
                </v:shape>
                <v:shape id="AutoShape 443" o:spid="_x0000_s1029" type="#_x0000_t106" style="position:absolute;left:5009;top:3511;width:211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" adj="3053,36168" fillcolor="#b9cde5">
                  <v:textbox>
                    <w:txbxContent>
                      <w:p w14:paraId="450E422C" w14:textId="77777777" w:rsidR="000836F6" w:rsidRPr="00F32E60" w:rsidRDefault="000836F6" w:rsidP="00C157EF">
                        <w:pPr>
                          <w:rPr>
                            <w:b/>
                          </w:rPr>
                        </w:pPr>
                        <w:r w:rsidRPr="0036605F">
                          <w:rPr>
                            <w:b/>
                          </w:rPr>
                          <w:t>Sensitive data flow</w:t>
                        </w:r>
                      </w:p>
                    </w:txbxContent>
                  </v:textbox>
                </v:shape>
                <v:shape id="AutoShape 444" o:spid="_x0000_s1030" type="#_x0000_t106" style="position:absolute;left:2496;top:3877;width:2019;height:1728;rotation:-5228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" adj="-7573,31773" fillcolor="#b9cde5">
                  <v:textbox>
                    <w:txbxContent>
                      <w:p w14:paraId="523040D7" w14:textId="77777777" w:rsidR="000836F6" w:rsidRPr="0036605F" w:rsidRDefault="000836F6" w:rsidP="00C157EF">
                        <w:pPr>
                          <w:rPr>
                            <w:b/>
                          </w:rPr>
                        </w:pPr>
                        <w:r w:rsidRPr="0036605F">
                          <w:rPr>
                            <w:b/>
                          </w:rPr>
                          <w:t>Sensitive data flow</w:t>
                        </w:r>
                      </w:p>
                      <w:p w14:paraId="2034504C" w14:textId="77777777" w:rsidR="000836F6" w:rsidRPr="00F32E60" w:rsidRDefault="000836F6" w:rsidP="00C157EF">
                        <w:pPr>
                          <w:rPr>
                            <w:b/>
                          </w:rPr>
                        </w:pPr>
                        <w:proofErr w:type="gramStart"/>
                        <w:r w:rsidRPr="0036605F">
                          <w:rPr>
                            <w:b/>
                          </w:rPr>
                          <w:t>s</w:t>
                        </w:r>
                        <w:proofErr w:type="gramEnd"/>
                      </w:p>
                    </w:txbxContent>
                  </v:textbox>
                </v:shape>
                <v:group id="Group 445" o:spid="_x0000_s1031" style="position:absolute;left:2820;top:8583;width:1393;height:1223" coordorigin="7748,9479" coordsize="139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46" o:spid="_x0000_s1032" type="#_x0000_t120" style="position:absolute;left:7748;top:9479;width:139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" fillcolor="#b9cde5"/>
                  <v:shape id="AutoShape 447" o:spid="_x0000_s1033" type="#_x0000_t120" style="position:absolute;left:7838;top:9605;width:120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" fillcolor="#b9cde5">
                    <v:textbox>
                      <w:txbxContent>
                        <w:p w14:paraId="22E9744A" w14:textId="77777777" w:rsidR="000836F6" w:rsidRPr="00F32E60" w:rsidRDefault="000836F6" w:rsidP="00C157EF">
                          <w:pPr>
                            <w:jc w:val="center"/>
                            <w:rPr>
                              <w:b/>
                            </w:rPr>
                          </w:pPr>
                          <w:r w:rsidRPr="00F32E60">
                            <w:rPr>
                              <w:b/>
                              <w:sz w:val="24"/>
                            </w:rPr>
                            <w:t>DVD</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48" o:spid="_x0000_s1034" type="#_x0000_t16" style="position:absolute;left:8038;top:7232;width:1114;height:3493;rotation:-60783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" fillcolor="#b9cde5">
                  <v:textbox>
                    <w:txbxContent>
                      <w:p w14:paraId="4D711126" w14:textId="77777777" w:rsidR="000836F6" w:rsidRPr="00F32E60" w:rsidRDefault="000836F6" w:rsidP="00C157EF">
                        <w:pPr>
                          <w:rPr>
                            <w:b/>
                          </w:rPr>
                        </w:pPr>
                        <w:r w:rsidRPr="0036605F">
                          <w:rPr>
                            <w:b/>
                          </w:rPr>
                          <w:t>EXTERNAL HARD DRIVE</w:t>
                        </w:r>
                      </w:p>
                    </w:txbxContent>
                  </v:textbox>
                </v:shape>
                <v:shape id="AutoShape 449" o:spid="_x0000_s1035" style="position:absolute;left:4283;top:8070;width:2375;height:15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" path="m10800,l7147,7419r2536,l9683,14471r-4719,l4964,10681,,16141r4964,5459l4964,17810r11672,l16636,21600r4964,-5459l16636,10681r,3790l11917,14471r,-7052l14453,7419,10800,xe" fillcolor="#b9cde5">
                  <v:stroke joinstyle="miter"/>
                  <v:path o:connecttype="custom" o:connectlocs="1188,0;0,1137;1188,1254;2375,1137" o:connectangles="270,180,90,0" textboxrect="1519,14471,20081,17808"/>
                </v:shape>
              </v:group>
            </w:pict>
          </mc:Fallback>
        </mc:AlternateContent>
      </w:r>
    </w:p>
    <w:p w14:paraId="27CF6615" w14:textId="77777777" w:rsidR="00C157EF" w:rsidRPr="0024039E" w:rsidRDefault="00C157EF" w:rsidP="00C157EF">
      <w:pPr>
        <w:ind w:left="1069"/>
        <w:contextualSpacing/>
        <w:rPr>
          <w:rFonts w:ascii="Century Gothic" w:hAnsi="Century Gothic"/>
          <w:sz w:val="24"/>
          <w:szCs w:val="24"/>
          <w:lang w:val="en-US"/>
        </w:rPr>
      </w:pPr>
    </w:p>
    <w:p w14:paraId="5A8C0EBE" w14:textId="77777777" w:rsidR="00C157EF" w:rsidRPr="0024039E" w:rsidRDefault="00C157EF" w:rsidP="00C157EF">
      <w:pPr>
        <w:ind w:left="1069"/>
        <w:contextualSpacing/>
        <w:rPr>
          <w:rFonts w:ascii="Century Gothic" w:hAnsi="Century Gothic"/>
          <w:sz w:val="24"/>
          <w:szCs w:val="24"/>
          <w:lang w:val="en-US"/>
        </w:rPr>
      </w:pPr>
    </w:p>
    <w:p w14:paraId="4A1E6411" w14:textId="77777777" w:rsidR="00C157EF" w:rsidRPr="0024039E" w:rsidRDefault="00C157EF" w:rsidP="00C157EF">
      <w:pPr>
        <w:ind w:left="1069"/>
        <w:contextualSpacing/>
        <w:rPr>
          <w:rFonts w:ascii="Century Gothic" w:hAnsi="Century Gothic"/>
          <w:sz w:val="24"/>
          <w:szCs w:val="24"/>
          <w:lang w:val="en-US"/>
        </w:rPr>
      </w:pPr>
    </w:p>
    <w:p w14:paraId="0AF1C03D" w14:textId="77777777" w:rsidR="00C157EF" w:rsidRPr="0024039E" w:rsidRDefault="00C157EF" w:rsidP="00C157EF">
      <w:pPr>
        <w:ind w:left="1069"/>
        <w:contextualSpacing/>
        <w:rPr>
          <w:rFonts w:ascii="Century Gothic" w:hAnsi="Century Gothic"/>
          <w:sz w:val="24"/>
          <w:szCs w:val="24"/>
          <w:lang w:val="en-US"/>
        </w:rPr>
      </w:pPr>
    </w:p>
    <w:p w14:paraId="77689263" w14:textId="77777777" w:rsidR="00C157EF" w:rsidRPr="0024039E" w:rsidRDefault="00C157EF" w:rsidP="00C157EF">
      <w:pPr>
        <w:ind w:left="1069"/>
        <w:contextualSpacing/>
        <w:rPr>
          <w:rFonts w:ascii="Century Gothic" w:hAnsi="Century Gothic"/>
          <w:sz w:val="24"/>
          <w:szCs w:val="24"/>
          <w:lang w:val="en-US"/>
        </w:rPr>
      </w:pPr>
    </w:p>
    <w:p w14:paraId="01C4E2F2" w14:textId="77777777" w:rsidR="00C157EF" w:rsidRPr="0024039E" w:rsidRDefault="00C157EF" w:rsidP="00C157EF">
      <w:pPr>
        <w:ind w:left="1069"/>
        <w:contextualSpacing/>
        <w:rPr>
          <w:rFonts w:ascii="Century Gothic" w:hAnsi="Century Gothic"/>
          <w:sz w:val="24"/>
          <w:szCs w:val="24"/>
          <w:lang w:val="en-US"/>
        </w:rPr>
      </w:pPr>
    </w:p>
    <w:p w14:paraId="7942FE81" w14:textId="77777777" w:rsidR="00C157EF" w:rsidRPr="0024039E" w:rsidRDefault="00C157EF" w:rsidP="00C157EF">
      <w:pPr>
        <w:rPr>
          <w:rFonts w:ascii="Century Gothic" w:hAnsi="Century Gothic"/>
          <w:sz w:val="24"/>
          <w:szCs w:val="24"/>
          <w:lang w:val="en-US"/>
        </w:rPr>
      </w:pPr>
    </w:p>
    <w:p w14:paraId="1A2A9B98" w14:textId="77777777" w:rsidR="00C157EF" w:rsidRPr="0024039E" w:rsidRDefault="00C157EF" w:rsidP="00C157EF">
      <w:pPr>
        <w:rPr>
          <w:rFonts w:ascii="Century Gothic" w:hAnsi="Century Gothic"/>
          <w:sz w:val="24"/>
          <w:szCs w:val="24"/>
          <w:lang w:val="en-US"/>
        </w:rPr>
      </w:pPr>
    </w:p>
    <w:p w14:paraId="6F9FE305" w14:textId="77777777" w:rsidR="00C157EF" w:rsidRPr="0024039E" w:rsidRDefault="00C157EF" w:rsidP="00C157EF">
      <w:pPr>
        <w:rPr>
          <w:rFonts w:ascii="Century Gothic" w:hAnsi="Century Gothic"/>
          <w:sz w:val="24"/>
          <w:szCs w:val="24"/>
          <w:lang w:val="en-US"/>
        </w:rPr>
      </w:pPr>
    </w:p>
    <w:p w14:paraId="63D5179F" w14:textId="77777777" w:rsidR="00C157EF" w:rsidRPr="0024039E" w:rsidRDefault="00C157EF" w:rsidP="00C157EF">
      <w:pPr>
        <w:rPr>
          <w:rFonts w:ascii="Century Gothic" w:hAnsi="Century Gothic"/>
          <w:sz w:val="24"/>
          <w:szCs w:val="24"/>
          <w:lang w:val="en-US"/>
        </w:rPr>
      </w:pPr>
    </w:p>
    <w:p w14:paraId="00F822AE" w14:textId="77777777" w:rsidR="00C157EF" w:rsidRPr="0024039E" w:rsidRDefault="00C157EF" w:rsidP="00C157EF">
      <w:pPr>
        <w:rPr>
          <w:rFonts w:ascii="Century Gothic" w:hAnsi="Century Gothic"/>
          <w:sz w:val="24"/>
          <w:szCs w:val="24"/>
          <w:lang w:val="en-US"/>
        </w:rPr>
      </w:pPr>
      <w:r w:rsidRPr="003031A2">
        <w:rPr>
          <w:rFonts w:ascii="Century Gothic" w:hAnsi="Century Gothic"/>
          <w:noProof/>
          <w:sz w:val="24"/>
          <w:szCs w:val="24"/>
          <w:lang w:eastAsia="fr-FR"/>
        </w:rPr>
        <mc:AlternateContent>
          <mc:Choice Requires="wpg">
            <w:drawing>
              <wp:anchor distT="0" distB="0" distL="114300" distR="114300" simplePos="0" relativeHeight="251662336" behindDoc="0" locked="0" layoutInCell="1" allowOverlap="1" wp14:anchorId="117FBF16" wp14:editId="6CD26C22">
                <wp:simplePos x="0" y="0"/>
                <wp:positionH relativeFrom="column">
                  <wp:posOffset>548005</wp:posOffset>
                </wp:positionH>
                <wp:positionV relativeFrom="paragraph">
                  <wp:posOffset>45720</wp:posOffset>
                </wp:positionV>
                <wp:extent cx="4587875" cy="1249680"/>
                <wp:effectExtent l="0" t="0" r="22225" b="26670"/>
                <wp:wrapNone/>
                <wp:docPr id="12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249680"/>
                          <a:chOff x="3113" y="13473"/>
                          <a:chExt cx="7225" cy="1968"/>
                        </a:xfrm>
                      </wpg:grpSpPr>
                      <wps:wsp>
                        <wps:cNvPr id="121" name="AutoShape 451"/>
                        <wps:cNvSpPr>
                          <a:spLocks noChangeArrowheads="1"/>
                        </wps:cNvSpPr>
                        <wps:spPr bwMode="auto">
                          <a:xfrm>
                            <a:off x="3113" y="14223"/>
                            <a:ext cx="1170" cy="1218"/>
                          </a:xfrm>
                          <a:prstGeom prst="can">
                            <a:avLst>
                              <a:gd name="adj" fmla="val 25000"/>
                            </a:avLst>
                          </a:prstGeom>
                          <a:solidFill>
                            <a:srgbClr val="1F497D">
                              <a:lumMod val="40000"/>
                              <a:lumOff val="60000"/>
                            </a:srgbClr>
                          </a:solidFill>
                          <a:ln w="19050">
                            <a:solidFill>
                              <a:srgbClr val="000000"/>
                            </a:solidFill>
                            <a:round/>
                            <a:headEnd/>
                            <a:tailEnd/>
                          </a:ln>
                        </wps:spPr>
                        <wps:txbx>
                          <w:txbxContent>
                            <w:p w14:paraId="2A78055A" w14:textId="77777777" w:rsidR="000836F6" w:rsidRPr="00A228EE" w:rsidRDefault="000836F6" w:rsidP="00C157EF">
                              <w:pPr>
                                <w:jc w:val="center"/>
                                <w:rPr>
                                  <w:b/>
                                </w:rPr>
                              </w:pPr>
                              <w:proofErr w:type="spellStart"/>
                              <w:r w:rsidRPr="0036605F">
                                <w:rPr>
                                  <w:b/>
                                </w:rPr>
                                <w:t>Internal</w:t>
                              </w:r>
                              <w:proofErr w:type="spellEnd"/>
                              <w:r w:rsidRPr="0036605F">
                                <w:rPr>
                                  <w:b/>
                                </w:rPr>
                                <w:t xml:space="preserve"> server</w:t>
                              </w:r>
                            </w:p>
                          </w:txbxContent>
                        </wps:txbx>
                        <wps:bodyPr rot="0" vert="horz" wrap="square" lIns="91440" tIns="45720" rIns="91440" bIns="45720" anchor="t" anchorCtr="0" upright="1">
                          <a:noAutofit/>
                        </wps:bodyPr>
                      </wps:wsp>
                      <wps:wsp>
                        <wps:cNvPr id="122" name="AutoShape 452"/>
                        <wps:cNvSpPr>
                          <a:spLocks noChangeArrowheads="1"/>
                        </wps:cNvSpPr>
                        <wps:spPr bwMode="auto">
                          <a:xfrm>
                            <a:off x="9467" y="14074"/>
                            <a:ext cx="871" cy="1074"/>
                          </a:xfrm>
                          <a:prstGeom prst="can">
                            <a:avLst>
                              <a:gd name="adj" fmla="val 36741"/>
                            </a:avLst>
                          </a:prstGeom>
                          <a:solidFill>
                            <a:srgbClr val="C0504D">
                              <a:lumMod val="40000"/>
                              <a:lumOff val="60000"/>
                            </a:srgbClr>
                          </a:solidFill>
                          <a:ln w="19050">
                            <a:solidFill>
                              <a:srgbClr val="000000"/>
                            </a:solidFill>
                            <a:round/>
                            <a:headEnd/>
                            <a:tailEnd/>
                          </a:ln>
                        </wps:spPr>
                        <wps:txbx>
                          <w:txbxContent>
                            <w:p w14:paraId="0A890E46" w14:textId="77777777" w:rsidR="000836F6" w:rsidRPr="00A228EE" w:rsidRDefault="000836F6" w:rsidP="00C157EF">
                              <w:pPr>
                                <w:jc w:val="center"/>
                                <w:rPr>
                                  <w:b/>
                                </w:rPr>
                              </w:pPr>
                              <w:r>
                                <w:rPr>
                                  <w:b/>
                                </w:rPr>
                                <w:t xml:space="preserve">  </w:t>
                              </w:r>
                              <w:r w:rsidRPr="00A228EE">
                                <w:rPr>
                                  <w:b/>
                                </w:rPr>
                                <w:t>OVH</w:t>
                              </w:r>
                            </w:p>
                          </w:txbxContent>
                        </wps:txbx>
                        <wps:bodyPr rot="0" vert="horz" wrap="square" lIns="91440" tIns="45720" rIns="91440" bIns="45720" anchor="t" anchorCtr="0" upright="1">
                          <a:noAutofit/>
                        </wps:bodyPr>
                      </wps:wsp>
                      <wps:wsp>
                        <wps:cNvPr id="123" name="AutoShape 453"/>
                        <wps:cNvSpPr>
                          <a:spLocks noChangeArrowheads="1"/>
                        </wps:cNvSpPr>
                        <wps:spPr bwMode="auto">
                          <a:xfrm>
                            <a:off x="5501" y="13473"/>
                            <a:ext cx="2866" cy="1548"/>
                          </a:xfrm>
                          <a:prstGeom prst="cloudCallout">
                            <a:avLst>
                              <a:gd name="adj1" fmla="val -14968"/>
                              <a:gd name="adj2" fmla="val 36681"/>
                            </a:avLst>
                          </a:prstGeom>
                          <a:solidFill>
                            <a:srgbClr val="FFFFFF"/>
                          </a:solidFill>
                          <a:ln w="19050">
                            <a:solidFill>
                              <a:srgbClr val="000000"/>
                            </a:solidFill>
                            <a:round/>
                            <a:headEnd/>
                            <a:tailEnd/>
                          </a:ln>
                        </wps:spPr>
                        <wps:txbx>
                          <w:txbxContent>
                            <w:p w14:paraId="4B8E39DE" w14:textId="77777777" w:rsidR="000836F6" w:rsidRDefault="000836F6" w:rsidP="00C157EF">
                              <w:r w:rsidRPr="0036605F">
                                <w:t xml:space="preserve">Internet (FTP </w:t>
                              </w:r>
                              <w:proofErr w:type="spellStart"/>
                              <w:r w:rsidRPr="0036605F">
                                <w:t>link</w:t>
                              </w:r>
                              <w:proofErr w:type="spellEnd"/>
                              <w:r w:rsidRPr="0036605F">
                                <w:t>)</w:t>
                              </w:r>
                            </w:p>
                          </w:txbxContent>
                        </wps:txbx>
                        <wps:bodyPr rot="0" vert="horz" wrap="square" lIns="91440" tIns="45720" rIns="91440" bIns="45720" anchor="t" anchorCtr="0" upright="1">
                          <a:noAutofit/>
                        </wps:bodyPr>
                      </wps:wsp>
                      <wps:wsp>
                        <wps:cNvPr id="124" name="AutoShape 454"/>
                        <wps:cNvCnPr>
                          <a:cxnSpLocks noChangeShapeType="1"/>
                        </wps:cNvCnPr>
                        <wps:spPr bwMode="auto">
                          <a:xfrm flipV="1">
                            <a:off x="4565" y="1426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455"/>
                        <wps:cNvCnPr>
                          <a:cxnSpLocks noChangeShapeType="1"/>
                        </wps:cNvCnPr>
                        <wps:spPr bwMode="auto">
                          <a:xfrm flipV="1">
                            <a:off x="4497" y="1407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456"/>
                        <wps:cNvCnPr>
                          <a:cxnSpLocks noChangeShapeType="1"/>
                        </wps:cNvCnPr>
                        <wps:spPr bwMode="auto">
                          <a:xfrm flipV="1">
                            <a:off x="4565" y="14453"/>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457"/>
                        <wps:cNvCnPr>
                          <a:cxnSpLocks noChangeShapeType="1"/>
                        </wps:cNvCnPr>
                        <wps:spPr bwMode="auto">
                          <a:xfrm>
                            <a:off x="8531" y="14004"/>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AutoShape 458"/>
                        <wps:cNvCnPr>
                          <a:cxnSpLocks noChangeShapeType="1"/>
                        </wps:cNvCnPr>
                        <wps:spPr bwMode="auto">
                          <a:xfrm>
                            <a:off x="8559" y="14208"/>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459"/>
                        <wps:cNvCnPr>
                          <a:cxnSpLocks noChangeShapeType="1"/>
                        </wps:cNvCnPr>
                        <wps:spPr bwMode="auto">
                          <a:xfrm>
                            <a:off x="8531" y="14369"/>
                            <a:ext cx="801"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FBF16" id="Group 450" o:spid="_x0000_s1036" style="position:absolute;left:0;text-align:left;margin-left:43.15pt;margin-top:3.6pt;width:361.25pt;height:98.4pt;z-index:251662336" coordorigin="3113,13473" coordsize="7225,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">
                <v:shape id="AutoShape 451" o:spid="_x0000_s1037" type="#_x0000_t22" style="position:absolute;left:3113;top:14223;width:1170;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" adj="5187" fillcolor="#8eb4e3" strokeweight="1.5pt">
                  <v:textbox>
                    <w:txbxContent>
                      <w:p w14:paraId="2A78055A" w14:textId="77777777" w:rsidR="000836F6" w:rsidRPr="00A228EE" w:rsidRDefault="000836F6" w:rsidP="00C157EF">
                        <w:pPr>
                          <w:jc w:val="center"/>
                          <w:rPr>
                            <w:b/>
                          </w:rPr>
                        </w:pPr>
                        <w:proofErr w:type="spellStart"/>
                        <w:r w:rsidRPr="0036605F">
                          <w:rPr>
                            <w:b/>
                          </w:rPr>
                          <w:t>Internal</w:t>
                        </w:r>
                        <w:proofErr w:type="spellEnd"/>
                        <w:r w:rsidRPr="0036605F">
                          <w:rPr>
                            <w:b/>
                          </w:rPr>
                          <w:t xml:space="preserve"> server</w:t>
                        </w:r>
                      </w:p>
                    </w:txbxContent>
                  </v:textbox>
                </v:shape>
                <v:shape id="AutoShape 452" o:spid="_x0000_s1038" type="#_x0000_t22" style="position:absolute;left:9467;top:14074;width:8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" adj="6436" fillcolor="#e6b9b8" strokeweight="1.5pt">
                  <v:textbox>
                    <w:txbxContent>
                      <w:p w14:paraId="0A890E46" w14:textId="77777777" w:rsidR="000836F6" w:rsidRPr="00A228EE" w:rsidRDefault="000836F6" w:rsidP="00C157EF">
                        <w:pPr>
                          <w:jc w:val="center"/>
                          <w:rPr>
                            <w:b/>
                          </w:rPr>
                        </w:pPr>
                        <w:r>
                          <w:rPr>
                            <w:b/>
                          </w:rPr>
                          <w:t xml:space="preserve">  </w:t>
                        </w:r>
                        <w:r w:rsidRPr="00A228EE">
                          <w:rPr>
                            <w:b/>
                          </w:rPr>
                          <w:t>OVH</w:t>
                        </w:r>
                      </w:p>
                    </w:txbxContent>
                  </v:textbox>
                </v:shape>
                <v:shape id="AutoShape 453" o:spid="_x0000_s1039" type="#_x0000_t106" style="position:absolute;left:5501;top:13473;width:28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" adj="7567,18723" strokeweight="1.5pt">
                  <v:textbox>
                    <w:txbxContent>
                      <w:p w14:paraId="4B8E39DE" w14:textId="77777777" w:rsidR="000836F6" w:rsidRDefault="000836F6" w:rsidP="00C157EF">
                        <w:r w:rsidRPr="0036605F">
                          <w:t xml:space="preserve">Internet (FTP </w:t>
                        </w:r>
                        <w:proofErr w:type="spellStart"/>
                        <w:r w:rsidRPr="0036605F">
                          <w:t>link</w:t>
                        </w:r>
                        <w:proofErr w:type="spellEnd"/>
                        <w:r w:rsidRPr="0036605F">
                          <w:t>)</w:t>
                        </w:r>
                      </w:p>
                    </w:txbxContent>
                  </v:textbox>
                </v:shape>
                <v:shapetype id="_x0000_t32" coordsize="21600,21600" o:spt="32" o:oned="t" path="m,l21600,21600e" filled="f">
                  <v:path arrowok="t" fillok="f" o:connecttype="none"/>
                  <o:lock v:ext="edit" shapetype="t"/>
                </v:shapetype>
                <v:shape id="AutoShape 454" o:spid="_x0000_s1040" type="#_x0000_t32" style="position:absolute;left:4565;top:14263;width:801;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AutoShape 455" o:spid="_x0000_s1041" type="#_x0000_t32" style="position:absolute;left:4497;top:14074;width:801;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">
                  <v:stroke endarrow="block"/>
                </v:shape>
                <v:shape id="AutoShape 456" o:spid="_x0000_s1042" type="#_x0000_t32" style="position:absolute;left:4565;top:14453;width:801;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shape id="AutoShape 457" o:spid="_x0000_s1043" type="#_x0000_t32" style="position:absolute;left:8531;top:14004;width:801;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458" o:spid="_x0000_s1044" type="#_x0000_t32" style="position:absolute;left:8559;top:14208;width:801;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8xQAAANwAAAAPAAAAZHJzL2Rvd25yZXYueG1sRI9Ba8JA&#10;FITvgv9heYI33URQ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D2dy+8xQAAANwAAAAP&#10;AAAAAAAAAAAAAAAAAAcCAABkcnMvZG93bnJldi54bWxQSwUGAAAAAAMAAwC3AAAA+QIAAAAA&#10;">
                  <v:stroke endarrow="block"/>
                </v:shape>
                <v:shape id="AutoShape 459" o:spid="_x0000_s1045" type="#_x0000_t32" style="position:absolute;left:8531;top:14369;width:801;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">
                  <v:stroke endarrow="block"/>
                </v:shape>
              </v:group>
            </w:pict>
          </mc:Fallback>
        </mc:AlternateContent>
      </w:r>
    </w:p>
    <w:p w14:paraId="4A57209D" w14:textId="77777777" w:rsidR="00C157EF" w:rsidRPr="0024039E" w:rsidRDefault="00C157EF" w:rsidP="00C157EF">
      <w:pPr>
        <w:rPr>
          <w:rFonts w:ascii="Century Gothic" w:hAnsi="Century Gothic" w:cstheme="minorHAnsi"/>
          <w:color w:val="000000"/>
          <w:sz w:val="24"/>
          <w:szCs w:val="24"/>
          <w:lang w:val="en-US"/>
        </w:rPr>
      </w:pPr>
    </w:p>
    <w:p w14:paraId="0B8AF1BE" w14:textId="77777777" w:rsidR="00C157EF" w:rsidRPr="0024039E" w:rsidRDefault="00C157EF" w:rsidP="00C157EF">
      <w:pPr>
        <w:rPr>
          <w:rFonts w:ascii="Century Gothic" w:hAnsi="Century Gothic" w:cstheme="minorHAnsi"/>
          <w:color w:val="000000"/>
          <w:sz w:val="24"/>
          <w:szCs w:val="24"/>
          <w:lang w:val="en-US"/>
        </w:rPr>
      </w:pPr>
    </w:p>
    <w:p w14:paraId="6C68C8A2" w14:textId="77777777" w:rsidR="00C157EF" w:rsidRPr="0024039E" w:rsidRDefault="00C157EF" w:rsidP="00C157EF">
      <w:pPr>
        <w:rPr>
          <w:rFonts w:ascii="Century Gothic" w:hAnsi="Century Gothic" w:cstheme="minorHAnsi"/>
          <w:color w:val="000000"/>
          <w:sz w:val="24"/>
          <w:szCs w:val="24"/>
          <w:lang w:val="en-US"/>
        </w:rPr>
      </w:pPr>
    </w:p>
    <w:p w14:paraId="0AE5DB0D" w14:textId="77777777" w:rsidR="00C157EF" w:rsidRPr="0024039E" w:rsidRDefault="00C157EF" w:rsidP="00C157EF">
      <w:pPr>
        <w:rPr>
          <w:rFonts w:ascii="Century Gothic" w:hAnsi="Century Gothic" w:cstheme="minorHAnsi"/>
          <w:color w:val="000000"/>
          <w:sz w:val="24"/>
          <w:szCs w:val="24"/>
          <w:lang w:val="en-US"/>
        </w:rPr>
      </w:pPr>
    </w:p>
    <w:p w14:paraId="2F11404A" w14:textId="77777777" w:rsidR="00C157EF" w:rsidRPr="003031A2" w:rsidRDefault="00C157EF" w:rsidP="00C157EF">
      <w:pPr>
        <w:pStyle w:val="Titre3"/>
      </w:pPr>
      <w:r w:rsidRPr="003031A2">
        <w:t xml:space="preserve">Infrastructure </w:t>
      </w:r>
      <w:proofErr w:type="spellStart"/>
      <w:r w:rsidRPr="003031A2">
        <w:t>security</w:t>
      </w:r>
      <w:proofErr w:type="spellEnd"/>
    </w:p>
    <w:p w14:paraId="43DC240F" w14:textId="77777777" w:rsidR="00C157EF" w:rsidRPr="0024039E" w:rsidRDefault="00C157EF" w:rsidP="00C157EF">
      <w:pPr>
        <w:pStyle w:val="Titre4"/>
        <w:rPr>
          <w:lang w:val="en-US"/>
        </w:rPr>
      </w:pPr>
      <w:r w:rsidRPr="0024039E">
        <w:rPr>
          <w:lang w:val="en-US"/>
        </w:rPr>
        <w:t>Access security to the production facilities</w:t>
      </w:r>
    </w:p>
    <w:p w14:paraId="6F6030BB" w14:textId="77777777" w:rsidR="00C157EF" w:rsidRPr="0024039E" w:rsidRDefault="00C157EF" w:rsidP="00C157EF">
      <w:pPr>
        <w:rPr>
          <w:rFonts w:ascii="Century Gothic" w:hAnsi="Century Gothic"/>
          <w:sz w:val="24"/>
          <w:szCs w:val="24"/>
          <w:lang w:val="en-US"/>
        </w:rPr>
      </w:pPr>
      <w:r w:rsidRPr="0024039E">
        <w:rPr>
          <w:rFonts w:ascii="Century Gothic" w:hAnsi="Century Gothic"/>
          <w:sz w:val="24"/>
          <w:szCs w:val="24"/>
          <w:lang w:val="en-US"/>
        </w:rPr>
        <w:t xml:space="preserve">In order to provide safety to people and the entire infrastructure, certain precautions are </w:t>
      </w:r>
      <w:proofErr w:type="gramStart"/>
      <w:r w:rsidRPr="0024039E">
        <w:rPr>
          <w:rFonts w:ascii="Century Gothic" w:hAnsi="Century Gothic"/>
          <w:sz w:val="24"/>
          <w:szCs w:val="24"/>
          <w:lang w:val="en-US"/>
        </w:rPr>
        <w:t>taken :</w:t>
      </w:r>
      <w:proofErr w:type="gramEnd"/>
    </w:p>
    <w:p w14:paraId="583A7B9B"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Access controlled by card readers (inside and outside doors</w:t>
      </w:r>
      <w:proofErr w:type="gramStart"/>
      <w:r w:rsidRPr="0024039E">
        <w:rPr>
          <w:rFonts w:ascii="Century Gothic" w:hAnsi="Century Gothic"/>
          <w:sz w:val="24"/>
          <w:szCs w:val="24"/>
          <w:lang w:val="en-US"/>
        </w:rPr>
        <w:t>) ;</w:t>
      </w:r>
      <w:proofErr w:type="gramEnd"/>
    </w:p>
    <w:p w14:paraId="56A4C4F2" w14:textId="77777777" w:rsidR="00C157EF" w:rsidRPr="0024039E" w:rsidRDefault="00C157EF" w:rsidP="00C157EF">
      <w:pPr>
        <w:numPr>
          <w:ilvl w:val="0"/>
          <w:numId w:val="3"/>
        </w:numPr>
        <w:tabs>
          <w:tab w:val="left" w:pos="1134"/>
        </w:tabs>
        <w:contextualSpacing/>
        <w:rPr>
          <w:rFonts w:ascii="Century Gothic" w:hAnsi="Century Gothic"/>
          <w:sz w:val="24"/>
          <w:szCs w:val="24"/>
          <w:lang w:val="en-US"/>
        </w:rPr>
      </w:pPr>
      <w:r w:rsidRPr="0024039E">
        <w:rPr>
          <w:rFonts w:ascii="Century Gothic" w:hAnsi="Century Gothic"/>
          <w:sz w:val="24"/>
          <w:szCs w:val="24"/>
          <w:lang w:val="en-US"/>
        </w:rPr>
        <w:t xml:space="preserve">The building is monitored 24 hours a day by security </w:t>
      </w:r>
      <w:proofErr w:type="gramStart"/>
      <w:r w:rsidRPr="0024039E">
        <w:rPr>
          <w:rFonts w:ascii="Century Gothic" w:hAnsi="Century Gothic"/>
          <w:sz w:val="24"/>
          <w:szCs w:val="24"/>
          <w:lang w:val="en-US"/>
        </w:rPr>
        <w:t>guards ;</w:t>
      </w:r>
      <w:proofErr w:type="gramEnd"/>
    </w:p>
    <w:p w14:paraId="0A24576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 xml:space="preserve">All the buildings are monitored through surveillance cameras 24 hours a day, and the data is stored on a large capacity disk </w:t>
      </w:r>
    </w:p>
    <w:p w14:paraId="2F38C11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 xml:space="preserve">Installation of smoke/fire detection system </w:t>
      </w:r>
    </w:p>
    <w:p w14:paraId="2F54403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Installation of a fire extinguisher device</w:t>
      </w:r>
    </w:p>
    <w:p w14:paraId="4E301B94"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Staff evacuation diagrams in the event of a fire, as well as the persons to contact, are displayed</w:t>
      </w:r>
    </w:p>
    <w:p w14:paraId="269ECCF1"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The building is equipped with two redundant generators</w:t>
      </w:r>
    </w:p>
    <w:p w14:paraId="3528FAAA"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Building monitored by automatic regulators;</w:t>
      </w:r>
    </w:p>
    <w:p w14:paraId="00251FAF" w14:textId="77777777" w:rsidR="00C157EF" w:rsidRPr="0024039E" w:rsidRDefault="00C157EF" w:rsidP="00C157EF">
      <w:pPr>
        <w:ind w:left="1440"/>
        <w:rPr>
          <w:rFonts w:ascii="Century Gothic" w:hAnsi="Century Gothic"/>
          <w:sz w:val="28"/>
          <w:szCs w:val="24"/>
          <w:u w:val="single"/>
          <w:lang w:val="en-US"/>
        </w:rPr>
      </w:pPr>
    </w:p>
    <w:p w14:paraId="2B3D1A79" w14:textId="77777777" w:rsidR="00C157EF" w:rsidRPr="0024039E" w:rsidRDefault="00C157EF" w:rsidP="00C157EF">
      <w:pPr>
        <w:ind w:left="1440"/>
        <w:rPr>
          <w:rFonts w:ascii="Century Gothic" w:hAnsi="Century Gothic"/>
          <w:b/>
          <w:bCs/>
          <w:sz w:val="28"/>
          <w:szCs w:val="24"/>
          <w:u w:val="single"/>
          <w:lang w:val="en-US"/>
        </w:rPr>
      </w:pPr>
      <w:r w:rsidRPr="0024039E">
        <w:rPr>
          <w:rFonts w:ascii="Century Gothic" w:hAnsi="Century Gothic"/>
          <w:b/>
          <w:bCs/>
          <w:sz w:val="28"/>
          <w:szCs w:val="24"/>
          <w:u w:val="single"/>
          <w:lang w:val="en-US"/>
        </w:rPr>
        <w:t>Security Access to the server room</w:t>
      </w:r>
    </w:p>
    <w:p w14:paraId="622D59A4"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locked and access controlled by a biometric device;</w:t>
      </w:r>
    </w:p>
    <w:p w14:paraId="00D4CDF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 xml:space="preserve">The access log file is saved and kept for audit </w:t>
      </w:r>
      <w:proofErr w:type="gramStart"/>
      <w:r w:rsidRPr="0024039E">
        <w:rPr>
          <w:rFonts w:ascii="Century Gothic" w:hAnsi="Century Gothic"/>
          <w:sz w:val="24"/>
          <w:szCs w:val="24"/>
          <w:lang w:val="en-US"/>
        </w:rPr>
        <w:t>purposes ;</w:t>
      </w:r>
      <w:proofErr w:type="gramEnd"/>
    </w:p>
    <w:p w14:paraId="7EEE00A0"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Access limited only to IT staff;</w:t>
      </w:r>
    </w:p>
    <w:p w14:paraId="0B9AE50D"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well ventilated by air conditioning equipment;</w:t>
      </w:r>
    </w:p>
    <w:p w14:paraId="5051EA87"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t>Room equipped with a smoke and fire detection device;</w:t>
      </w:r>
    </w:p>
    <w:p w14:paraId="719F2FD5" w14:textId="77777777" w:rsidR="00C157EF" w:rsidRPr="003031A2" w:rsidRDefault="00C157EF" w:rsidP="00C157EF">
      <w:pPr>
        <w:numPr>
          <w:ilvl w:val="0"/>
          <w:numId w:val="3"/>
        </w:numPr>
        <w:contextualSpacing/>
        <w:rPr>
          <w:rFonts w:ascii="Century Gothic" w:hAnsi="Century Gothic"/>
          <w:sz w:val="24"/>
          <w:szCs w:val="24"/>
        </w:rPr>
      </w:pPr>
      <w:r w:rsidRPr="003031A2">
        <w:rPr>
          <w:rFonts w:ascii="Century Gothic" w:hAnsi="Century Gothic"/>
          <w:sz w:val="24"/>
          <w:szCs w:val="24"/>
        </w:rPr>
        <w:t xml:space="preserve">Room </w:t>
      </w:r>
      <w:proofErr w:type="spellStart"/>
      <w:r w:rsidRPr="003031A2">
        <w:rPr>
          <w:rFonts w:ascii="Century Gothic" w:hAnsi="Century Gothic"/>
          <w:sz w:val="24"/>
          <w:szCs w:val="24"/>
        </w:rPr>
        <w:t>under</w:t>
      </w:r>
      <w:proofErr w:type="spellEnd"/>
      <w:r w:rsidRPr="003031A2">
        <w:rPr>
          <w:rFonts w:ascii="Century Gothic" w:hAnsi="Century Gothic"/>
          <w:sz w:val="24"/>
          <w:szCs w:val="24"/>
        </w:rPr>
        <w:t xml:space="preserve"> surveillance (camera) ;</w:t>
      </w:r>
    </w:p>
    <w:p w14:paraId="02FAE2B6" w14:textId="77777777" w:rsidR="00C157EF" w:rsidRPr="0024039E" w:rsidRDefault="00C157EF" w:rsidP="00C157EF">
      <w:pPr>
        <w:numPr>
          <w:ilvl w:val="0"/>
          <w:numId w:val="3"/>
        </w:numPr>
        <w:contextualSpacing/>
        <w:rPr>
          <w:rFonts w:ascii="Century Gothic" w:hAnsi="Century Gothic"/>
          <w:sz w:val="24"/>
          <w:szCs w:val="24"/>
          <w:lang w:val="en-US"/>
        </w:rPr>
      </w:pPr>
      <w:r w:rsidRPr="0024039E">
        <w:rPr>
          <w:rFonts w:ascii="Century Gothic" w:hAnsi="Century Gothic"/>
          <w:sz w:val="24"/>
          <w:szCs w:val="24"/>
          <w:lang w:val="en-US"/>
        </w:rPr>
        <w:lastRenderedPageBreak/>
        <w:t>The servers are power supplied by several inverters;</w:t>
      </w:r>
    </w:p>
    <w:p w14:paraId="6DD81BFC" w14:textId="77777777" w:rsidR="00C157EF" w:rsidRPr="0024039E" w:rsidRDefault="00C157EF" w:rsidP="00C157EF">
      <w:pPr>
        <w:rPr>
          <w:rFonts w:ascii="Century Gothic" w:hAnsi="Century Gothic" w:cstheme="minorHAnsi"/>
          <w:i/>
          <w:iCs/>
          <w:color w:val="000000"/>
          <w:sz w:val="24"/>
          <w:szCs w:val="24"/>
          <w:lang w:val="en-US"/>
        </w:rPr>
      </w:pPr>
      <w:r w:rsidRPr="0024039E">
        <w:rPr>
          <w:rFonts w:ascii="Century Gothic" w:hAnsi="Century Gothic" w:cstheme="minorHAnsi"/>
          <w:i/>
          <w:iCs/>
          <w:color w:val="000000"/>
          <w:sz w:val="24"/>
          <w:szCs w:val="24"/>
          <w:lang w:val="en-US"/>
        </w:rPr>
        <w:t xml:space="preserve">(See appendix, physical access control </w:t>
      </w:r>
      <w:commentRangeStart w:id="8"/>
      <w:r w:rsidRPr="0024039E">
        <w:rPr>
          <w:rFonts w:ascii="Century Gothic" w:hAnsi="Century Gothic" w:cstheme="minorHAnsi"/>
          <w:i/>
          <w:iCs/>
          <w:color w:val="000000"/>
          <w:sz w:val="24"/>
          <w:szCs w:val="24"/>
          <w:lang w:val="en-US"/>
        </w:rPr>
        <w:t>policy</w:t>
      </w:r>
      <w:commentRangeEnd w:id="8"/>
      <w:r>
        <w:rPr>
          <w:rStyle w:val="Marquedecommentaire"/>
          <w:lang w:val="en-ZA"/>
        </w:rPr>
        <w:commentReference w:id="8"/>
      </w:r>
      <w:r w:rsidRPr="0024039E">
        <w:rPr>
          <w:rFonts w:ascii="Century Gothic" w:hAnsi="Century Gothic" w:cstheme="minorHAnsi"/>
          <w:i/>
          <w:iCs/>
          <w:color w:val="000000"/>
          <w:sz w:val="24"/>
          <w:szCs w:val="24"/>
          <w:lang w:val="en-US"/>
        </w:rPr>
        <w:t>)</w:t>
      </w:r>
    </w:p>
    <w:p w14:paraId="16B67169" w14:textId="77777777" w:rsidR="00C157EF" w:rsidRPr="0024039E" w:rsidRDefault="00C157EF" w:rsidP="00C157EF">
      <w:pPr>
        <w:jc w:val="center"/>
        <w:rPr>
          <w:rFonts w:ascii="Century Gothic" w:hAnsi="Century Gothic" w:cstheme="minorHAnsi"/>
          <w:i/>
          <w:iCs/>
          <w:color w:val="000000"/>
          <w:lang w:val="en-US"/>
        </w:rPr>
      </w:pPr>
    </w:p>
    <w:p w14:paraId="7029920C" w14:textId="77777777" w:rsidR="00C157EF" w:rsidRPr="003031A2" w:rsidRDefault="00C157EF" w:rsidP="00C157EF">
      <w:pPr>
        <w:pStyle w:val="Titre3"/>
      </w:pPr>
      <w:r w:rsidRPr="003031A2">
        <w:t xml:space="preserve">Software </w:t>
      </w:r>
      <w:proofErr w:type="spellStart"/>
      <w:r w:rsidRPr="003031A2">
        <w:t>security</w:t>
      </w:r>
      <w:proofErr w:type="spellEnd"/>
    </w:p>
    <w:p w14:paraId="05D4CC73" w14:textId="77777777" w:rsidR="00C157EF" w:rsidRPr="0024039E" w:rsidRDefault="00C157EF" w:rsidP="00C157EF">
      <w:pPr>
        <w:rPr>
          <w:rFonts w:ascii="Century Gothic" w:hAnsi="Century Gothic"/>
          <w:sz w:val="24"/>
          <w:szCs w:val="24"/>
          <w:u w:val="single"/>
          <w:lang w:val="en-US"/>
        </w:rPr>
      </w:pPr>
      <w:r w:rsidRPr="0024039E">
        <w:rPr>
          <w:rFonts w:ascii="Century Gothic" w:hAnsi="Century Gothic"/>
          <w:sz w:val="24"/>
          <w:szCs w:val="24"/>
          <w:lang w:val="en-US"/>
        </w:rPr>
        <w:t xml:space="preserve">Logon credentials ensure access to basic resources (read-only), and they do not guarantee the required access to applications needed to perform duties. Access rights are used to define, locate and limit user actions on well-defined functionalities in an application. </w:t>
      </w:r>
    </w:p>
    <w:p w14:paraId="4FB41571" w14:textId="77777777" w:rsidR="00C157EF" w:rsidRPr="0024039E" w:rsidRDefault="00C157EF" w:rsidP="00C157EF">
      <w:pPr>
        <w:autoSpaceDE w:val="0"/>
        <w:autoSpaceDN w:val="0"/>
        <w:adjustRightInd w:val="0"/>
        <w:spacing w:after="0"/>
        <w:rPr>
          <w:rFonts w:ascii="Century Gothic" w:hAnsi="Century Gothic"/>
          <w:sz w:val="24"/>
          <w:szCs w:val="24"/>
          <w:lang w:val="en-US"/>
        </w:rPr>
      </w:pPr>
      <w:r w:rsidRPr="0024039E">
        <w:rPr>
          <w:rFonts w:ascii="Century Gothic" w:hAnsi="Century Gothic"/>
          <w:sz w:val="24"/>
          <w:szCs w:val="24"/>
          <w:lang w:val="en-US"/>
        </w:rPr>
        <w:t xml:space="preserve">Other security measures are taken, among which we can </w:t>
      </w:r>
      <w:proofErr w:type="gramStart"/>
      <w:r w:rsidRPr="0024039E">
        <w:rPr>
          <w:rFonts w:ascii="Century Gothic" w:hAnsi="Century Gothic"/>
          <w:sz w:val="24"/>
          <w:szCs w:val="24"/>
          <w:lang w:val="en-US"/>
        </w:rPr>
        <w:t>note :</w:t>
      </w:r>
      <w:proofErr w:type="gramEnd"/>
    </w:p>
    <w:p w14:paraId="4AA77CB2"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 xml:space="preserve">Management of antivirus security events: Antivirus security events are sent to a central server for statistical analysis and management of problems posteriori (examples: server infected continuously, virus detected and not eradicated by the antivirus, etc.). The anti-virus databases and engines updates are automatically deployed to servers and workstations by a device prescribed by the </w:t>
      </w:r>
      <w:r w:rsidRPr="0024039E">
        <w:rPr>
          <w:rFonts w:ascii="Century Gothic" w:hAnsi="Century Gothic"/>
          <w:sz w:val="24"/>
          <w:szCs w:val="24"/>
          <w:highlight w:val="red"/>
          <w:lang w:val="en-US"/>
        </w:rPr>
        <w:t>DSI</w:t>
      </w:r>
      <w:r w:rsidRPr="0024039E">
        <w:rPr>
          <w:rFonts w:ascii="Century Gothic" w:hAnsi="Century Gothic"/>
          <w:sz w:val="24"/>
          <w:szCs w:val="24"/>
          <w:lang w:val="en-US"/>
        </w:rPr>
        <w:t>.</w:t>
      </w:r>
    </w:p>
    <w:p w14:paraId="1667A10B" w14:textId="77777777" w:rsidR="00C157EF" w:rsidRPr="0024039E" w:rsidRDefault="00C157EF" w:rsidP="00C157EF">
      <w:pPr>
        <w:numPr>
          <w:ilvl w:val="0"/>
          <w:numId w:val="8"/>
        </w:numPr>
        <w:spacing w:after="160"/>
        <w:contextualSpacing/>
        <w:rPr>
          <w:rFonts w:ascii="Century Gothic" w:hAnsi="Century Gothic"/>
          <w:sz w:val="24"/>
          <w:szCs w:val="24"/>
          <w:lang w:val="en-US"/>
        </w:rPr>
      </w:pPr>
      <w:r w:rsidRPr="0024039E">
        <w:rPr>
          <w:rFonts w:ascii="Century Gothic" w:hAnsi="Century Gothic"/>
          <w:sz w:val="24"/>
          <w:szCs w:val="24"/>
          <w:lang w:val="en-US"/>
        </w:rPr>
        <w:t>Browser configuration: The browsers deployed on the campus computers do not have access internet access unless specified by the local IT team and workstations requiring Internet or Intranet access and are configured securely (deactivation of unnecessary services, cleaning of the certificates cache, etc.).</w:t>
      </w:r>
    </w:p>
    <w:p w14:paraId="2099D773" w14:textId="77777777" w:rsidR="00C157EF" w:rsidRPr="003031A2" w:rsidRDefault="00C157EF" w:rsidP="00C157EF">
      <w:pPr>
        <w:numPr>
          <w:ilvl w:val="0"/>
          <w:numId w:val="8"/>
        </w:numPr>
        <w:spacing w:after="160"/>
        <w:contextualSpacing/>
        <w:rPr>
          <w:rFonts w:ascii="Century Gothic" w:hAnsi="Century Gothic"/>
          <w:sz w:val="24"/>
          <w:szCs w:val="24"/>
        </w:rPr>
      </w:pPr>
      <w:r w:rsidRPr="0024039E">
        <w:rPr>
          <w:rFonts w:ascii="Century Gothic" w:hAnsi="Century Gothic"/>
          <w:sz w:val="24"/>
          <w:szCs w:val="24"/>
          <w:lang w:val="en-US"/>
        </w:rPr>
        <w:t xml:space="preserve">User Awareness of the fight against malicious </w:t>
      </w:r>
      <w:proofErr w:type="gramStart"/>
      <w:r w:rsidRPr="0024039E">
        <w:rPr>
          <w:rFonts w:ascii="Century Gothic" w:hAnsi="Century Gothic"/>
          <w:sz w:val="24"/>
          <w:szCs w:val="24"/>
          <w:lang w:val="en-US"/>
        </w:rPr>
        <w:t>codes :</w:t>
      </w:r>
      <w:proofErr w:type="gramEnd"/>
      <w:r w:rsidRPr="0024039E">
        <w:rPr>
          <w:rFonts w:ascii="Century Gothic" w:hAnsi="Century Gothic"/>
          <w:sz w:val="24"/>
          <w:szCs w:val="24"/>
          <w:lang w:val="en-US"/>
        </w:rPr>
        <w:t xml:space="preserve"> users of Media Contact's IT Systems are made aware of and made responsible of issues around malicious codes. </w:t>
      </w:r>
      <w:r w:rsidRPr="003031A2">
        <w:rPr>
          <w:rFonts w:ascii="Century Gothic" w:hAnsi="Century Gothic"/>
          <w:sz w:val="24"/>
          <w:szCs w:val="24"/>
        </w:rPr>
        <w:t xml:space="preserve">They are </w:t>
      </w:r>
      <w:proofErr w:type="spellStart"/>
      <w:r w:rsidRPr="003031A2">
        <w:rPr>
          <w:rFonts w:ascii="Century Gothic" w:hAnsi="Century Gothic"/>
          <w:sz w:val="24"/>
          <w:szCs w:val="24"/>
        </w:rPr>
        <w:t>informed</w:t>
      </w:r>
      <w:proofErr w:type="spellEnd"/>
      <w:r w:rsidRPr="003031A2">
        <w:rPr>
          <w:rFonts w:ascii="Century Gothic" w:hAnsi="Century Gothic"/>
          <w:sz w:val="24"/>
          <w:szCs w:val="24"/>
        </w:rPr>
        <w:t xml:space="preserve"> </w:t>
      </w:r>
      <w:proofErr w:type="gramStart"/>
      <w:r w:rsidRPr="003031A2">
        <w:rPr>
          <w:rFonts w:ascii="Century Gothic" w:hAnsi="Century Gothic"/>
          <w:sz w:val="24"/>
          <w:szCs w:val="24"/>
        </w:rPr>
        <w:t>about:</w:t>
      </w:r>
      <w:proofErr w:type="gramEnd"/>
    </w:p>
    <w:p w14:paraId="48EB0FF3" w14:textId="77777777" w:rsidR="00C157EF" w:rsidRPr="0024039E" w:rsidRDefault="00C157EF" w:rsidP="00C157EF">
      <w:pPr>
        <w:numPr>
          <w:ilvl w:val="1"/>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Best practices and guides on how to be protected against malicious attacks;</w:t>
      </w:r>
    </w:p>
    <w:p w14:paraId="7CCFA774" w14:textId="77777777" w:rsidR="00C157EF" w:rsidRPr="003031A2" w:rsidRDefault="00C157EF" w:rsidP="00C157EF">
      <w:pPr>
        <w:numPr>
          <w:ilvl w:val="1"/>
          <w:numId w:val="8"/>
        </w:numPr>
        <w:autoSpaceDE w:val="0"/>
        <w:autoSpaceDN w:val="0"/>
        <w:adjustRightInd w:val="0"/>
        <w:spacing w:after="0"/>
        <w:contextualSpacing/>
        <w:rPr>
          <w:rFonts w:ascii="Century Gothic" w:hAnsi="Century Gothic"/>
          <w:sz w:val="24"/>
          <w:szCs w:val="24"/>
        </w:rPr>
      </w:pPr>
      <w:proofErr w:type="spellStart"/>
      <w:r w:rsidRPr="003031A2">
        <w:rPr>
          <w:rFonts w:ascii="Century Gothic" w:hAnsi="Century Gothic"/>
          <w:sz w:val="24"/>
          <w:szCs w:val="24"/>
        </w:rPr>
        <w:t>Watchful</w:t>
      </w:r>
      <w:proofErr w:type="spellEnd"/>
      <w:r w:rsidRPr="003031A2">
        <w:rPr>
          <w:rFonts w:ascii="Century Gothic" w:hAnsi="Century Gothic"/>
          <w:sz w:val="24"/>
          <w:szCs w:val="24"/>
        </w:rPr>
        <w:t xml:space="preserve"> </w:t>
      </w:r>
      <w:proofErr w:type="spellStart"/>
      <w:r w:rsidRPr="003031A2">
        <w:rPr>
          <w:rFonts w:ascii="Century Gothic" w:hAnsi="Century Gothic"/>
          <w:sz w:val="24"/>
          <w:szCs w:val="24"/>
        </w:rPr>
        <w:t>behaviours</w:t>
      </w:r>
      <w:proofErr w:type="spellEnd"/>
      <w:r w:rsidRPr="003031A2">
        <w:rPr>
          <w:rFonts w:ascii="Century Gothic" w:hAnsi="Century Gothic"/>
          <w:sz w:val="24"/>
          <w:szCs w:val="24"/>
        </w:rPr>
        <w:t xml:space="preserve"> to </w:t>
      </w:r>
      <w:proofErr w:type="spellStart"/>
      <w:r w:rsidRPr="003031A2">
        <w:rPr>
          <w:rFonts w:ascii="Century Gothic" w:hAnsi="Century Gothic"/>
          <w:sz w:val="24"/>
          <w:szCs w:val="24"/>
        </w:rPr>
        <w:t>adopt</w:t>
      </w:r>
      <w:proofErr w:type="spellEnd"/>
      <w:r w:rsidRPr="003031A2">
        <w:rPr>
          <w:rFonts w:ascii="Century Gothic" w:hAnsi="Century Gothic"/>
          <w:sz w:val="24"/>
          <w:szCs w:val="24"/>
        </w:rPr>
        <w:t xml:space="preserve"> ;</w:t>
      </w:r>
    </w:p>
    <w:p w14:paraId="45580699" w14:textId="77777777" w:rsidR="00C157EF" w:rsidRPr="0024039E" w:rsidRDefault="00C157EF" w:rsidP="00C157EF">
      <w:pPr>
        <w:numPr>
          <w:ilvl w:val="1"/>
          <w:numId w:val="8"/>
        </w:numPr>
        <w:spacing w:after="160"/>
        <w:contextualSpacing/>
        <w:rPr>
          <w:rFonts w:ascii="Century Gothic" w:hAnsi="Century Gothic"/>
          <w:sz w:val="24"/>
          <w:szCs w:val="24"/>
          <w:lang w:val="en-US"/>
        </w:rPr>
      </w:pPr>
      <w:r w:rsidRPr="0024039E">
        <w:rPr>
          <w:rFonts w:ascii="Century Gothic" w:hAnsi="Century Gothic"/>
          <w:sz w:val="24"/>
          <w:szCs w:val="24"/>
          <w:lang w:val="en-US"/>
        </w:rPr>
        <w:t>What to do in the event of such type of incident.</w:t>
      </w:r>
    </w:p>
    <w:p w14:paraId="5D02065A"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 xml:space="preserve">Systems and Software update: maintaining the security level over time requires </w:t>
      </w:r>
      <w:proofErr w:type="spellStart"/>
      <w:r w:rsidRPr="0024039E">
        <w:rPr>
          <w:rFonts w:ascii="Century Gothic" w:hAnsi="Century Gothic"/>
          <w:sz w:val="24"/>
          <w:szCs w:val="24"/>
          <w:lang w:val="en-US"/>
        </w:rPr>
        <w:t>organised</w:t>
      </w:r>
      <w:proofErr w:type="spellEnd"/>
      <w:r w:rsidRPr="0024039E">
        <w:rPr>
          <w:rFonts w:ascii="Century Gothic" w:hAnsi="Century Gothic"/>
          <w:sz w:val="24"/>
          <w:szCs w:val="24"/>
          <w:lang w:val="en-US"/>
        </w:rPr>
        <w:t xml:space="preserve"> and appropriate management of security updates. A patch management process specific to each system or application is defined and adapted according to the constraints and the system's level of exposure. Security patches for local IT resources are deployed based on the recommendations and tools offered by security standards. </w:t>
      </w:r>
    </w:p>
    <w:p w14:paraId="31BAA4AE"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Ensure the migration of obsolete systems: all the software used on the information system is in a version supported by the publisher and kept up to date.</w:t>
      </w:r>
    </w:p>
    <w:p w14:paraId="604C75F5"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Isolate the remaining obsolete systems: it is necessary to isolate obsolete systems, kept voluntarily to ensure that projects are maintained in operational condition, and that migration is not possible. Whenever possible, this isolation is carried out at the network level (strict filtering), authentication and applications (no resources shared with the rest of the IT systems).</w:t>
      </w:r>
    </w:p>
    <w:p w14:paraId="70563488" w14:textId="77777777" w:rsidR="00C157EF" w:rsidRPr="0024039E" w:rsidRDefault="00C157EF" w:rsidP="00C157EF">
      <w:pPr>
        <w:rPr>
          <w:rFonts w:ascii="Century Gothic" w:hAnsi="Century Gothic" w:cstheme="minorHAnsi"/>
          <w:color w:val="000000"/>
          <w:sz w:val="24"/>
          <w:szCs w:val="24"/>
          <w:lang w:val="en-US"/>
        </w:rPr>
      </w:pPr>
    </w:p>
    <w:p w14:paraId="362A4143" w14:textId="77777777" w:rsidR="00C157EF" w:rsidRPr="00A374D5" w:rsidRDefault="00C157EF" w:rsidP="00C157EF">
      <w:pPr>
        <w:pStyle w:val="Titre3"/>
      </w:pPr>
      <w:proofErr w:type="spellStart"/>
      <w:r w:rsidRPr="003031A2">
        <w:lastRenderedPageBreak/>
        <w:t>Operational</w:t>
      </w:r>
      <w:proofErr w:type="spellEnd"/>
      <w:r w:rsidRPr="003031A2">
        <w:t xml:space="preserve"> </w:t>
      </w:r>
      <w:proofErr w:type="spellStart"/>
      <w:r w:rsidRPr="003031A2">
        <w:t>security</w:t>
      </w:r>
      <w:proofErr w:type="spellEnd"/>
    </w:p>
    <w:p w14:paraId="0E168AEC"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measures put in place within MEDIA CONTACT to ensure the security of the equipment made available to the operational team:</w:t>
      </w:r>
    </w:p>
    <w:p w14:paraId="11DC4293" w14:textId="77777777" w:rsidR="00C157EF" w:rsidRPr="0024039E" w:rsidRDefault="00C157EF" w:rsidP="00C157EF">
      <w:pPr>
        <w:numPr>
          <w:ilvl w:val="0"/>
          <w:numId w:val="8"/>
        </w:numPr>
        <w:autoSpaceDE w:val="0"/>
        <w:autoSpaceDN w:val="0"/>
        <w:adjustRightInd w:val="0"/>
        <w:spacing w:after="0"/>
        <w:contextualSpacing/>
        <w:rPr>
          <w:rFonts w:ascii="Century Gothic" w:hAnsi="Century Gothic"/>
          <w:sz w:val="24"/>
          <w:szCs w:val="24"/>
          <w:lang w:val="en-US"/>
        </w:rPr>
      </w:pPr>
      <w:r w:rsidRPr="0024039E">
        <w:rPr>
          <w:rFonts w:ascii="Century Gothic" w:hAnsi="Century Gothic"/>
          <w:sz w:val="24"/>
          <w:szCs w:val="24"/>
          <w:lang w:val="en-US"/>
        </w:rPr>
        <w:t>Management of computer equipment given to the user: The workstations are provided to the user, managed and configured under the IT Security team of Media Contact. The connection of equipment not controlled, not administered or not updated by the company (whether it is computers, phones, mobile and fixed IT equipment or removable storage media) to equipment and LAN networks is prohibited.</w:t>
      </w:r>
    </w:p>
    <w:p w14:paraId="49F2B5C7" w14:textId="77777777" w:rsidR="00C157EF" w:rsidRPr="0024039E" w:rsidRDefault="00C157EF" w:rsidP="00C157EF">
      <w:pPr>
        <w:numPr>
          <w:ilvl w:val="0"/>
          <w:numId w:val="8"/>
        </w:numPr>
        <w:shd w:val="clear" w:color="auto" w:fill="FFFFFF"/>
        <w:spacing w:after="0"/>
        <w:contextualSpacing/>
        <w:rPr>
          <w:rFonts w:ascii="Century Gothic" w:hAnsi="Century Gothic" w:cs="Helvetica"/>
          <w:color w:val="000000"/>
          <w:sz w:val="24"/>
          <w:szCs w:val="24"/>
          <w:shd w:val="clear" w:color="auto" w:fill="FFFFFF"/>
          <w:lang w:val="en-US"/>
        </w:rPr>
      </w:pPr>
      <w:r w:rsidRPr="0024039E">
        <w:rPr>
          <w:rFonts w:ascii="Century Gothic" w:hAnsi="Century Gothic"/>
          <w:sz w:val="24"/>
          <w:szCs w:val="24"/>
          <w:lang w:val="en-US"/>
        </w:rPr>
        <w:t xml:space="preserve">A reminder of protective measures: </w:t>
      </w:r>
      <w:r w:rsidRPr="0024039E">
        <w:rPr>
          <w:rFonts w:ascii="Century Gothic" w:hAnsi="Century Gothic" w:cs="Helvetica"/>
          <w:color w:val="000000"/>
          <w:sz w:val="24"/>
          <w:szCs w:val="24"/>
          <w:shd w:val="clear" w:color="auto" w:fill="FFFFFF"/>
          <w:lang w:val="en-US"/>
        </w:rPr>
        <w:t>make agents aware of IT risks (putting in place of best practices)</w:t>
      </w:r>
    </w:p>
    <w:p w14:paraId="7F346BDB" w14:textId="77777777" w:rsidR="00C157EF" w:rsidRPr="003031A2" w:rsidRDefault="00C157EF" w:rsidP="00C157EF">
      <w:pPr>
        <w:numPr>
          <w:ilvl w:val="0"/>
          <w:numId w:val="8"/>
        </w:numPr>
        <w:autoSpaceDE w:val="0"/>
        <w:autoSpaceDN w:val="0"/>
        <w:adjustRightInd w:val="0"/>
        <w:spacing w:after="0"/>
        <w:contextualSpacing/>
        <w:rPr>
          <w:rFonts w:ascii="Century Gothic" w:hAnsi="Century Gothic"/>
          <w:sz w:val="24"/>
          <w:szCs w:val="24"/>
        </w:rPr>
      </w:pPr>
      <w:r w:rsidRPr="0024039E">
        <w:rPr>
          <w:rFonts w:ascii="Century Gothic" w:hAnsi="Century Gothic"/>
          <w:sz w:val="24"/>
          <w:szCs w:val="24"/>
          <w:lang w:val="en-US"/>
        </w:rPr>
        <w:t xml:space="preserve">Reassignment of IT equipment: A procedure for managing positions and supports in the context of staff departure or reassignment to new users has been put in place. </w:t>
      </w:r>
      <w:r w:rsidRPr="003031A2">
        <w:rPr>
          <w:rFonts w:ascii="Century Gothic" w:hAnsi="Century Gothic"/>
          <w:sz w:val="24"/>
          <w:szCs w:val="24"/>
        </w:rPr>
        <w:t xml:space="preserve">This </w:t>
      </w:r>
      <w:proofErr w:type="spellStart"/>
      <w:r w:rsidRPr="003031A2">
        <w:rPr>
          <w:rFonts w:ascii="Century Gothic" w:hAnsi="Century Gothic"/>
          <w:sz w:val="24"/>
          <w:szCs w:val="24"/>
        </w:rPr>
        <w:t>defines</w:t>
      </w:r>
      <w:proofErr w:type="spellEnd"/>
      <w:r w:rsidRPr="003031A2">
        <w:rPr>
          <w:rFonts w:ascii="Century Gothic" w:hAnsi="Century Gothic"/>
          <w:sz w:val="24"/>
          <w:szCs w:val="24"/>
        </w:rPr>
        <w:t xml:space="preserve"> the conditions for </w:t>
      </w:r>
      <w:proofErr w:type="spellStart"/>
      <w:r w:rsidRPr="003031A2">
        <w:rPr>
          <w:rFonts w:ascii="Century Gothic" w:hAnsi="Century Gothic"/>
          <w:sz w:val="24"/>
          <w:szCs w:val="24"/>
        </w:rPr>
        <w:t>using</w:t>
      </w:r>
      <w:proofErr w:type="spellEnd"/>
      <w:r w:rsidRPr="003031A2">
        <w:rPr>
          <w:rFonts w:ascii="Century Gothic" w:hAnsi="Century Gothic"/>
          <w:sz w:val="24"/>
          <w:szCs w:val="24"/>
        </w:rPr>
        <w:t xml:space="preserve"> data </w:t>
      </w:r>
      <w:proofErr w:type="spellStart"/>
      <w:r w:rsidRPr="003031A2">
        <w:rPr>
          <w:rFonts w:ascii="Century Gothic" w:hAnsi="Century Gothic"/>
          <w:sz w:val="24"/>
          <w:szCs w:val="24"/>
        </w:rPr>
        <w:t>deletion</w:t>
      </w:r>
      <w:proofErr w:type="spellEnd"/>
      <w:r w:rsidRPr="003031A2">
        <w:rPr>
          <w:rFonts w:ascii="Century Gothic" w:hAnsi="Century Gothic"/>
          <w:sz w:val="24"/>
          <w:szCs w:val="24"/>
        </w:rPr>
        <w:t>.</w:t>
      </w:r>
    </w:p>
    <w:p w14:paraId="191AA53A" w14:textId="77777777" w:rsidR="00C157EF" w:rsidRPr="0024039E" w:rsidRDefault="00C157EF" w:rsidP="00C157EF">
      <w:pPr>
        <w:numPr>
          <w:ilvl w:val="0"/>
          <w:numId w:val="8"/>
        </w:numPr>
        <w:spacing w:after="160"/>
        <w:contextualSpacing/>
        <w:rPr>
          <w:rFonts w:ascii="Century Gothic" w:hAnsi="Century Gothic"/>
          <w:sz w:val="24"/>
          <w:szCs w:val="24"/>
          <w:lang w:val="en-US"/>
        </w:rPr>
      </w:pPr>
      <w:r w:rsidRPr="0024039E">
        <w:rPr>
          <w:rFonts w:ascii="Century Gothic" w:hAnsi="Century Gothic"/>
          <w:sz w:val="24"/>
          <w:szCs w:val="24"/>
          <w:lang w:val="en-US"/>
        </w:rPr>
        <w:t xml:space="preserve">Remote access to the company IS or teleworking: mobility and remote work multiply exchange and access points to sensitive company data. Now more than ever, companies are increasingly using teleworking, currently imposed by national containment linked to the Covid-19 or coronavirus pandemic. However, remote work, operated on the Internet, is not without risks for protecting sensitive company data. Therefore, we have revised our security policy and adapted it to our managers and agents' mobility because on the one hand, we tend to be less vigilant when working from home, where our personal practice is less strict. Second, we are more exposed to phishing attempts or fraudulent emails. Third, personal networks are less well protected against </w:t>
      </w:r>
      <w:proofErr w:type="spellStart"/>
      <w:r w:rsidRPr="0024039E">
        <w:rPr>
          <w:rFonts w:ascii="Century Gothic" w:hAnsi="Century Gothic"/>
          <w:sz w:val="24"/>
          <w:szCs w:val="24"/>
          <w:lang w:val="en-US"/>
        </w:rPr>
        <w:t>cyber attacks</w:t>
      </w:r>
      <w:proofErr w:type="spellEnd"/>
      <w:r w:rsidRPr="0024039E">
        <w:rPr>
          <w:rFonts w:ascii="Century Gothic" w:hAnsi="Century Gothic"/>
          <w:sz w:val="24"/>
          <w:szCs w:val="24"/>
          <w:lang w:val="en-US"/>
        </w:rPr>
        <w:t xml:space="preserve"> than private corporate networks. Therefore, it is essential to limit risks as much as possible by putting in place the right tools and establishing secure practices.</w:t>
      </w:r>
    </w:p>
    <w:p w14:paraId="2E414E81" w14:textId="77777777" w:rsidR="00C157EF" w:rsidRPr="0024039E" w:rsidRDefault="00C157EF" w:rsidP="00C157EF">
      <w:pPr>
        <w:spacing w:after="160"/>
        <w:ind w:left="720"/>
        <w:contextualSpacing/>
        <w:rPr>
          <w:rFonts w:ascii="Century Gothic" w:hAnsi="Century Gothic"/>
          <w:sz w:val="24"/>
          <w:szCs w:val="24"/>
          <w:lang w:val="en-US"/>
        </w:rPr>
      </w:pPr>
    </w:p>
    <w:p w14:paraId="1A6D79B1" w14:textId="77777777" w:rsidR="00C157EF" w:rsidRPr="0024039E" w:rsidRDefault="00C157EF" w:rsidP="00C157EF">
      <w:pPr>
        <w:shd w:val="clear" w:color="auto" w:fill="FFFFFF"/>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There are three significant risks associated with remote work:</w:t>
      </w:r>
    </w:p>
    <w:p w14:paraId="74E23212" w14:textId="77777777" w:rsidR="00C157EF" w:rsidRPr="0024039E" w:rsidRDefault="00C157EF" w:rsidP="00C157EF">
      <w:pPr>
        <w:numPr>
          <w:ilvl w:val="0"/>
          <w:numId w:val="12"/>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 xml:space="preserve">The inability of our call </w:t>
      </w:r>
      <w:proofErr w:type="spellStart"/>
      <w:r w:rsidRPr="0024039E">
        <w:rPr>
          <w:rFonts w:ascii="Century Gothic" w:hAnsi="Century Gothic"/>
          <w:sz w:val="24"/>
          <w:szCs w:val="24"/>
          <w:lang w:val="en-US"/>
        </w:rPr>
        <w:t>centre</w:t>
      </w:r>
      <w:proofErr w:type="spellEnd"/>
      <w:r w:rsidRPr="0024039E">
        <w:rPr>
          <w:rFonts w:ascii="Century Gothic" w:hAnsi="Century Gothic"/>
          <w:sz w:val="24"/>
          <w:szCs w:val="24"/>
          <w:lang w:val="en-US"/>
        </w:rPr>
        <w:t xml:space="preserve"> agents to have access to the resources necessary to work;</w:t>
      </w:r>
    </w:p>
    <w:p w14:paraId="24A7D447" w14:textId="77777777" w:rsidR="00C157EF" w:rsidRPr="0024039E" w:rsidRDefault="00C157EF" w:rsidP="00C157EF">
      <w:pPr>
        <w:numPr>
          <w:ilvl w:val="0"/>
          <w:numId w:val="12"/>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Infection of the corporate system through a security breach of the computer used by the employee (and vice versa);</w:t>
      </w:r>
    </w:p>
    <w:p w14:paraId="55876575" w14:textId="77777777" w:rsidR="00C157EF" w:rsidRPr="003031A2" w:rsidRDefault="00C157EF" w:rsidP="00C157EF">
      <w:pPr>
        <w:numPr>
          <w:ilvl w:val="0"/>
          <w:numId w:val="12"/>
        </w:numPr>
        <w:shd w:val="clear" w:color="auto" w:fill="FFFFFF"/>
        <w:spacing w:after="0"/>
        <w:contextualSpacing/>
        <w:rPr>
          <w:rFonts w:ascii="Century Gothic" w:hAnsi="Century Gothic"/>
          <w:sz w:val="24"/>
          <w:szCs w:val="24"/>
        </w:rPr>
      </w:pPr>
      <w:proofErr w:type="spellStart"/>
      <w:r w:rsidRPr="003031A2">
        <w:rPr>
          <w:rFonts w:ascii="Century Gothic" w:hAnsi="Century Gothic"/>
          <w:sz w:val="24"/>
          <w:szCs w:val="24"/>
        </w:rPr>
        <w:t>Loss</w:t>
      </w:r>
      <w:proofErr w:type="spellEnd"/>
      <w:r w:rsidRPr="003031A2">
        <w:rPr>
          <w:rFonts w:ascii="Century Gothic" w:hAnsi="Century Gothic"/>
          <w:sz w:val="24"/>
          <w:szCs w:val="24"/>
        </w:rPr>
        <w:t xml:space="preserve"> or data </w:t>
      </w:r>
      <w:proofErr w:type="spellStart"/>
      <w:r w:rsidRPr="003031A2">
        <w:rPr>
          <w:rFonts w:ascii="Century Gothic" w:hAnsi="Century Gothic"/>
          <w:sz w:val="24"/>
          <w:szCs w:val="24"/>
        </w:rPr>
        <w:t>loss</w:t>
      </w:r>
      <w:proofErr w:type="spellEnd"/>
      <w:r w:rsidRPr="003031A2">
        <w:rPr>
          <w:rFonts w:ascii="Century Gothic" w:hAnsi="Century Gothic"/>
          <w:sz w:val="24"/>
          <w:szCs w:val="24"/>
        </w:rPr>
        <w:t xml:space="preserve">. </w:t>
      </w:r>
    </w:p>
    <w:p w14:paraId="464C2626" w14:textId="77777777" w:rsidR="00C157EF" w:rsidRPr="0024039E" w:rsidRDefault="00C157EF" w:rsidP="00C157EF">
      <w:pPr>
        <w:shd w:val="clear" w:color="auto" w:fill="FFFFFF"/>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In light of this risk analysis, here are the main actions implemented to protect our data:</w:t>
      </w:r>
    </w:p>
    <w:p w14:paraId="7260682D"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Provide a dedicated work computer and phone to employees.</w:t>
      </w:r>
    </w:p>
    <w:p w14:paraId="77898785"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Open a secure VPN for each employee (Virtual Private Network).</w:t>
      </w:r>
    </w:p>
    <w:p w14:paraId="7220FF36"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Set up two-factor authentication to access workspaces (sending a code by SMS to connect).</w:t>
      </w:r>
    </w:p>
    <w:p w14:paraId="76EBAB3B"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Use of online collaboration tools (Google Drive and Dropbox for files).</w:t>
      </w:r>
    </w:p>
    <w:p w14:paraId="4A14F6EF"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Restrict access to sensitive data to as few people as possible.</w:t>
      </w:r>
    </w:p>
    <w:p w14:paraId="21521C72"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t>Provide a list of direct and reliable contacts to reach for each security question.</w:t>
      </w:r>
    </w:p>
    <w:p w14:paraId="661A1149" w14:textId="77777777" w:rsidR="00C157EF" w:rsidRPr="0024039E" w:rsidRDefault="00C157EF" w:rsidP="00C157EF">
      <w:pPr>
        <w:numPr>
          <w:ilvl w:val="0"/>
          <w:numId w:val="11"/>
        </w:numPr>
        <w:shd w:val="clear" w:color="auto" w:fill="FFFFFF"/>
        <w:spacing w:after="0"/>
        <w:contextualSpacing/>
        <w:rPr>
          <w:rFonts w:ascii="Century Gothic" w:hAnsi="Century Gothic"/>
          <w:sz w:val="24"/>
          <w:szCs w:val="24"/>
          <w:lang w:val="en-US"/>
        </w:rPr>
      </w:pPr>
      <w:r w:rsidRPr="0024039E">
        <w:rPr>
          <w:rFonts w:ascii="Century Gothic" w:hAnsi="Century Gothic"/>
          <w:sz w:val="24"/>
          <w:szCs w:val="24"/>
          <w:lang w:val="en-US"/>
        </w:rPr>
        <w:lastRenderedPageBreak/>
        <w:t xml:space="preserve">Establish a guideline to follow in a </w:t>
      </w:r>
      <w:proofErr w:type="spellStart"/>
      <w:r w:rsidRPr="0024039E">
        <w:rPr>
          <w:rFonts w:ascii="Century Gothic" w:hAnsi="Century Gothic"/>
          <w:sz w:val="24"/>
          <w:szCs w:val="24"/>
          <w:lang w:val="en-US"/>
        </w:rPr>
        <w:t>cyber attack</w:t>
      </w:r>
      <w:proofErr w:type="spellEnd"/>
      <w:r w:rsidRPr="0024039E">
        <w:rPr>
          <w:rFonts w:ascii="Century Gothic" w:hAnsi="Century Gothic"/>
          <w:sz w:val="24"/>
          <w:szCs w:val="24"/>
          <w:lang w:val="en-US"/>
        </w:rPr>
        <w:t xml:space="preserve"> (whom to contact, emergency procedures, etc.).</w:t>
      </w:r>
    </w:p>
    <w:p w14:paraId="11160F7D" w14:textId="77777777" w:rsidR="00C157EF" w:rsidRPr="0024039E" w:rsidRDefault="00C157EF" w:rsidP="00C157EF">
      <w:pPr>
        <w:pStyle w:val="Titre1"/>
        <w:rPr>
          <w:rFonts w:eastAsia="Arial Unicode MS"/>
          <w:lang w:val="en-US"/>
        </w:rPr>
      </w:pPr>
      <w:r w:rsidRPr="0024039E">
        <w:rPr>
          <w:rFonts w:eastAsia="Arial Unicode MS"/>
          <w:lang w:val="en-US"/>
        </w:rPr>
        <w:t xml:space="preserve">Innovative Services </w:t>
      </w:r>
      <w:proofErr w:type="gramStart"/>
      <w:r w:rsidRPr="0024039E">
        <w:rPr>
          <w:rFonts w:eastAsia="Arial Unicode MS"/>
          <w:lang w:val="en-US"/>
        </w:rPr>
        <w:t>Of</w:t>
      </w:r>
      <w:proofErr w:type="gramEnd"/>
      <w:r w:rsidRPr="0024039E">
        <w:rPr>
          <w:rFonts w:eastAsia="Arial Unicode MS"/>
          <w:lang w:val="en-US"/>
        </w:rPr>
        <w:t xml:space="preserve"> The Client's Project </w:t>
      </w:r>
    </w:p>
    <w:p w14:paraId="165CEC74" w14:textId="77777777" w:rsidR="00C157EF" w:rsidRPr="0024039E" w:rsidRDefault="00C157EF" w:rsidP="00C157EF">
      <w:pPr>
        <w:rPr>
          <w:lang w:val="en-US"/>
        </w:rPr>
      </w:pPr>
    </w:p>
    <w:p w14:paraId="05E7E0E8"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Omnichannel is not about responding to customer communication preferences; it is about adopting a smarter way of working. Hence our Next Generation Customer Experience Management solution.</w:t>
      </w:r>
    </w:p>
    <w:p w14:paraId="2BABD1B0"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p>
    <w:p w14:paraId="7998299F" w14:textId="67006F64" w:rsidR="00C157EF" w:rsidRDefault="00C157EF" w:rsidP="00C157EF">
      <w:pPr>
        <w:autoSpaceDE w:val="0"/>
        <w:autoSpaceDN w:val="0"/>
        <w:adjustRightInd w:val="0"/>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Groupe Media Contact for customer management uses an Omnichannel CRM. It is an Omnichannel platform designed to stay in touch with the customer anytime, on any channel, wherever they are in their customer journey. Our CRM simplifies contact management by grouping conversations across different channels in a single inbox and maintaining the same appearance regardless of the channel. This reduces the training time of your agents and makes the use of the platform intuitive and straightforward. Our dynamic distribution engine assigns contacts to agents based on their skills and availability, maximizing your SLA.</w:t>
      </w:r>
    </w:p>
    <w:p w14:paraId="16BE3456" w14:textId="77777777" w:rsidR="00DF60E1" w:rsidRPr="0024039E" w:rsidRDefault="00DF60E1" w:rsidP="00C157EF">
      <w:pPr>
        <w:autoSpaceDE w:val="0"/>
        <w:autoSpaceDN w:val="0"/>
        <w:adjustRightInd w:val="0"/>
        <w:spacing w:after="0"/>
        <w:rPr>
          <w:rFonts w:ascii="Century Gothic" w:eastAsia="Calibri" w:hAnsi="Century Gothic" w:cs="Times New Roman"/>
          <w:sz w:val="24"/>
          <w:szCs w:val="24"/>
          <w:lang w:val="en-US"/>
        </w:rPr>
      </w:pPr>
    </w:p>
    <w:p w14:paraId="5D81AD0D" w14:textId="77777777" w:rsidR="00C157EF" w:rsidRPr="003031A2" w:rsidRDefault="00C157EF" w:rsidP="00C157EF">
      <w:pPr>
        <w:jc w:val="center"/>
        <w:rPr>
          <w:rFonts w:ascii="Century Gothic" w:hAnsi="Century Gothic"/>
        </w:rPr>
      </w:pPr>
      <w:r w:rsidRPr="003031A2">
        <w:rPr>
          <w:rFonts w:ascii="Century Gothic" w:hAnsi="Century Gothic"/>
          <w:noProof/>
          <w:lang w:eastAsia="fr-FR"/>
        </w:rPr>
        <w:drawing>
          <wp:inline distT="0" distB="0" distL="0" distR="0" wp14:anchorId="5F8B3695" wp14:editId="7AB9D10F">
            <wp:extent cx="5270537" cy="3752850"/>
            <wp:effectExtent l="76200" t="76200" r="139700" b="133350"/>
            <wp:docPr id="3260" name="Imag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6850" cy="375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D8A1F7" w14:textId="77777777" w:rsidR="00C157EF" w:rsidRPr="0024039E" w:rsidRDefault="00C157EF" w:rsidP="00C157EF">
      <w:pPr>
        <w:jc w:val="center"/>
        <w:rPr>
          <w:rFonts w:ascii="Century Gothic" w:hAnsi="Century Gothic"/>
          <w:lang w:val="en-US"/>
        </w:rPr>
      </w:pPr>
      <w:r w:rsidRPr="003031A2">
        <w:rPr>
          <w:rFonts w:ascii="Century Gothic" w:hAnsi="Century Gothic"/>
        </w:rPr>
        <w:t xml:space="preserve"> </w:t>
      </w:r>
      <w:r w:rsidRPr="0024039E">
        <w:rPr>
          <w:rFonts w:ascii="Century Gothic" w:hAnsi="Century Gothic"/>
          <w:u w:val="single"/>
          <w:lang w:val="en-US"/>
        </w:rPr>
        <w:t>Synoptic of channels managed by our CRM</w:t>
      </w:r>
    </w:p>
    <w:p w14:paraId="5BCA5D31" w14:textId="77777777" w:rsidR="00C157EF" w:rsidRPr="0024039E" w:rsidRDefault="00C157EF" w:rsidP="00C157EF">
      <w:pPr>
        <w:rPr>
          <w:rFonts w:ascii="Century Gothic" w:hAnsi="Century Gothic" w:cstheme="minorHAnsi"/>
          <w:color w:val="000000"/>
          <w:sz w:val="24"/>
          <w:szCs w:val="24"/>
          <w:highlight w:val="yellow"/>
          <w:lang w:val="en-US"/>
        </w:rPr>
      </w:pPr>
    </w:p>
    <w:p w14:paraId="7D66002E" w14:textId="77777777" w:rsidR="00C157EF" w:rsidRDefault="00C157EF" w:rsidP="00C157EF">
      <w:pPr>
        <w:pStyle w:val="Titre2"/>
      </w:pPr>
      <w:proofErr w:type="spellStart"/>
      <w:r w:rsidRPr="00A23EBA">
        <w:lastRenderedPageBreak/>
        <w:t>Receiving</w:t>
      </w:r>
      <w:proofErr w:type="spellEnd"/>
      <w:r w:rsidRPr="00A23EBA">
        <w:t xml:space="preserve"> calls</w:t>
      </w:r>
    </w:p>
    <w:p w14:paraId="4D21EDAE" w14:textId="77777777" w:rsidR="00C157EF" w:rsidRPr="00A23EBA" w:rsidRDefault="00C157EF" w:rsidP="00C157EF">
      <w:pPr>
        <w:pStyle w:val="Titre3"/>
        <w:rPr>
          <w:rFonts w:eastAsia="Arial Unicode MS"/>
          <w:color w:val="2E74B5" w:themeColor="accent1" w:themeShade="BF"/>
          <w:sz w:val="26"/>
          <w:szCs w:val="26"/>
        </w:rPr>
      </w:pPr>
      <w:r w:rsidRPr="00A23EBA">
        <w:rPr>
          <w:rFonts w:eastAsia="Calibri"/>
        </w:rPr>
        <w:t xml:space="preserve"> VOICE</w:t>
      </w:r>
    </w:p>
    <w:p w14:paraId="29A8078D"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Flexible and complete Omnichannel call </w:t>
      </w:r>
      <w:proofErr w:type="spellStart"/>
      <w:r w:rsidRPr="0024039E">
        <w:rPr>
          <w:rFonts w:ascii="Century Gothic" w:eastAsia="Calibri" w:hAnsi="Century Gothic" w:cs="Times New Roman"/>
          <w:sz w:val="24"/>
          <w:szCs w:val="24"/>
          <w:lang w:val="en-US"/>
        </w:rPr>
        <w:t>centre</w:t>
      </w:r>
      <w:proofErr w:type="spellEnd"/>
      <w:r w:rsidRPr="0024039E">
        <w:rPr>
          <w:rFonts w:ascii="Century Gothic" w:eastAsia="Calibri" w:hAnsi="Century Gothic" w:cs="Times New Roman"/>
          <w:sz w:val="24"/>
          <w:szCs w:val="24"/>
          <w:lang w:val="en-US"/>
        </w:rPr>
        <w:t xml:space="preserve"> CRM using a simple web browser provides access to all the functions of a contact </w:t>
      </w:r>
      <w:proofErr w:type="spellStart"/>
      <w:r w:rsidRPr="0024039E">
        <w:rPr>
          <w:rFonts w:ascii="Century Gothic" w:eastAsia="Calibri" w:hAnsi="Century Gothic" w:cs="Times New Roman"/>
          <w:sz w:val="24"/>
          <w:szCs w:val="24"/>
          <w:lang w:val="en-US"/>
        </w:rPr>
        <w:t>centre</w:t>
      </w:r>
      <w:proofErr w:type="spellEnd"/>
      <w:r w:rsidRPr="0024039E">
        <w:rPr>
          <w:rFonts w:ascii="Century Gothic" w:eastAsia="Calibri" w:hAnsi="Century Gothic" w:cs="Times New Roman"/>
          <w:sz w:val="24"/>
          <w:szCs w:val="24"/>
          <w:lang w:val="en-US"/>
        </w:rPr>
        <w:t xml:space="preserve">. It allows the customer to be followed throughout the journey by enabling a complete and straightforward transition from a traditional call </w:t>
      </w:r>
      <w:proofErr w:type="spellStart"/>
      <w:r w:rsidRPr="0024039E">
        <w:rPr>
          <w:rFonts w:ascii="Century Gothic" w:eastAsia="Calibri" w:hAnsi="Century Gothic" w:cs="Times New Roman"/>
          <w:sz w:val="24"/>
          <w:szCs w:val="24"/>
          <w:lang w:val="en-US"/>
        </w:rPr>
        <w:t>centre</w:t>
      </w:r>
      <w:proofErr w:type="spellEnd"/>
      <w:r w:rsidRPr="0024039E">
        <w:rPr>
          <w:rFonts w:ascii="Century Gothic" w:eastAsia="Calibri" w:hAnsi="Century Gothic" w:cs="Times New Roman"/>
          <w:sz w:val="24"/>
          <w:szCs w:val="24"/>
          <w:lang w:val="en-US"/>
        </w:rPr>
        <w:t xml:space="preserve"> to digital communication and automated interactions. The processing is carried out on a central server, having an internal bot that allows the automatic distribution of calls to agents to manage a queue according to the subscriber's destination channel from the IVR. </w:t>
      </w:r>
    </w:p>
    <w:p w14:paraId="2E366FCF" w14:textId="77777777" w:rsidR="00C157EF" w:rsidRPr="0024039E" w:rsidRDefault="00C157EF" w:rsidP="00C157EF">
      <w:pPr>
        <w:autoSpaceDE w:val="0"/>
        <w:autoSpaceDN w:val="0"/>
        <w:adjustRightInd w:val="0"/>
        <w:spacing w:after="0"/>
        <w:rPr>
          <w:rFonts w:ascii="Century Gothic" w:eastAsia="Calibri" w:hAnsi="Century Gothic" w:cs="Times New Roman"/>
          <w:sz w:val="24"/>
          <w:szCs w:val="24"/>
          <w:lang w:val="en-US"/>
        </w:rPr>
      </w:pPr>
    </w:p>
    <w:p w14:paraId="796C2BE4"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r w:rsidRPr="003031A2">
        <w:rPr>
          <w:rFonts w:ascii="Century Gothic" w:eastAsia="DejaVu Sans" w:hAnsi="Century Gothic" w:cs="DejaVu Sans"/>
          <w:noProof/>
          <w:color w:val="000000"/>
          <w:kern w:val="3"/>
          <w:sz w:val="24"/>
          <w:szCs w:val="24"/>
          <w:lang w:eastAsia="fr-FR"/>
        </w:rPr>
        <w:drawing>
          <wp:inline distT="0" distB="0" distL="0" distR="0" wp14:anchorId="459631F9" wp14:editId="2E07EB4F">
            <wp:extent cx="6094208" cy="3632497"/>
            <wp:effectExtent l="76200" t="76200" r="135255" b="139700"/>
            <wp:docPr id="3261" name="Imag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2595" cy="3637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DCC5E9" w14:textId="77777777" w:rsidR="00C157EF" w:rsidRPr="003031A2" w:rsidRDefault="00C157EF" w:rsidP="00C157EF">
      <w:pPr>
        <w:rPr>
          <w:rFonts w:ascii="Century Gothic" w:hAnsi="Century Gothic" w:cstheme="minorHAnsi"/>
          <w:color w:val="000000"/>
          <w:sz w:val="24"/>
          <w:szCs w:val="24"/>
        </w:rPr>
      </w:pPr>
    </w:p>
    <w:p w14:paraId="41A14DB1"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R1: During the call, the system checks the availability of the IVR. Otherwise, pass the message of limited availability to the subscriber to contact us on our digital channels. </w:t>
      </w:r>
      <w:commentRangeStart w:id="9"/>
      <w:r w:rsidRPr="0024039E">
        <w:rPr>
          <w:rFonts w:ascii="Century Gothic" w:eastAsia="Calibri" w:hAnsi="Century Gothic" w:cs="Times New Roman"/>
          <w:sz w:val="24"/>
          <w:szCs w:val="24"/>
          <w:lang w:val="en-US"/>
        </w:rPr>
        <w:t>At the end of the call, send an SMS inviting to communicate on our channels with the numbers.</w:t>
      </w:r>
      <w:commentRangeEnd w:id="9"/>
      <w:r w:rsidRPr="003031A2">
        <w:rPr>
          <w:rStyle w:val="Marquedecommentaire"/>
          <w:rFonts w:ascii="Century Gothic" w:hAnsi="Century Gothic"/>
        </w:rPr>
        <w:commentReference w:id="9"/>
      </w:r>
    </w:p>
    <w:p w14:paraId="642E552B"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R2: If the IVR is accessible, check if the number has already contacted the call. If so, go directly to the language menu chosen previously. Otherwise, allow the choice of language (local or international).</w:t>
      </w:r>
    </w:p>
    <w:p w14:paraId="6086329A"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R3: After choosing the language, the different menus are available to the customer to navigate in the IVR for the right information. If the client wishes to interact directly or have specific information (such as his </w:t>
      </w:r>
      <w:proofErr w:type="spellStart"/>
      <w:r w:rsidRPr="0024039E">
        <w:rPr>
          <w:rFonts w:ascii="Century Gothic" w:eastAsia="Calibri" w:hAnsi="Century Gothic" w:cs="Times New Roman"/>
          <w:sz w:val="24"/>
          <w:szCs w:val="24"/>
          <w:lang w:val="en-US"/>
        </w:rPr>
        <w:t>puk</w:t>
      </w:r>
      <w:proofErr w:type="spellEnd"/>
      <w:r w:rsidRPr="0024039E">
        <w:rPr>
          <w:rFonts w:ascii="Century Gothic" w:eastAsia="Calibri" w:hAnsi="Century Gothic" w:cs="Times New Roman"/>
          <w:sz w:val="24"/>
          <w:szCs w:val="24"/>
          <w:lang w:val="en-US"/>
        </w:rPr>
        <w:t xml:space="preserve"> code, history, etc.), the databases' interaction can be done by web service or SQL.</w:t>
      </w:r>
    </w:p>
    <w:p w14:paraId="175031F0"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lastRenderedPageBreak/>
        <w:t>R4: If the customer is dissatisfied and wishes to speak to an agent, the system offers him four choices to connect the call;</w:t>
      </w:r>
    </w:p>
    <w:p w14:paraId="7A987E8E"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r w:rsidRPr="003031A2">
        <w:rPr>
          <w:rFonts w:ascii="Century Gothic" w:eastAsia="Calibri" w:hAnsi="Century Gothic" w:cs="Times New Roman"/>
          <w:sz w:val="24"/>
          <w:szCs w:val="24"/>
        </w:rPr>
        <w:t>SMS</w:t>
      </w:r>
    </w:p>
    <w:p w14:paraId="473BFA88"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proofErr w:type="spellStart"/>
      <w:r w:rsidRPr="003031A2">
        <w:rPr>
          <w:rFonts w:ascii="Century Gothic" w:eastAsia="Calibri" w:hAnsi="Century Gothic" w:cs="Times New Roman"/>
          <w:sz w:val="24"/>
          <w:szCs w:val="24"/>
        </w:rPr>
        <w:t>Whatsapp</w:t>
      </w:r>
      <w:proofErr w:type="spellEnd"/>
    </w:p>
    <w:p w14:paraId="63071170"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r w:rsidRPr="003031A2">
        <w:rPr>
          <w:rFonts w:ascii="Century Gothic" w:eastAsia="Calibri" w:hAnsi="Century Gothic" w:cs="Times New Roman"/>
          <w:sz w:val="24"/>
          <w:szCs w:val="24"/>
        </w:rPr>
        <w:t>Messenger</w:t>
      </w:r>
    </w:p>
    <w:p w14:paraId="2134F452" w14:textId="77777777" w:rsidR="00C157EF" w:rsidRPr="003031A2" w:rsidRDefault="00C157EF" w:rsidP="00C157EF">
      <w:pPr>
        <w:numPr>
          <w:ilvl w:val="0"/>
          <w:numId w:val="18"/>
        </w:numPr>
        <w:suppressAutoHyphens/>
        <w:spacing w:after="0"/>
        <w:contextualSpacing/>
        <w:textAlignment w:val="baseline"/>
        <w:rPr>
          <w:rFonts w:ascii="Century Gothic" w:eastAsia="Calibri" w:hAnsi="Century Gothic" w:cs="Times New Roman"/>
          <w:sz w:val="24"/>
          <w:szCs w:val="24"/>
        </w:rPr>
      </w:pPr>
      <w:r w:rsidRPr="003031A2">
        <w:rPr>
          <w:rFonts w:ascii="Century Gothic" w:eastAsia="Calibri" w:hAnsi="Century Gothic" w:cs="Times New Roman"/>
          <w:sz w:val="24"/>
          <w:szCs w:val="24"/>
        </w:rPr>
        <w:t>Voice</w:t>
      </w:r>
    </w:p>
    <w:p w14:paraId="078DA038"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Suppose the customer's choice is among the first three. In that case, a message informs the customer who will receive a message from our agents within seconds. When the call ends the system automatically sends a message to this client according to the chosen channel.</w:t>
      </w:r>
    </w:p>
    <w:p w14:paraId="5F48412F"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If it is choice 4, the call is transferred to the agent queue and following a segmentation (depending on the category to which the customer belongs in the operator database).</w:t>
      </w:r>
    </w:p>
    <w:p w14:paraId="71F994CB" w14:textId="77777777" w:rsidR="00C157EF" w:rsidRPr="0024039E" w:rsidRDefault="00C157EF" w:rsidP="00C157EF">
      <w:pPr>
        <w:rPr>
          <w:rFonts w:ascii="Century Gothic" w:eastAsia="Calibri" w:hAnsi="Century Gothic" w:cs="Times New Roman"/>
          <w:sz w:val="24"/>
          <w:szCs w:val="24"/>
          <w:lang w:val="en-US"/>
        </w:rPr>
      </w:pPr>
    </w:p>
    <w:p w14:paraId="0ECE1F18" w14:textId="77777777" w:rsidR="00C157EF" w:rsidRPr="0024039E" w:rsidRDefault="00C157EF" w:rsidP="00C157EF">
      <w:pPr>
        <w:rPr>
          <w:rFonts w:ascii="Century Gothic" w:eastAsia="Calibri" w:hAnsi="Century Gothic" w:cs="Times New Roman"/>
          <w:sz w:val="24"/>
          <w:szCs w:val="24"/>
          <w:lang w:val="en-US"/>
        </w:rPr>
      </w:pPr>
    </w:p>
    <w:p w14:paraId="148B8C33" w14:textId="77777777" w:rsidR="00C157EF" w:rsidRPr="0024039E" w:rsidRDefault="00C157EF" w:rsidP="00C157EF">
      <w:pPr>
        <w:rPr>
          <w:rFonts w:ascii="Century Gothic" w:eastAsia="Calibri" w:hAnsi="Century Gothic" w:cs="Times New Roman"/>
          <w:sz w:val="24"/>
          <w:szCs w:val="24"/>
          <w:lang w:val="en-US"/>
        </w:rPr>
      </w:pPr>
    </w:p>
    <w:p w14:paraId="488E4802" w14:textId="77777777" w:rsidR="00C157EF" w:rsidRPr="0024039E" w:rsidRDefault="00C157EF" w:rsidP="00C157EF">
      <w:pPr>
        <w:rPr>
          <w:rFonts w:ascii="Century Gothic" w:eastAsia="Calibri" w:hAnsi="Century Gothic" w:cs="Times New Roman"/>
          <w:sz w:val="24"/>
          <w:szCs w:val="24"/>
          <w:lang w:val="en-US"/>
        </w:rPr>
      </w:pPr>
    </w:p>
    <w:p w14:paraId="156D5982" w14:textId="77777777" w:rsidR="00C157EF" w:rsidRPr="0024039E" w:rsidRDefault="00C157EF" w:rsidP="00C157EF">
      <w:pPr>
        <w:rPr>
          <w:rFonts w:ascii="Century Gothic" w:eastAsia="Calibri" w:hAnsi="Century Gothic" w:cs="Times New Roman"/>
          <w:sz w:val="24"/>
          <w:szCs w:val="24"/>
          <w:lang w:val="en-US"/>
        </w:rPr>
      </w:pPr>
    </w:p>
    <w:p w14:paraId="1F0F8F78" w14:textId="77777777" w:rsidR="00C157EF" w:rsidRPr="0024039E" w:rsidRDefault="00C157EF" w:rsidP="00C157EF">
      <w:pPr>
        <w:rPr>
          <w:rFonts w:ascii="Century Gothic" w:eastAsia="Calibri" w:hAnsi="Century Gothic" w:cs="Times New Roman"/>
          <w:sz w:val="24"/>
          <w:szCs w:val="24"/>
          <w:lang w:val="en-US"/>
        </w:rPr>
      </w:pPr>
    </w:p>
    <w:p w14:paraId="32FFADC2" w14:textId="77777777" w:rsidR="00C157EF" w:rsidRPr="0024039E" w:rsidRDefault="00C157EF" w:rsidP="00C157EF">
      <w:pPr>
        <w:rPr>
          <w:rFonts w:ascii="Century Gothic" w:eastAsia="Calibri" w:hAnsi="Century Gothic" w:cs="Times New Roman"/>
          <w:sz w:val="24"/>
          <w:szCs w:val="24"/>
          <w:lang w:val="en-US"/>
        </w:rPr>
      </w:pPr>
    </w:p>
    <w:p w14:paraId="15B9CA0A" w14:textId="77777777" w:rsidR="00C157EF" w:rsidRPr="0024039E" w:rsidRDefault="00C157EF" w:rsidP="00C157EF">
      <w:pPr>
        <w:rPr>
          <w:rFonts w:ascii="Century Gothic" w:eastAsia="Calibri" w:hAnsi="Century Gothic" w:cs="Times New Roman"/>
          <w:sz w:val="24"/>
          <w:szCs w:val="24"/>
          <w:lang w:val="en-US"/>
        </w:rPr>
      </w:pPr>
    </w:p>
    <w:p w14:paraId="13889DF4" w14:textId="77777777" w:rsidR="00C157EF" w:rsidRPr="0024039E" w:rsidRDefault="00C157EF" w:rsidP="00C157EF">
      <w:pPr>
        <w:rPr>
          <w:rFonts w:ascii="Century Gothic" w:eastAsia="Calibri" w:hAnsi="Century Gothic" w:cs="Times New Roman"/>
          <w:sz w:val="24"/>
          <w:szCs w:val="24"/>
          <w:lang w:val="en-US"/>
        </w:rPr>
      </w:pPr>
    </w:p>
    <w:p w14:paraId="7B205594" w14:textId="77777777" w:rsidR="00C157EF" w:rsidRPr="0024039E" w:rsidRDefault="00C157EF" w:rsidP="00C157EF">
      <w:pPr>
        <w:rPr>
          <w:rFonts w:ascii="Century Gothic" w:eastAsia="Calibri" w:hAnsi="Century Gothic" w:cs="Times New Roman"/>
          <w:sz w:val="24"/>
          <w:szCs w:val="24"/>
          <w:u w:val="single"/>
          <w:lang w:val="en-US"/>
        </w:rPr>
      </w:pPr>
      <w:r w:rsidRPr="0024039E">
        <w:rPr>
          <w:rFonts w:ascii="Century Gothic" w:eastAsia="Calibri" w:hAnsi="Century Gothic" w:cs="Times New Roman"/>
          <w:sz w:val="24"/>
          <w:szCs w:val="24"/>
          <w:u w:val="single"/>
          <w:lang w:val="en-US"/>
        </w:rPr>
        <w:br w:type="page"/>
      </w:r>
    </w:p>
    <w:p w14:paraId="22801AF5" w14:textId="77777777" w:rsidR="00C157EF" w:rsidRPr="0024039E" w:rsidRDefault="00C157EF" w:rsidP="00C157EF">
      <w:pPr>
        <w:contextualSpacing/>
        <w:rPr>
          <w:rFonts w:ascii="Century Gothic" w:eastAsia="Calibri" w:hAnsi="Century Gothic" w:cs="Times New Roman"/>
          <w:sz w:val="24"/>
          <w:szCs w:val="24"/>
          <w:u w:val="single"/>
          <w:lang w:val="en-US"/>
        </w:rPr>
      </w:pPr>
    </w:p>
    <w:p w14:paraId="2796FD26" w14:textId="77777777" w:rsidR="00C157EF" w:rsidRPr="003031A2" w:rsidRDefault="00C157EF" w:rsidP="00C157EF">
      <w:pPr>
        <w:pStyle w:val="Titre3"/>
        <w:rPr>
          <w:rFonts w:eastAsia="Calibri"/>
        </w:rPr>
      </w:pPr>
      <w:r w:rsidRPr="003031A2">
        <w:rPr>
          <w:rFonts w:eastAsia="Calibri"/>
        </w:rPr>
        <w:t>DIGITAL</w:t>
      </w:r>
    </w:p>
    <w:p w14:paraId="667A73F8" w14:textId="77777777" w:rsidR="00C157EF" w:rsidRPr="003031A2" w:rsidRDefault="00C157EF" w:rsidP="00C157EF">
      <w:pPr>
        <w:rPr>
          <w:rFonts w:ascii="Century Gothic" w:hAnsi="Century Gothic"/>
          <w:sz w:val="24"/>
          <w:szCs w:val="24"/>
        </w:rPr>
      </w:pPr>
      <w:r w:rsidRPr="003031A2">
        <w:rPr>
          <w:rFonts w:ascii="Century Gothic" w:hAnsi="Century Gothic"/>
          <w:noProof/>
          <w:sz w:val="24"/>
          <w:szCs w:val="24"/>
          <w:lang w:eastAsia="fr-FR"/>
        </w:rPr>
        <w:drawing>
          <wp:inline distT="0" distB="0" distL="0" distR="0" wp14:anchorId="00DB04FA" wp14:editId="6D5AA50A">
            <wp:extent cx="6059170" cy="3467100"/>
            <wp:effectExtent l="76200" t="76200" r="132080" b="133350"/>
            <wp:docPr id="32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17"/>
                    <a:stretch>
                      <a:fillRect/>
                    </a:stretch>
                  </pic:blipFill>
                  <pic:spPr bwMode="auto">
                    <a:xfrm>
                      <a:off x="0" y="0"/>
                      <a:ext cx="6059170"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BFD0C8" w14:textId="77777777" w:rsidR="00C157EF" w:rsidRPr="0024039E" w:rsidRDefault="00C157EF" w:rsidP="00C157EF">
      <w:pPr>
        <w:numPr>
          <w:ilvl w:val="0"/>
          <w:numId w:val="19"/>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Set up a campaign on these different channels in order to test the functions previously sent:</w:t>
      </w:r>
    </w:p>
    <w:p w14:paraId="13B93A69" w14:textId="77777777" w:rsidR="00C157EF" w:rsidRPr="0024039E" w:rsidRDefault="00C157EF" w:rsidP="00C157EF">
      <w:pPr>
        <w:numPr>
          <w:ilvl w:val="0"/>
          <w:numId w:val="19"/>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Allow Omnichannel processing (have the history of the customer's interaction channels) to allow adequate support regardless of the channel used. </w:t>
      </w:r>
    </w:p>
    <w:p w14:paraId="44029900" w14:textId="77777777" w:rsidR="00C157EF" w:rsidRPr="0024039E" w:rsidRDefault="00C157EF" w:rsidP="00C157EF">
      <w:pPr>
        <w:numPr>
          <w:ilvl w:val="0"/>
          <w:numId w:val="19"/>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Integration of chatbot and artificial intelligence to provide specific answers to the subscriber without an agent's intervention.</w:t>
      </w:r>
    </w:p>
    <w:p w14:paraId="32B47117" w14:textId="77777777" w:rsidR="00C157EF" w:rsidRPr="0024039E" w:rsidRDefault="00C157EF" w:rsidP="00C157EF">
      <w:pPr>
        <w:rPr>
          <w:rFonts w:ascii="Century Gothic" w:hAnsi="Century Gothic" w:cstheme="minorHAnsi"/>
          <w:color w:val="000000"/>
          <w:sz w:val="24"/>
          <w:szCs w:val="24"/>
          <w:lang w:val="en-US"/>
        </w:rPr>
      </w:pPr>
    </w:p>
    <w:p w14:paraId="4F633BE6" w14:textId="77777777" w:rsidR="00C157EF" w:rsidRPr="0024039E" w:rsidRDefault="00C157EF" w:rsidP="00C157EF">
      <w:pPr>
        <w:rPr>
          <w:rFonts w:ascii="Century Gothic" w:hAnsi="Century Gothic" w:cstheme="minorHAnsi"/>
          <w:color w:val="000000"/>
          <w:sz w:val="24"/>
          <w:szCs w:val="24"/>
          <w:lang w:val="en-US"/>
        </w:rPr>
      </w:pPr>
    </w:p>
    <w:p w14:paraId="2CFDB767" w14:textId="77777777" w:rsidR="00C157EF" w:rsidRPr="0024039E" w:rsidRDefault="00C157EF" w:rsidP="00C157EF">
      <w:pPr>
        <w:rPr>
          <w:rFonts w:ascii="Century Gothic" w:hAnsi="Century Gothic" w:cstheme="minorHAnsi"/>
          <w:color w:val="000000"/>
          <w:sz w:val="24"/>
          <w:szCs w:val="24"/>
          <w:lang w:val="en-US"/>
        </w:rPr>
      </w:pPr>
    </w:p>
    <w:p w14:paraId="1C71C3E3" w14:textId="77777777" w:rsidR="00C157EF" w:rsidRPr="0024039E" w:rsidRDefault="00C157EF" w:rsidP="00C157EF">
      <w:pPr>
        <w:rPr>
          <w:rFonts w:ascii="Century Gothic" w:hAnsi="Century Gothic" w:cstheme="minorHAnsi"/>
          <w:color w:val="000000"/>
          <w:sz w:val="24"/>
          <w:szCs w:val="24"/>
          <w:lang w:val="en-US"/>
        </w:rPr>
      </w:pPr>
    </w:p>
    <w:p w14:paraId="53748A4B" w14:textId="77777777" w:rsidR="00C157EF" w:rsidRPr="0024039E" w:rsidRDefault="00C157EF" w:rsidP="00C157EF">
      <w:pPr>
        <w:rPr>
          <w:rFonts w:ascii="Century Gothic" w:hAnsi="Century Gothic" w:cstheme="minorHAnsi"/>
          <w:color w:val="000000"/>
          <w:sz w:val="24"/>
          <w:szCs w:val="24"/>
          <w:lang w:val="en-US"/>
        </w:rPr>
      </w:pPr>
    </w:p>
    <w:p w14:paraId="38EA4D3E" w14:textId="77777777" w:rsidR="00C157EF" w:rsidRPr="003031A2" w:rsidRDefault="00C157EF" w:rsidP="00C157EF">
      <w:pPr>
        <w:pStyle w:val="Titre2"/>
      </w:pPr>
      <w:proofErr w:type="spellStart"/>
      <w:r w:rsidRPr="003031A2">
        <w:t>Making</w:t>
      </w:r>
      <w:proofErr w:type="spellEnd"/>
      <w:r w:rsidRPr="003031A2">
        <w:t xml:space="preserve"> calls</w:t>
      </w:r>
    </w:p>
    <w:p w14:paraId="0FA20FE1" w14:textId="77777777" w:rsidR="00C157EF" w:rsidRPr="003031A2" w:rsidRDefault="00C157EF" w:rsidP="00C157EF">
      <w:pPr>
        <w:ind w:left="1440"/>
        <w:contextualSpacing/>
        <w:rPr>
          <w:rFonts w:ascii="Century Gothic" w:hAnsi="Century Gothic" w:cstheme="minorHAnsi"/>
          <w:color w:val="44546A" w:themeColor="text2"/>
          <w:sz w:val="24"/>
          <w:szCs w:val="24"/>
          <w:u w:val="single"/>
        </w:rPr>
      </w:pPr>
    </w:p>
    <w:p w14:paraId="5747E1BC" w14:textId="77777777" w:rsidR="00C157EF" w:rsidRPr="003031A2" w:rsidRDefault="00C157EF" w:rsidP="00C157EF">
      <w:pPr>
        <w:ind w:left="1440"/>
        <w:contextualSpacing/>
        <w:rPr>
          <w:rFonts w:ascii="Century Gothic" w:hAnsi="Century Gothic" w:cstheme="minorHAnsi"/>
          <w:color w:val="44546A" w:themeColor="text2"/>
          <w:sz w:val="24"/>
          <w:szCs w:val="24"/>
          <w:u w:val="single"/>
        </w:rPr>
      </w:pPr>
    </w:p>
    <w:p w14:paraId="7BABCF92" w14:textId="77777777" w:rsidR="00C157EF" w:rsidRPr="003031A2" w:rsidRDefault="00C157EF" w:rsidP="00C157EF">
      <w:pPr>
        <w:jc w:val="center"/>
        <w:rPr>
          <w:rFonts w:ascii="Century Gothic" w:hAnsi="Century Gothic" w:cstheme="minorHAnsi"/>
          <w:color w:val="000000"/>
          <w:sz w:val="24"/>
          <w:szCs w:val="24"/>
        </w:rPr>
      </w:pPr>
      <w:r w:rsidRPr="003031A2">
        <w:rPr>
          <w:rFonts w:ascii="Century Gothic" w:hAnsi="Century Gothic"/>
          <w:noProof/>
          <w:lang w:eastAsia="fr-FR"/>
        </w:rPr>
        <w:lastRenderedPageBreak/>
        <w:drawing>
          <wp:inline distT="0" distB="0" distL="0" distR="5080" wp14:anchorId="497A4FA5" wp14:editId="744E383E">
            <wp:extent cx="5760720" cy="2751206"/>
            <wp:effectExtent l="76200" t="76200" r="125730" b="125730"/>
            <wp:docPr id="3263" name="Imag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8"/>
                    <a:stretch>
                      <a:fillRect/>
                    </a:stretch>
                  </pic:blipFill>
                  <pic:spPr bwMode="auto">
                    <a:xfrm>
                      <a:off x="0" y="0"/>
                      <a:ext cx="5760720" cy="2751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4711EC" w14:textId="77777777" w:rsidR="00C157EF" w:rsidRPr="003031A2" w:rsidRDefault="00C157EF" w:rsidP="00C157EF">
      <w:pPr>
        <w:jc w:val="center"/>
        <w:rPr>
          <w:rFonts w:ascii="Century Gothic" w:hAnsi="Century Gothic" w:cstheme="minorHAnsi"/>
          <w:color w:val="000000"/>
          <w:sz w:val="24"/>
          <w:szCs w:val="24"/>
        </w:rPr>
      </w:pPr>
    </w:p>
    <w:p w14:paraId="06874435"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administrator enters a group of numbers into the campaign</w:t>
      </w:r>
    </w:p>
    <w:p w14:paraId="0E5064F2"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After </w:t>
      </w:r>
      <w:proofErr w:type="spellStart"/>
      <w:r w:rsidRPr="0024039E">
        <w:rPr>
          <w:rFonts w:ascii="Century Gothic" w:eastAsia="Calibri" w:hAnsi="Century Gothic" w:cs="Times New Roman"/>
          <w:sz w:val="24"/>
          <w:szCs w:val="24"/>
          <w:lang w:val="en-US"/>
        </w:rPr>
        <w:t>dialling</w:t>
      </w:r>
      <w:proofErr w:type="spellEnd"/>
      <w:r w:rsidRPr="0024039E">
        <w:rPr>
          <w:rFonts w:ascii="Century Gothic" w:eastAsia="Calibri" w:hAnsi="Century Gothic" w:cs="Times New Roman"/>
          <w:sz w:val="24"/>
          <w:szCs w:val="24"/>
          <w:lang w:val="en-US"/>
        </w:rPr>
        <w:t>, the call is considered made if:</w:t>
      </w:r>
    </w:p>
    <w:p w14:paraId="3D3D5A87" w14:textId="77777777" w:rsidR="00C157EF" w:rsidRPr="003031A2" w:rsidRDefault="00C157EF" w:rsidP="00C157EF">
      <w:pPr>
        <w:numPr>
          <w:ilvl w:val="0"/>
          <w:numId w:val="17"/>
        </w:numPr>
        <w:rPr>
          <w:rFonts w:ascii="Century Gothic" w:eastAsia="Calibri" w:hAnsi="Century Gothic" w:cs="Times New Roman"/>
          <w:sz w:val="24"/>
          <w:szCs w:val="24"/>
        </w:rPr>
      </w:pPr>
      <w:r w:rsidRPr="0024039E">
        <w:rPr>
          <w:rFonts w:ascii="Century Gothic" w:eastAsia="Calibri" w:hAnsi="Century Gothic" w:cs="Times New Roman"/>
          <w:sz w:val="24"/>
          <w:szCs w:val="24"/>
          <w:lang w:val="en-US"/>
        </w:rPr>
        <w:t xml:space="preserve">Unanswered call or voicemail box, then a message is automatically sent to the called party via the various digital channels. </w:t>
      </w:r>
      <w:r w:rsidRPr="003031A2">
        <w:rPr>
          <w:rFonts w:ascii="Century Gothic" w:eastAsia="Calibri" w:hAnsi="Century Gothic" w:cs="Times New Roman"/>
          <w:sz w:val="24"/>
          <w:szCs w:val="24"/>
        </w:rPr>
        <w:t xml:space="preserve">Then the agent </w:t>
      </w:r>
      <w:r w:rsidRPr="003031A2">
        <w:rPr>
          <w:rFonts w:ascii="Century Gothic" w:eastAsia="Calibri" w:hAnsi="Century Gothic" w:cs="Times New Roman"/>
          <w:sz w:val="24"/>
          <w:szCs w:val="24"/>
          <w:highlight w:val="red"/>
        </w:rPr>
        <w:t>statuts</w:t>
      </w:r>
      <w:r w:rsidRPr="003031A2">
        <w:rPr>
          <w:rFonts w:ascii="Century Gothic" w:eastAsia="Calibri" w:hAnsi="Century Gothic" w:cs="Times New Roman"/>
          <w:sz w:val="24"/>
          <w:szCs w:val="24"/>
        </w:rPr>
        <w:t xml:space="preserve"> the </w:t>
      </w:r>
      <w:proofErr w:type="gramStart"/>
      <w:r w:rsidRPr="003031A2">
        <w:rPr>
          <w:rFonts w:ascii="Century Gothic" w:eastAsia="Calibri" w:hAnsi="Century Gothic" w:cs="Times New Roman"/>
          <w:sz w:val="24"/>
          <w:szCs w:val="24"/>
        </w:rPr>
        <w:t>call;</w:t>
      </w:r>
      <w:proofErr w:type="gramEnd"/>
      <w:r w:rsidRPr="003031A2">
        <w:rPr>
          <w:rFonts w:ascii="Century Gothic" w:eastAsia="Calibri" w:hAnsi="Century Gothic" w:cs="Times New Roman"/>
          <w:sz w:val="24"/>
          <w:szCs w:val="24"/>
        </w:rPr>
        <w:t xml:space="preserve"> </w:t>
      </w:r>
    </w:p>
    <w:p w14:paraId="75C6B2E0" w14:textId="77777777" w:rsidR="00C157EF" w:rsidRPr="0024039E" w:rsidRDefault="00C157EF" w:rsidP="00C157EF">
      <w:pPr>
        <w:numPr>
          <w:ilvl w:val="0"/>
          <w:numId w:val="17"/>
        </w:num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 xml:space="preserve">Answered call then processes the conversation. At the end of the </w:t>
      </w:r>
      <w:proofErr w:type="gramStart"/>
      <w:r w:rsidRPr="0024039E">
        <w:rPr>
          <w:rFonts w:ascii="Century Gothic" w:eastAsia="Calibri" w:hAnsi="Century Gothic" w:cs="Times New Roman"/>
          <w:sz w:val="24"/>
          <w:szCs w:val="24"/>
          <w:lang w:val="en-US"/>
        </w:rPr>
        <w:t>call,  the</w:t>
      </w:r>
      <w:proofErr w:type="gramEnd"/>
      <w:r w:rsidRPr="0024039E">
        <w:rPr>
          <w:rFonts w:ascii="Century Gothic" w:eastAsia="Calibri" w:hAnsi="Century Gothic" w:cs="Times New Roman"/>
          <w:sz w:val="24"/>
          <w:szCs w:val="24"/>
          <w:lang w:val="en-US"/>
        </w:rPr>
        <w:t xml:space="preserve"> agent </w:t>
      </w:r>
      <w:proofErr w:type="spellStart"/>
      <w:r w:rsidRPr="0024039E">
        <w:rPr>
          <w:rFonts w:ascii="Century Gothic" w:eastAsia="Calibri" w:hAnsi="Century Gothic" w:cs="Times New Roman"/>
          <w:sz w:val="24"/>
          <w:szCs w:val="24"/>
          <w:highlight w:val="red"/>
          <w:lang w:val="en-US"/>
        </w:rPr>
        <w:t>statut</w:t>
      </w:r>
      <w:proofErr w:type="spellEnd"/>
      <w:r w:rsidRPr="0024039E">
        <w:rPr>
          <w:rFonts w:ascii="Century Gothic" w:eastAsia="Calibri" w:hAnsi="Century Gothic" w:cs="Times New Roman"/>
          <w:sz w:val="24"/>
          <w:szCs w:val="24"/>
          <w:lang w:val="en-US"/>
        </w:rPr>
        <w:t xml:space="preserve"> the call then a satisfaction survey message is sent automatically. </w:t>
      </w:r>
    </w:p>
    <w:p w14:paraId="62C9204D" w14:textId="77777777" w:rsidR="00C157EF" w:rsidRPr="003031A2" w:rsidRDefault="00C157EF" w:rsidP="00C157EF">
      <w:pPr>
        <w:pStyle w:val="Titre2"/>
      </w:pPr>
      <w:r w:rsidRPr="003031A2">
        <w:t>Back office</w:t>
      </w:r>
    </w:p>
    <w:p w14:paraId="58E91D96" w14:textId="77777777" w:rsidR="00C157EF" w:rsidRPr="003031A2" w:rsidRDefault="00C157EF" w:rsidP="00C157EF">
      <w:pPr>
        <w:tabs>
          <w:tab w:val="left" w:pos="1418"/>
        </w:tabs>
        <w:ind w:left="1440"/>
        <w:contextualSpacing/>
        <w:rPr>
          <w:rFonts w:ascii="Century Gothic" w:hAnsi="Century Gothic" w:cstheme="minorHAnsi"/>
          <w:color w:val="44546A" w:themeColor="text2"/>
          <w:sz w:val="24"/>
          <w:szCs w:val="24"/>
          <w:u w:val="single"/>
        </w:rPr>
      </w:pPr>
    </w:p>
    <w:p w14:paraId="0220E7C0" w14:textId="77777777" w:rsidR="00C157EF" w:rsidRPr="0024039E" w:rsidRDefault="00C157EF" w:rsidP="00C157EF">
      <w:pPr>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The management of the Backoffice from our tool will be done by integrating a business application of an X client to be able to interact directly with the latter's databases. Have statistics on the information recorded according to the statuses in order to be able to quantify and measure the performance of agents from the CRM.</w:t>
      </w:r>
    </w:p>
    <w:p w14:paraId="43676593" w14:textId="77777777" w:rsidR="00C157EF" w:rsidRPr="003031A2" w:rsidRDefault="00C157EF" w:rsidP="00C157EF">
      <w:pPr>
        <w:pStyle w:val="Titre2"/>
      </w:pPr>
      <w:r w:rsidRPr="003031A2">
        <w:t xml:space="preserve">The </w:t>
      </w:r>
      <w:commentRangeStart w:id="10"/>
      <w:proofErr w:type="spellStart"/>
      <w:r w:rsidRPr="003031A2">
        <w:t>tools</w:t>
      </w:r>
      <w:commentRangeEnd w:id="10"/>
      <w:proofErr w:type="spellEnd"/>
      <w:r>
        <w:rPr>
          <w:rStyle w:val="Marquedecommentaire"/>
          <w:rFonts w:asciiTheme="minorHAnsi" w:eastAsiaTheme="minorHAnsi" w:hAnsiTheme="minorHAnsi" w:cstheme="minorBidi"/>
          <w:color w:val="auto"/>
          <w:lang w:val="en-ZA"/>
        </w:rPr>
        <w:commentReference w:id="10"/>
      </w:r>
    </w:p>
    <w:p w14:paraId="70B0946A" w14:textId="77777777" w:rsidR="00C157EF" w:rsidRPr="003031A2" w:rsidRDefault="00C157EF" w:rsidP="00C157EF">
      <w:pPr>
        <w:tabs>
          <w:tab w:val="left" w:pos="1418"/>
        </w:tabs>
        <w:contextualSpacing/>
        <w:rPr>
          <w:rFonts w:ascii="Century Gothic" w:hAnsi="Century Gothic" w:cstheme="minorHAnsi"/>
          <w:color w:val="44546A" w:themeColor="text2"/>
          <w:sz w:val="24"/>
          <w:szCs w:val="24"/>
          <w:u w:val="single"/>
        </w:rPr>
      </w:pPr>
    </w:p>
    <w:p w14:paraId="413A9973" w14:textId="77777777" w:rsidR="00C157EF" w:rsidRPr="003031A2" w:rsidRDefault="00C157EF" w:rsidP="00C157EF">
      <w:pPr>
        <w:tabs>
          <w:tab w:val="left" w:pos="1418"/>
        </w:tabs>
        <w:contextualSpacing/>
        <w:rPr>
          <w:rFonts w:ascii="Century Gothic" w:hAnsi="Century Gothic" w:cstheme="minorHAnsi"/>
          <w:color w:val="44546A" w:themeColor="text2"/>
          <w:sz w:val="24"/>
          <w:szCs w:val="24"/>
          <w:u w:val="single"/>
        </w:rPr>
      </w:pPr>
    </w:p>
    <w:p w14:paraId="001D9CD5"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0B1658DF"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735C0D0C"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2D6D69C1"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597EEB1A"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750E240D"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3A89FE3C" w14:textId="77777777" w:rsidR="00C157EF" w:rsidRPr="003031A2" w:rsidRDefault="00C157EF" w:rsidP="00C157EF">
      <w:pPr>
        <w:widowControl w:val="0"/>
        <w:suppressAutoHyphens/>
        <w:autoSpaceDN w:val="0"/>
        <w:spacing w:after="0"/>
        <w:textAlignment w:val="baseline"/>
        <w:rPr>
          <w:rFonts w:ascii="Century Gothic" w:eastAsia="Calibri" w:hAnsi="Century Gothic" w:cs="Times New Roman"/>
          <w:sz w:val="24"/>
          <w:szCs w:val="24"/>
        </w:rPr>
      </w:pPr>
    </w:p>
    <w:p w14:paraId="5AEB12D8"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w:lastRenderedPageBreak/>
        <mc:AlternateContent>
          <mc:Choice Requires="wps">
            <w:drawing>
              <wp:anchor distT="0" distB="0" distL="114300" distR="114300" simplePos="0" relativeHeight="251669504" behindDoc="0" locked="0" layoutInCell="1" allowOverlap="1" wp14:anchorId="77D0916A" wp14:editId="1767891F">
                <wp:simplePos x="0" y="0"/>
                <wp:positionH relativeFrom="margin">
                  <wp:posOffset>-253365</wp:posOffset>
                </wp:positionH>
                <wp:positionV relativeFrom="paragraph">
                  <wp:posOffset>430530</wp:posOffset>
                </wp:positionV>
                <wp:extent cx="1196340" cy="521970"/>
                <wp:effectExtent l="0" t="0" r="22860" b="11430"/>
                <wp:wrapNone/>
                <wp:docPr id="3251" name="Rectangle 3251"/>
                <wp:cNvGraphicFramePr/>
                <a:graphic xmlns:a="http://schemas.openxmlformats.org/drawingml/2006/main">
                  <a:graphicData uri="http://schemas.microsoft.com/office/word/2010/wordprocessingShape">
                    <wps:wsp>
                      <wps:cNvSpPr/>
                      <wps:spPr>
                        <a:xfrm>
                          <a:off x="0" y="0"/>
                          <a:ext cx="1196340" cy="52197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AD54DF3" w14:textId="77777777" w:rsidR="000836F6" w:rsidRPr="00197647" w:rsidRDefault="000836F6" w:rsidP="00C157EF">
                            <w:pPr>
                              <w:rPr>
                                <w:rFonts w:ascii="Baskerville Old Face" w:hAnsi="Baskerville Old Face"/>
                                <w:sz w:val="24"/>
                                <w:szCs w:val="24"/>
                              </w:rPr>
                            </w:pPr>
                            <w:proofErr w:type="spellStart"/>
                            <w:r w:rsidRPr="00FD0651">
                              <w:rPr>
                                <w:rFonts w:ascii="Baskerville Old Face" w:hAnsi="Baskerville Old Face"/>
                                <w:sz w:val="24"/>
                                <w:szCs w:val="24"/>
                              </w:rPr>
                              <w:t>Itinerant</w:t>
                            </w:r>
                            <w:proofErr w:type="spellEnd"/>
                            <w:r w:rsidRPr="00FD0651">
                              <w:rPr>
                                <w:rFonts w:ascii="Baskerville Old Face" w:hAnsi="Baskerville Old Face"/>
                                <w:sz w:val="24"/>
                                <w:szCs w:val="24"/>
                              </w:rPr>
                              <w:t xml:space="preserve"> Agent (mobile)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0916A" id="Rectangle 3251" o:spid="_x0000_s1046" style="position:absolute;left:0;text-align:left;margin-left:-19.95pt;margin-top:33.9pt;width:94.2pt;height:4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" fillcolor="white [3201]" strokecolor="#ed7d31 [3205]" strokeweight="1pt">
                <v:textbox>
                  <w:txbxContent>
                    <w:p w14:paraId="2AD54DF3" w14:textId="77777777" w:rsidR="000836F6" w:rsidRPr="00197647" w:rsidRDefault="000836F6" w:rsidP="00C157EF">
                      <w:pPr>
                        <w:rPr>
                          <w:rFonts w:ascii="Baskerville Old Face" w:hAnsi="Baskerville Old Face"/>
                          <w:sz w:val="24"/>
                          <w:szCs w:val="24"/>
                        </w:rPr>
                      </w:pPr>
                      <w:proofErr w:type="spellStart"/>
                      <w:r w:rsidRPr="00FD0651">
                        <w:rPr>
                          <w:rFonts w:ascii="Baskerville Old Face" w:hAnsi="Baskerville Old Face"/>
                          <w:sz w:val="24"/>
                          <w:szCs w:val="24"/>
                        </w:rPr>
                        <w:t>Itinerant</w:t>
                      </w:r>
                      <w:proofErr w:type="spellEnd"/>
                      <w:r w:rsidRPr="00FD0651">
                        <w:rPr>
                          <w:rFonts w:ascii="Baskerville Old Face" w:hAnsi="Baskerville Old Face"/>
                          <w:sz w:val="24"/>
                          <w:szCs w:val="24"/>
                        </w:rPr>
                        <w:t xml:space="preserve"> Agent (mobile)</w:t>
                      </w:r>
                    </w:p>
                  </w:txbxContent>
                </v:textbox>
                <w10:wrap anchorx="margin"/>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74624" behindDoc="0" locked="0" layoutInCell="1" allowOverlap="1" wp14:anchorId="7A04163E" wp14:editId="09D63A45">
                <wp:simplePos x="0" y="0"/>
                <wp:positionH relativeFrom="column">
                  <wp:posOffset>2628265</wp:posOffset>
                </wp:positionH>
                <wp:positionV relativeFrom="paragraph">
                  <wp:posOffset>370205</wp:posOffset>
                </wp:positionV>
                <wp:extent cx="1371600" cy="282575"/>
                <wp:effectExtent l="0" t="0" r="19050" b="22225"/>
                <wp:wrapNone/>
                <wp:docPr id="3250" name="Rectangle 3250"/>
                <wp:cNvGraphicFramePr/>
                <a:graphic xmlns:a="http://schemas.openxmlformats.org/drawingml/2006/main">
                  <a:graphicData uri="http://schemas.microsoft.com/office/word/2010/wordprocessingShape">
                    <wps:wsp>
                      <wps:cNvSpPr/>
                      <wps:spPr>
                        <a:xfrm>
                          <a:off x="0" y="0"/>
                          <a:ext cx="1371600" cy="282575"/>
                        </a:xfrm>
                        <a:prstGeom prst="rect">
                          <a:avLst/>
                        </a:prstGeom>
                        <a:solidFill>
                          <a:sysClr val="window" lastClr="FFFFFF"/>
                        </a:solidFill>
                        <a:ln w="25400" cap="flat" cmpd="sng" algn="ctr">
                          <a:solidFill>
                            <a:sysClr val="window" lastClr="FFFFFF"/>
                          </a:solidFill>
                          <a:prstDash val="solid"/>
                        </a:ln>
                        <a:effectLst/>
                      </wps:spPr>
                      <wps:txbx>
                        <w:txbxContent>
                          <w:p w14:paraId="57595C7D" w14:textId="77777777" w:rsidR="000836F6" w:rsidRPr="00197647" w:rsidRDefault="000836F6" w:rsidP="00C157EF">
                            <w:pPr>
                              <w:rPr>
                                <w:rFonts w:ascii="Baskerville Old Face" w:hAnsi="Baskerville Old Face"/>
                                <w:sz w:val="24"/>
                                <w:szCs w:val="24"/>
                              </w:rPr>
                            </w:pPr>
                            <w:r w:rsidRPr="00FD0651">
                              <w:rPr>
                                <w:rFonts w:ascii="Baskerville Old Face" w:hAnsi="Baskerville Old Face"/>
                                <w:sz w:val="24"/>
                                <w:szCs w:val="24"/>
                              </w:rPr>
                              <w:t>Access to CRM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4163E" id="Rectangle 3250" o:spid="_x0000_s1047" style="position:absolute;left:0;text-align:left;margin-left:206.95pt;margin-top:29.15pt;width:108pt;height: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" fillcolor="window" strokecolor="window" strokeweight="2pt">
                <v:textbox>
                  <w:txbxContent>
                    <w:p w14:paraId="57595C7D" w14:textId="77777777" w:rsidR="000836F6" w:rsidRPr="00197647" w:rsidRDefault="000836F6" w:rsidP="00C157EF">
                      <w:pPr>
                        <w:rPr>
                          <w:rFonts w:ascii="Baskerville Old Face" w:hAnsi="Baskerville Old Face"/>
                          <w:sz w:val="24"/>
                          <w:szCs w:val="24"/>
                        </w:rPr>
                      </w:pPr>
                      <w:r w:rsidRPr="00FD0651">
                        <w:rPr>
                          <w:rFonts w:ascii="Baskerville Old Face" w:hAnsi="Baskerville Old Face"/>
                          <w:sz w:val="24"/>
                          <w:szCs w:val="24"/>
                        </w:rPr>
                        <w:t>Access to CRM</w:t>
                      </w:r>
                    </w:p>
                  </w:txbxContent>
                </v:textbox>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73600" behindDoc="0" locked="0" layoutInCell="1" allowOverlap="1" wp14:anchorId="7A861259" wp14:editId="047AE3C3">
                <wp:simplePos x="0" y="0"/>
                <wp:positionH relativeFrom="column">
                  <wp:posOffset>586105</wp:posOffset>
                </wp:positionH>
                <wp:positionV relativeFrom="paragraph">
                  <wp:posOffset>104139</wp:posOffset>
                </wp:positionV>
                <wp:extent cx="361950" cy="0"/>
                <wp:effectExtent l="38100" t="76200" r="0" b="114300"/>
                <wp:wrapNone/>
                <wp:docPr id="3252" name="Connecteur droit 3252"/>
                <wp:cNvGraphicFramePr/>
                <a:graphic xmlns:a="http://schemas.openxmlformats.org/drawingml/2006/main">
                  <a:graphicData uri="http://schemas.microsoft.com/office/word/2010/wordprocessingShape">
                    <wps:wsp>
                      <wps:cNvCnPr/>
                      <wps:spPr>
                        <a:xfrm>
                          <a:off x="0" y="0"/>
                          <a:ext cx="361950" cy="0"/>
                        </a:xfrm>
                        <a:prstGeom prst="line">
                          <a:avLst/>
                        </a:prstGeom>
                        <a:noFill/>
                        <a:ln w="19050" cap="flat" cmpd="sng" algn="ctr">
                          <a:solidFill>
                            <a:srgbClr val="4F81BD">
                              <a:shade val="95000"/>
                              <a:satMod val="105000"/>
                            </a:srgbClr>
                          </a:solidFill>
                          <a:prstDash val="dash"/>
                          <a:headEnd type="arrow"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4059C85" id="Connecteur droit 325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8.2pt" to="74.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" strokecolor="#4a7ebb" strokeweight="1.5pt">
                <v:stroke dashstyle="dash" startarrow="open"/>
              </v:line>
            </w:pict>
          </mc:Fallback>
        </mc:AlternateContent>
      </w:r>
      <w:r w:rsidRPr="003031A2">
        <w:rPr>
          <w:rFonts w:ascii="Century Gothic" w:hAnsi="Century Gothic"/>
          <w:noProof/>
          <w:lang w:eastAsia="fr-FR"/>
        </w:rPr>
        <mc:AlternateContent>
          <mc:Choice Requires="wps">
            <w:drawing>
              <wp:anchor distT="0" distB="0" distL="114300" distR="114300" simplePos="0" relativeHeight="251671552" behindDoc="0" locked="0" layoutInCell="1" allowOverlap="1" wp14:anchorId="79805407" wp14:editId="4B24867B">
                <wp:simplePos x="0" y="0"/>
                <wp:positionH relativeFrom="column">
                  <wp:posOffset>1043305</wp:posOffset>
                </wp:positionH>
                <wp:positionV relativeFrom="paragraph">
                  <wp:posOffset>142240</wp:posOffset>
                </wp:positionV>
                <wp:extent cx="1390650" cy="638175"/>
                <wp:effectExtent l="0" t="0" r="19050" b="28575"/>
                <wp:wrapNone/>
                <wp:docPr id="3253" name="Connecteur droit 3253"/>
                <wp:cNvGraphicFramePr/>
                <a:graphic xmlns:a="http://schemas.openxmlformats.org/drawingml/2006/main">
                  <a:graphicData uri="http://schemas.microsoft.com/office/word/2010/wordprocessingShape">
                    <wps:wsp>
                      <wps:cNvCnPr/>
                      <wps:spPr>
                        <a:xfrm>
                          <a:off x="0" y="0"/>
                          <a:ext cx="1390650" cy="638175"/>
                        </a:xfrm>
                        <a:prstGeom prst="line">
                          <a:avLst/>
                        </a:prstGeom>
                        <a:noFill/>
                        <a:ln w="1905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E55A9C4" id="Connecteur droit 32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11.2pt" to="191.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" strokecolor="#4a7ebb" strokeweight="1.5pt">
                <v:stroke dashstyle="dash"/>
              </v:line>
            </w:pict>
          </mc:Fallback>
        </mc:AlternateContent>
      </w:r>
      <w:r w:rsidRPr="003031A2">
        <w:rPr>
          <w:rFonts w:ascii="Century Gothic" w:hAnsi="Century Gothic"/>
          <w:noProof/>
          <w:lang w:eastAsia="fr-FR"/>
        </w:rPr>
        <mc:AlternateContent>
          <mc:Choice Requires="wps">
            <w:drawing>
              <wp:anchor distT="0" distB="0" distL="114300" distR="114300" simplePos="0" relativeHeight="251670528" behindDoc="0" locked="0" layoutInCell="1" allowOverlap="1" wp14:anchorId="5347F2ED" wp14:editId="0A3F4A90">
                <wp:simplePos x="0" y="0"/>
                <wp:positionH relativeFrom="column">
                  <wp:posOffset>847725</wp:posOffset>
                </wp:positionH>
                <wp:positionV relativeFrom="paragraph">
                  <wp:posOffset>361950</wp:posOffset>
                </wp:positionV>
                <wp:extent cx="1371600" cy="590550"/>
                <wp:effectExtent l="38100" t="38100" r="76200" b="57150"/>
                <wp:wrapNone/>
                <wp:docPr id="3254" name="Connecteur droit avec flèche 3254"/>
                <wp:cNvGraphicFramePr/>
                <a:graphic xmlns:a="http://schemas.openxmlformats.org/drawingml/2006/main">
                  <a:graphicData uri="http://schemas.microsoft.com/office/word/2010/wordprocessingShape">
                    <wps:wsp>
                      <wps:cNvCnPr/>
                      <wps:spPr>
                        <a:xfrm>
                          <a:off x="0" y="0"/>
                          <a:ext cx="1371600" cy="590550"/>
                        </a:xfrm>
                        <a:prstGeom prst="straightConnector1">
                          <a:avLst/>
                        </a:prstGeom>
                        <a:noFill/>
                        <a:ln w="38100" cap="flat" cmpd="sng" algn="ctr">
                          <a:solidFill>
                            <a:sysClr val="windowText" lastClr="000000"/>
                          </a:solidFill>
                          <a:prstDash val="solid"/>
                          <a:headEnd type="triangle"/>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883155" id="Connecteur droit avec flèche 3254" o:spid="_x0000_s1026" type="#_x0000_t32" style="position:absolute;margin-left:66.75pt;margin-top:28.5pt;width:108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" strokecolor="windowText" strokeweight="3pt">
                <v:stroke startarrow="block" endarrow="block"/>
                <v:shadow on="t" color="black" opacity="22937f" origin=",.5" offset="0,.63889mm"/>
              </v:shape>
            </w:pict>
          </mc:Fallback>
        </mc:AlternateContent>
      </w:r>
      <w:r w:rsidRPr="003031A2">
        <w:rPr>
          <w:rFonts w:ascii="Century Gothic" w:hAnsi="Century Gothic"/>
        </w:rPr>
        <w:t xml:space="preserve">    </w:t>
      </w:r>
      <w:r w:rsidRPr="003031A2">
        <w:rPr>
          <w:rFonts w:ascii="Century Gothic" w:hAnsi="Century Gothic"/>
          <w:noProof/>
          <w:lang w:eastAsia="fr-FR"/>
        </w:rPr>
        <w:drawing>
          <wp:inline distT="0" distB="0" distL="0" distR="0" wp14:anchorId="391C2F55" wp14:editId="0950B27D">
            <wp:extent cx="381000" cy="419100"/>
            <wp:effectExtent l="0" t="0" r="0" b="0"/>
            <wp:docPr id="3264" name="Imag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000" cy="419100"/>
                    </a:xfrm>
                    <a:prstGeom prst="rect">
                      <a:avLst/>
                    </a:prstGeom>
                  </pic:spPr>
                </pic:pic>
              </a:graphicData>
            </a:graphic>
          </wp:inline>
        </w:drawing>
      </w:r>
    </w:p>
    <w:p w14:paraId="073EDA83"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mc:AlternateContent>
          <mc:Choice Requires="wps">
            <w:drawing>
              <wp:anchor distT="0" distB="0" distL="114300" distR="114300" simplePos="0" relativeHeight="251665408" behindDoc="0" locked="0" layoutInCell="1" allowOverlap="1" wp14:anchorId="77DC1A62" wp14:editId="51ED0B8D">
                <wp:simplePos x="0" y="0"/>
                <wp:positionH relativeFrom="column">
                  <wp:posOffset>4947285</wp:posOffset>
                </wp:positionH>
                <wp:positionV relativeFrom="paragraph">
                  <wp:posOffset>119380</wp:posOffset>
                </wp:positionV>
                <wp:extent cx="1476375" cy="1314450"/>
                <wp:effectExtent l="0" t="0" r="28575" b="19050"/>
                <wp:wrapNone/>
                <wp:docPr id="3256" name="Rectangle 3256"/>
                <wp:cNvGraphicFramePr/>
                <a:graphic xmlns:a="http://schemas.openxmlformats.org/drawingml/2006/main">
                  <a:graphicData uri="http://schemas.microsoft.com/office/word/2010/wordprocessingShape">
                    <wps:wsp>
                      <wps:cNvSpPr/>
                      <wps:spPr>
                        <a:xfrm>
                          <a:off x="0" y="0"/>
                          <a:ext cx="1476375" cy="1314450"/>
                        </a:xfrm>
                        <a:prstGeom prst="rect">
                          <a:avLst/>
                        </a:prstGeom>
                        <a:solidFill>
                          <a:sysClr val="window" lastClr="FFFFFF"/>
                        </a:solidFill>
                        <a:ln w="25400" cap="flat" cmpd="sng" algn="ctr">
                          <a:solidFill>
                            <a:srgbClr val="9BBB59"/>
                          </a:solidFill>
                          <a:prstDash val="solid"/>
                        </a:ln>
                        <a:effectLst>
                          <a:innerShdw blurRad="63500" dist="50800">
                            <a:prstClr val="black">
                              <a:alpha val="50000"/>
                            </a:prstClr>
                          </a:innerShdw>
                        </a:effectLst>
                      </wps:spPr>
                      <wps:txbx>
                        <w:txbxContent>
                          <w:p w14:paraId="57B74670" w14:textId="77777777" w:rsidR="000836F6" w:rsidRPr="00FD0651" w:rsidRDefault="000836F6" w:rsidP="00C157EF">
                            <w:pPr>
                              <w:jc w:val="center"/>
                              <w:rPr>
                                <w:rFonts w:ascii="Baskerville Old Face" w:hAnsi="Baskerville Old Face"/>
                                <w:sz w:val="32"/>
                                <w:szCs w:val="32"/>
                              </w:rPr>
                            </w:pPr>
                            <w:r w:rsidRPr="00FD0651">
                              <w:rPr>
                                <w:rFonts w:ascii="Baskerville Old Face" w:hAnsi="Baskerville Old Face"/>
                                <w:sz w:val="32"/>
                                <w:szCs w:val="32"/>
                              </w:rPr>
                              <w:t>Network Group Media Contact</w:t>
                            </w:r>
                          </w:p>
                          <w:p w14:paraId="2D162090" w14:textId="77777777" w:rsidR="000836F6" w:rsidRDefault="000836F6" w:rsidP="00C157EF">
                            <w:pPr>
                              <w:jc w:val="center"/>
                            </w:pPr>
                            <w:r w:rsidRPr="00FD0651">
                              <w:rPr>
                                <w:rFonts w:ascii="Baskerville Old Face" w:hAnsi="Baskerville Old Face"/>
                                <w:sz w:val="32"/>
                                <w:szCs w:val="32"/>
                              </w:rPr>
                              <w:t>CRM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C1A62" id="Rectangle 3256" o:spid="_x0000_s1048" style="position:absolute;left:0;text-align:left;margin-left:389.55pt;margin-top:9.4pt;width:116.2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" fillcolor="window" strokecolor="#9bbb59" strokeweight="2pt">
                <v:textbox>
                  <w:txbxContent>
                    <w:p w14:paraId="57B74670" w14:textId="77777777" w:rsidR="000836F6" w:rsidRPr="00FD0651" w:rsidRDefault="000836F6" w:rsidP="00C157EF">
                      <w:pPr>
                        <w:jc w:val="center"/>
                        <w:rPr>
                          <w:rFonts w:ascii="Baskerville Old Face" w:hAnsi="Baskerville Old Face"/>
                          <w:sz w:val="32"/>
                          <w:szCs w:val="32"/>
                        </w:rPr>
                      </w:pPr>
                      <w:r w:rsidRPr="00FD0651">
                        <w:rPr>
                          <w:rFonts w:ascii="Baskerville Old Face" w:hAnsi="Baskerville Old Face"/>
                          <w:sz w:val="32"/>
                          <w:szCs w:val="32"/>
                        </w:rPr>
                        <w:t>Network Group Media Contact</w:t>
                      </w:r>
                    </w:p>
                    <w:p w14:paraId="2D162090" w14:textId="77777777" w:rsidR="000836F6" w:rsidRDefault="000836F6" w:rsidP="00C157EF">
                      <w:pPr>
                        <w:jc w:val="center"/>
                      </w:pPr>
                      <w:r w:rsidRPr="00FD0651">
                        <w:rPr>
                          <w:rFonts w:ascii="Baskerville Old Face" w:hAnsi="Baskerville Old Face"/>
                          <w:sz w:val="32"/>
                          <w:szCs w:val="32"/>
                        </w:rPr>
                        <w:t>CRM</w:t>
                      </w:r>
                    </w:p>
                  </w:txbxContent>
                </v:textbox>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72576" behindDoc="0" locked="0" layoutInCell="1" allowOverlap="1" wp14:anchorId="0DE0F412" wp14:editId="0A0013D6">
                <wp:simplePos x="0" y="0"/>
                <wp:positionH relativeFrom="column">
                  <wp:posOffset>2586355</wp:posOffset>
                </wp:positionH>
                <wp:positionV relativeFrom="paragraph">
                  <wp:posOffset>274956</wp:posOffset>
                </wp:positionV>
                <wp:extent cx="2057400" cy="25400"/>
                <wp:effectExtent l="0" t="57150" r="0" b="107950"/>
                <wp:wrapNone/>
                <wp:docPr id="3255" name="Connecteur droit 3255"/>
                <wp:cNvGraphicFramePr/>
                <a:graphic xmlns:a="http://schemas.openxmlformats.org/drawingml/2006/main">
                  <a:graphicData uri="http://schemas.microsoft.com/office/word/2010/wordprocessingShape">
                    <wps:wsp>
                      <wps:cNvCnPr/>
                      <wps:spPr>
                        <a:xfrm>
                          <a:off x="0" y="0"/>
                          <a:ext cx="2057400" cy="25400"/>
                        </a:xfrm>
                        <a:prstGeom prst="line">
                          <a:avLst/>
                        </a:prstGeom>
                        <a:noFill/>
                        <a:ln w="19050" cap="flat" cmpd="sng" algn="ctr">
                          <a:solidFill>
                            <a:srgbClr val="4F81BD">
                              <a:shade val="95000"/>
                              <a:satMod val="105000"/>
                            </a:srgbClr>
                          </a:solidFill>
                          <a:prstDash val="dash"/>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07946E9" id="Connecteur droit 325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5pt,21.65pt" to="365.6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" strokecolor="#4a7ebb" strokeweight="1.5pt">
                <v:stroke dashstyle="dash" endarrow="open"/>
              </v:line>
            </w:pict>
          </mc:Fallback>
        </mc:AlternateContent>
      </w:r>
    </w:p>
    <w:p w14:paraId="1151989A"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mc:AlternateContent>
          <mc:Choice Requires="wps">
            <w:drawing>
              <wp:anchor distT="0" distB="0" distL="114300" distR="114300" simplePos="0" relativeHeight="251667456" behindDoc="0" locked="0" layoutInCell="1" allowOverlap="1" wp14:anchorId="40059C2F" wp14:editId="32458DB1">
                <wp:simplePos x="0" y="0"/>
                <wp:positionH relativeFrom="column">
                  <wp:posOffset>2767330</wp:posOffset>
                </wp:positionH>
                <wp:positionV relativeFrom="paragraph">
                  <wp:posOffset>662305</wp:posOffset>
                </wp:positionV>
                <wp:extent cx="771525" cy="282575"/>
                <wp:effectExtent l="0" t="0" r="28575" b="22225"/>
                <wp:wrapNone/>
                <wp:docPr id="3257" name="Rectangle 3257"/>
                <wp:cNvGraphicFramePr/>
                <a:graphic xmlns:a="http://schemas.openxmlformats.org/drawingml/2006/main">
                  <a:graphicData uri="http://schemas.microsoft.com/office/word/2010/wordprocessingShape">
                    <wps:wsp>
                      <wps:cNvSpPr/>
                      <wps:spPr>
                        <a:xfrm>
                          <a:off x="0" y="0"/>
                          <a:ext cx="771525" cy="282575"/>
                        </a:xfrm>
                        <a:prstGeom prst="rect">
                          <a:avLst/>
                        </a:prstGeom>
                        <a:solidFill>
                          <a:sysClr val="window" lastClr="FFFFFF"/>
                        </a:solidFill>
                        <a:ln w="25400" cap="flat" cmpd="sng" algn="ctr">
                          <a:solidFill>
                            <a:sysClr val="window" lastClr="FFFFFF"/>
                          </a:solidFill>
                          <a:prstDash val="solid"/>
                        </a:ln>
                        <a:effectLst/>
                      </wps:spPr>
                      <wps:txbx>
                        <w:txbxContent>
                          <w:p w14:paraId="2CF0B679" w14:textId="77777777" w:rsidR="000836F6" w:rsidRPr="00197647" w:rsidRDefault="000836F6" w:rsidP="00C157EF">
                            <w:pPr>
                              <w:rPr>
                                <w:rFonts w:ascii="Baskerville Old Face" w:hAnsi="Baskerville Old Face"/>
                                <w:sz w:val="24"/>
                                <w:szCs w:val="24"/>
                              </w:rPr>
                            </w:pPr>
                            <w:r>
                              <w:rPr>
                                <w:rFonts w:ascii="Baskerville Old Face" w:hAnsi="Baskerville Old Face"/>
                                <w:sz w:val="24"/>
                                <w:szCs w:val="24"/>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59C2F" id="Rectangle 3257" o:spid="_x0000_s1049" style="position:absolute;left:0;text-align:left;margin-left:217.9pt;margin-top:52.15pt;width:60.75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" fillcolor="window" strokecolor="window" strokeweight="2pt">
                <v:textbox>
                  <w:txbxContent>
                    <w:p w14:paraId="2CF0B679" w14:textId="77777777" w:rsidR="000836F6" w:rsidRPr="00197647" w:rsidRDefault="000836F6" w:rsidP="00C157EF">
                      <w:pPr>
                        <w:rPr>
                          <w:rFonts w:ascii="Baskerville Old Face" w:hAnsi="Baskerville Old Face"/>
                          <w:sz w:val="24"/>
                          <w:szCs w:val="24"/>
                        </w:rPr>
                      </w:pPr>
                      <w:r>
                        <w:rPr>
                          <w:rFonts w:ascii="Baskerville Old Face" w:hAnsi="Baskerville Old Face"/>
                          <w:sz w:val="24"/>
                          <w:szCs w:val="24"/>
                        </w:rPr>
                        <w:t>Internet</w:t>
                      </w:r>
                    </w:p>
                  </w:txbxContent>
                </v:textbox>
              </v:rect>
            </w:pict>
          </mc:Fallback>
        </mc:AlternateContent>
      </w:r>
      <w:r w:rsidRPr="003031A2">
        <w:rPr>
          <w:rFonts w:ascii="Century Gothic" w:hAnsi="Century Gothic"/>
          <w:noProof/>
          <w:lang w:eastAsia="fr-FR"/>
        </w:rPr>
        <mc:AlternateContent>
          <mc:Choice Requires="wps">
            <w:drawing>
              <wp:anchor distT="0" distB="0" distL="114300" distR="114300" simplePos="0" relativeHeight="251668480" behindDoc="0" locked="0" layoutInCell="1" allowOverlap="1" wp14:anchorId="3159983E" wp14:editId="55324D4D">
                <wp:simplePos x="0" y="0"/>
                <wp:positionH relativeFrom="column">
                  <wp:posOffset>3938905</wp:posOffset>
                </wp:positionH>
                <wp:positionV relativeFrom="paragraph">
                  <wp:posOffset>337820</wp:posOffset>
                </wp:positionV>
                <wp:extent cx="828675" cy="0"/>
                <wp:effectExtent l="38100" t="76200" r="9525" b="95250"/>
                <wp:wrapNone/>
                <wp:docPr id="3258" name="Connecteur droit avec flèche 3258"/>
                <wp:cNvGraphicFramePr/>
                <a:graphic xmlns:a="http://schemas.openxmlformats.org/drawingml/2006/main">
                  <a:graphicData uri="http://schemas.microsoft.com/office/word/2010/wordprocessingShape">
                    <wps:wsp>
                      <wps:cNvCnPr/>
                      <wps:spPr>
                        <a:xfrm>
                          <a:off x="0" y="0"/>
                          <a:ext cx="828675" cy="0"/>
                        </a:xfrm>
                        <a:prstGeom prst="straightConnector1">
                          <a:avLst/>
                        </a:prstGeom>
                        <a:noFill/>
                        <a:ln w="38100" cap="flat" cmpd="sng" algn="ctr">
                          <a:solidFill>
                            <a:sysClr val="windowText" lastClr="000000"/>
                          </a:solidFill>
                          <a:prstDash val="solid"/>
                          <a:headEnd type="triangle"/>
                          <a:tailEnd type="triangle"/>
                        </a:ln>
                        <a:effectLst>
                          <a:outerShdw blurRad="40000" dist="23000" dir="5400000" rotWithShape="0">
                            <a:srgbClr val="000000">
                              <a:alpha val="35000"/>
                            </a:srgbClr>
                          </a:outerShdw>
                        </a:effectLst>
                      </wps:spPr>
                      <wps:bodyPr/>
                    </wps:wsp>
                  </a:graphicData>
                </a:graphic>
              </wp:anchor>
            </w:drawing>
          </mc:Choice>
          <mc:Fallback>
            <w:pict>
              <v:shape w14:anchorId="4DE82B0B" id="Connecteur droit avec flèche 3258" o:spid="_x0000_s1026" type="#_x0000_t32" style="position:absolute;margin-left:310.15pt;margin-top:26.6pt;width:65.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" strokecolor="windowText" strokeweight="3pt">
                <v:stroke startarrow="block" endarrow="block"/>
                <v:shadow on="t" color="black" opacity="22937f" origin=",.5" offset="0,.63889mm"/>
              </v:shape>
            </w:pict>
          </mc:Fallback>
        </mc:AlternateContent>
      </w:r>
      <w:r w:rsidRPr="003031A2">
        <w:rPr>
          <w:rFonts w:ascii="Century Gothic" w:hAnsi="Century Gothic"/>
          <w:noProof/>
          <w:lang w:eastAsia="fr-FR"/>
        </w:rPr>
        <mc:AlternateContent>
          <mc:Choice Requires="wps">
            <w:drawing>
              <wp:anchor distT="0" distB="0" distL="114300" distR="114300" simplePos="0" relativeHeight="251666432" behindDoc="0" locked="0" layoutInCell="1" allowOverlap="1" wp14:anchorId="05CC6775" wp14:editId="0DA996E0">
                <wp:simplePos x="0" y="0"/>
                <wp:positionH relativeFrom="column">
                  <wp:posOffset>986155</wp:posOffset>
                </wp:positionH>
                <wp:positionV relativeFrom="paragraph">
                  <wp:posOffset>461644</wp:posOffset>
                </wp:positionV>
                <wp:extent cx="1209675" cy="504825"/>
                <wp:effectExtent l="38100" t="38100" r="47625" b="66675"/>
                <wp:wrapNone/>
                <wp:docPr id="3259" name="Connecteur droit avec flèche 3259"/>
                <wp:cNvGraphicFramePr/>
                <a:graphic xmlns:a="http://schemas.openxmlformats.org/drawingml/2006/main">
                  <a:graphicData uri="http://schemas.microsoft.com/office/word/2010/wordprocessingShape">
                    <wps:wsp>
                      <wps:cNvCnPr/>
                      <wps:spPr>
                        <a:xfrm flipV="1">
                          <a:off x="0" y="0"/>
                          <a:ext cx="1209675" cy="504825"/>
                        </a:xfrm>
                        <a:prstGeom prst="straightConnector1">
                          <a:avLst/>
                        </a:prstGeom>
                        <a:noFill/>
                        <a:ln w="38100" cap="flat" cmpd="sng" algn="ctr">
                          <a:solidFill>
                            <a:sysClr val="windowText" lastClr="000000"/>
                          </a:solidFill>
                          <a:prstDash val="solid"/>
                          <a:headEnd type="triangle"/>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FD124F" id="Connecteur droit avec flèche 3259" o:spid="_x0000_s1026" type="#_x0000_t32" style="position:absolute;margin-left:77.65pt;margin-top:36.35pt;width:95.25pt;height:39.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" strokecolor="windowText" strokeweight="3pt">
                <v:stroke startarrow="block" endarrow="block"/>
                <v:shadow on="t" color="black" opacity="22937f" origin=",.5" offset="0,.63889mm"/>
              </v:shape>
            </w:pict>
          </mc:Fallback>
        </mc:AlternateContent>
      </w:r>
      <w:r w:rsidRPr="003031A2">
        <w:rPr>
          <w:rFonts w:ascii="Century Gothic" w:hAnsi="Century Gothic"/>
          <w:noProof/>
          <w:lang w:eastAsia="fr-FR"/>
        </w:rPr>
        <w:t xml:space="preserve">                                                                               </w:t>
      </w:r>
      <w:r w:rsidRPr="003031A2">
        <w:rPr>
          <w:rFonts w:ascii="Century Gothic" w:hAnsi="Century Gothic"/>
          <w:noProof/>
          <w:lang w:eastAsia="fr-FR"/>
        </w:rPr>
        <w:drawing>
          <wp:inline distT="0" distB="0" distL="0" distR="0" wp14:anchorId="3E0DB8A9" wp14:editId="2F720875">
            <wp:extent cx="1390650" cy="695325"/>
            <wp:effectExtent l="0" t="0" r="0" b="9525"/>
            <wp:docPr id="3265" name="Imag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0">
                      <a:extLst>
                        <a:ext uri="{28A0092B-C50C-407E-A947-70E740481C1C}">
                          <a14:useLocalDpi xmlns:a14="http://schemas.microsoft.com/office/drawing/2010/main" val="0"/>
                        </a:ext>
                      </a:extLst>
                    </a:blip>
                    <a:stretch>
                      <a:fillRect/>
                    </a:stretch>
                  </pic:blipFill>
                  <pic:spPr>
                    <a:xfrm>
                      <a:off x="0" y="0"/>
                      <a:ext cx="1390650" cy="695325"/>
                    </a:xfrm>
                    <a:prstGeom prst="rect">
                      <a:avLst/>
                    </a:prstGeom>
                  </pic:spPr>
                </pic:pic>
              </a:graphicData>
            </a:graphic>
          </wp:inline>
        </w:drawing>
      </w:r>
    </w:p>
    <w:p w14:paraId="02580A97" w14:textId="77777777" w:rsidR="00C157EF" w:rsidRPr="003031A2" w:rsidRDefault="00C157EF" w:rsidP="00C157EF">
      <w:pPr>
        <w:tabs>
          <w:tab w:val="left" w:pos="9615"/>
        </w:tabs>
        <w:rPr>
          <w:rFonts w:ascii="Century Gothic" w:hAnsi="Century Gothic"/>
        </w:rPr>
      </w:pPr>
      <w:r w:rsidRPr="003031A2">
        <w:rPr>
          <w:rFonts w:ascii="Century Gothic" w:hAnsi="Century Gothic"/>
          <w:noProof/>
          <w:lang w:eastAsia="fr-FR"/>
        </w:rPr>
        <mc:AlternateContent>
          <mc:Choice Requires="wps">
            <w:drawing>
              <wp:anchor distT="0" distB="0" distL="114300" distR="114300" simplePos="0" relativeHeight="251664384" behindDoc="0" locked="0" layoutInCell="1" allowOverlap="1" wp14:anchorId="44BB3AE8" wp14:editId="5DCFBE48">
                <wp:simplePos x="0" y="0"/>
                <wp:positionH relativeFrom="column">
                  <wp:posOffset>-52070</wp:posOffset>
                </wp:positionH>
                <wp:positionV relativeFrom="paragraph">
                  <wp:posOffset>414655</wp:posOffset>
                </wp:positionV>
                <wp:extent cx="1162050" cy="4762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162050"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6D226E0" w14:textId="77777777" w:rsidR="000836F6" w:rsidRPr="00197647" w:rsidRDefault="000836F6" w:rsidP="00C157EF">
                            <w:pPr>
                              <w:rPr>
                                <w:rFonts w:ascii="Baskerville Old Face" w:hAnsi="Baskerville Old Face"/>
                                <w:sz w:val="24"/>
                                <w:szCs w:val="24"/>
                              </w:rPr>
                            </w:pPr>
                            <w:r w:rsidRPr="00197647">
                              <w:rPr>
                                <w:rFonts w:ascii="Baskerville Old Face" w:hAnsi="Baskerville Old Face"/>
                                <w:sz w:val="24"/>
                                <w:szCs w:val="24"/>
                              </w:rPr>
                              <w:t xml:space="preserve">Agent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3AE8" id="Rectangle 50" o:spid="_x0000_s1050" style="position:absolute;left:0;text-align:left;margin-left:-4.1pt;margin-top:32.65pt;width:91.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" fillcolor="white [3201]" strokecolor="#ed7d31 [3205]" strokeweight="1pt">
                <v:textbox>
                  <w:txbxContent>
                    <w:p w14:paraId="56D226E0" w14:textId="77777777" w:rsidR="000836F6" w:rsidRPr="00197647" w:rsidRDefault="000836F6" w:rsidP="00C157EF">
                      <w:pPr>
                        <w:rPr>
                          <w:rFonts w:ascii="Baskerville Old Face" w:hAnsi="Baskerville Old Face"/>
                          <w:sz w:val="24"/>
                          <w:szCs w:val="24"/>
                        </w:rPr>
                      </w:pPr>
                      <w:r w:rsidRPr="00197647">
                        <w:rPr>
                          <w:rFonts w:ascii="Baskerville Old Face" w:hAnsi="Baskerville Old Face"/>
                          <w:sz w:val="24"/>
                          <w:szCs w:val="24"/>
                        </w:rPr>
                        <w:t xml:space="preserve">Agent home </w:t>
                      </w:r>
                    </w:p>
                  </w:txbxContent>
                </v:textbox>
              </v:rect>
            </w:pict>
          </mc:Fallback>
        </mc:AlternateContent>
      </w:r>
      <w:r w:rsidRPr="003031A2">
        <w:rPr>
          <w:rFonts w:ascii="Century Gothic" w:hAnsi="Century Gothic"/>
        </w:rPr>
        <w:t xml:space="preserve">              </w:t>
      </w:r>
      <w:r w:rsidRPr="003031A2">
        <w:rPr>
          <w:rFonts w:ascii="Century Gothic" w:hAnsi="Century Gothic"/>
          <w:noProof/>
          <w:lang w:eastAsia="fr-FR"/>
        </w:rPr>
        <w:drawing>
          <wp:inline distT="0" distB="0" distL="0" distR="0" wp14:anchorId="05C3AE7F" wp14:editId="3F09E58D">
            <wp:extent cx="381000" cy="419100"/>
            <wp:effectExtent l="0" t="0" r="0" b="0"/>
            <wp:docPr id="3266" name="Imag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000" cy="419100"/>
                    </a:xfrm>
                    <a:prstGeom prst="rect">
                      <a:avLst/>
                    </a:prstGeom>
                  </pic:spPr>
                </pic:pic>
              </a:graphicData>
            </a:graphic>
          </wp:inline>
        </w:drawing>
      </w:r>
      <w:r w:rsidRPr="003031A2">
        <w:rPr>
          <w:rFonts w:ascii="Century Gothic" w:hAnsi="Century Gothic"/>
        </w:rPr>
        <w:t xml:space="preserve">                                                       </w:t>
      </w:r>
    </w:p>
    <w:p w14:paraId="069AF0A4" w14:textId="77777777" w:rsidR="00C157EF" w:rsidRPr="003031A2" w:rsidRDefault="00C157EF" w:rsidP="00C157EF">
      <w:pPr>
        <w:tabs>
          <w:tab w:val="left" w:pos="9615"/>
        </w:tabs>
        <w:rPr>
          <w:rFonts w:ascii="Century Gothic" w:hAnsi="Century Gothic"/>
        </w:rPr>
      </w:pPr>
      <w:r w:rsidRPr="003031A2">
        <w:rPr>
          <w:rFonts w:ascii="Century Gothic" w:hAnsi="Century Gothic"/>
        </w:rPr>
        <w:t xml:space="preserve">                                                                   </w:t>
      </w:r>
      <w:r w:rsidRPr="003031A2">
        <w:rPr>
          <w:rFonts w:ascii="Century Gothic" w:hAnsi="Century Gothic"/>
        </w:rPr>
        <w:tab/>
      </w:r>
    </w:p>
    <w:p w14:paraId="010E7663" w14:textId="77777777" w:rsidR="00C157EF" w:rsidRPr="003031A2" w:rsidRDefault="00C157EF" w:rsidP="00C157EF">
      <w:pPr>
        <w:tabs>
          <w:tab w:val="left" w:pos="9615"/>
        </w:tabs>
        <w:rPr>
          <w:rFonts w:ascii="Century Gothic" w:eastAsia="Calibri" w:hAnsi="Century Gothic" w:cs="Times New Roman"/>
          <w:sz w:val="24"/>
          <w:szCs w:val="24"/>
          <w:u w:val="single"/>
        </w:rPr>
      </w:pPr>
    </w:p>
    <w:p w14:paraId="22E05DEB" w14:textId="77777777" w:rsidR="00C157EF" w:rsidRPr="003031A2" w:rsidRDefault="00C157EF" w:rsidP="00C157EF">
      <w:pPr>
        <w:tabs>
          <w:tab w:val="left" w:pos="9615"/>
        </w:tabs>
        <w:rPr>
          <w:rFonts w:ascii="Century Gothic" w:eastAsia="Calibri" w:hAnsi="Century Gothic" w:cs="Times New Roman"/>
          <w:sz w:val="24"/>
          <w:szCs w:val="24"/>
          <w:u w:val="single"/>
        </w:rPr>
      </w:pPr>
    </w:p>
    <w:p w14:paraId="147FC02B" w14:textId="77777777" w:rsidR="00C157EF" w:rsidRPr="0024039E" w:rsidRDefault="00C157EF" w:rsidP="00C157EF">
      <w:pPr>
        <w:tabs>
          <w:tab w:val="left" w:pos="9615"/>
        </w:tabs>
        <w:rPr>
          <w:rFonts w:ascii="Century Gothic" w:eastAsia="Calibri" w:hAnsi="Century Gothic" w:cs="Times New Roman"/>
          <w:sz w:val="24"/>
          <w:szCs w:val="24"/>
          <w:u w:val="single"/>
          <w:lang w:val="en-US"/>
        </w:rPr>
      </w:pPr>
      <w:r w:rsidRPr="0024039E">
        <w:rPr>
          <w:rFonts w:ascii="Century Gothic" w:eastAsia="Calibri" w:hAnsi="Century Gothic" w:cs="Times New Roman"/>
          <w:sz w:val="24"/>
          <w:szCs w:val="24"/>
          <w:u w:val="single"/>
          <w:lang w:val="en-US"/>
        </w:rPr>
        <w:t>1st case</w:t>
      </w:r>
      <w:r w:rsidRPr="0024039E">
        <w:rPr>
          <w:rFonts w:ascii="Century Gothic" w:eastAsia="Calibri" w:hAnsi="Century Gothic" w:cs="Times New Roman"/>
          <w:sz w:val="24"/>
          <w:szCs w:val="24"/>
          <w:lang w:val="en-US"/>
        </w:rPr>
        <w:t>: Mobile Agent</w:t>
      </w:r>
    </w:p>
    <w:p w14:paraId="03FBE7C3" w14:textId="77777777" w:rsidR="00C157EF" w:rsidRPr="0024039E" w:rsidRDefault="00C157EF" w:rsidP="00C157EF">
      <w:pPr>
        <w:tabs>
          <w:tab w:val="left" w:pos="9615"/>
        </w:tabs>
        <w:rPr>
          <w:rFonts w:ascii="Century Gothic" w:eastAsia="Calibri" w:hAnsi="Century Gothic" w:cs="Times New Roman"/>
          <w:sz w:val="24"/>
          <w:szCs w:val="24"/>
          <w:lang w:val="en-US"/>
        </w:rPr>
      </w:pPr>
      <w:r w:rsidRPr="0024039E">
        <w:rPr>
          <w:rFonts w:ascii="Century Gothic" w:eastAsia="Calibri" w:hAnsi="Century Gothic" w:cs="Times New Roman"/>
          <w:sz w:val="24"/>
          <w:szCs w:val="24"/>
          <w:lang w:val="en-US"/>
        </w:rPr>
        <w:t>In this scenario, the itinerant agent (mobile without a fixed position) must access the CRM in connected mode from his mobile phone device from his geographical location and work on the various campaigns. The CRM must be able to locate his geographical position.</w:t>
      </w:r>
    </w:p>
    <w:p w14:paraId="71F6CD29" w14:textId="77777777" w:rsidR="00C157EF" w:rsidRPr="0024039E" w:rsidRDefault="00C157EF" w:rsidP="00C157EF">
      <w:pPr>
        <w:tabs>
          <w:tab w:val="left" w:pos="9615"/>
        </w:tabs>
        <w:rPr>
          <w:rFonts w:ascii="Century Gothic" w:eastAsia="Calibri" w:hAnsi="Century Gothic" w:cs="Times New Roman"/>
          <w:sz w:val="24"/>
          <w:szCs w:val="24"/>
          <w:u w:val="single"/>
          <w:lang w:val="en-US"/>
        </w:rPr>
      </w:pPr>
      <w:r w:rsidRPr="0024039E">
        <w:rPr>
          <w:rFonts w:ascii="Century Gothic" w:eastAsia="Calibri" w:hAnsi="Century Gothic" w:cs="Times New Roman"/>
          <w:sz w:val="24"/>
          <w:szCs w:val="24"/>
          <w:u w:val="single"/>
          <w:lang w:val="en-US"/>
        </w:rPr>
        <w:t xml:space="preserve">2nd case: </w:t>
      </w:r>
      <w:r w:rsidRPr="0024039E">
        <w:rPr>
          <w:rFonts w:ascii="Century Gothic" w:eastAsia="Calibri" w:hAnsi="Century Gothic" w:cs="Times New Roman"/>
          <w:sz w:val="24"/>
          <w:szCs w:val="24"/>
          <w:lang w:val="en-US"/>
        </w:rPr>
        <w:t>Remote work agent</w:t>
      </w:r>
    </w:p>
    <w:p w14:paraId="242991A0" w14:textId="77777777" w:rsidR="00C157EF" w:rsidRPr="0024039E" w:rsidRDefault="00C157EF" w:rsidP="00C157EF">
      <w:pPr>
        <w:pStyle w:val="Paragraphedeliste"/>
        <w:tabs>
          <w:tab w:val="left" w:pos="3825"/>
        </w:tabs>
        <w:ind w:left="0"/>
        <w:rPr>
          <w:rFonts w:ascii="Century Gothic" w:hAnsi="Century Gothic"/>
          <w:color w:val="C00000"/>
          <w:sz w:val="28"/>
          <w:lang w:val="en-US"/>
        </w:rPr>
      </w:pPr>
      <w:r w:rsidRPr="0024039E">
        <w:rPr>
          <w:rFonts w:ascii="Century Gothic" w:hAnsi="Century Gothic"/>
          <w:sz w:val="24"/>
          <w:szCs w:val="24"/>
          <w:lang w:val="en-US"/>
        </w:rPr>
        <w:t>This scenario is based on agents with a laptop terminal from a fixed position (home). This agent should be able to access CRM and work on any type of campaign.</w:t>
      </w:r>
    </w:p>
    <w:p w14:paraId="69C45C66" w14:textId="77777777" w:rsidR="00C157EF" w:rsidRPr="0024039E" w:rsidRDefault="00C157EF" w:rsidP="00C157EF">
      <w:pPr>
        <w:tabs>
          <w:tab w:val="left" w:pos="3825"/>
        </w:tabs>
        <w:rPr>
          <w:rFonts w:ascii="Century Gothic" w:eastAsia="Arial Unicode MS" w:hAnsi="Century Gothic" w:cs="Arial Unicode MS"/>
          <w:color w:val="44546A" w:themeColor="text2"/>
          <w:sz w:val="24"/>
          <w:lang w:val="en-US"/>
        </w:rPr>
      </w:pPr>
    </w:p>
    <w:p w14:paraId="2D199484" w14:textId="77777777" w:rsidR="00C157EF" w:rsidRPr="0024039E" w:rsidRDefault="00C157EF" w:rsidP="00C157EF">
      <w:pPr>
        <w:tabs>
          <w:tab w:val="left" w:pos="3825"/>
        </w:tabs>
        <w:rPr>
          <w:rFonts w:ascii="Century Gothic" w:eastAsia="Arial Unicode MS" w:hAnsi="Century Gothic" w:cs="Arial Unicode MS"/>
          <w:color w:val="44546A" w:themeColor="text2"/>
          <w:sz w:val="24"/>
          <w:lang w:val="en-US"/>
        </w:rPr>
      </w:pPr>
      <w:r w:rsidRPr="0024039E">
        <w:rPr>
          <w:rFonts w:ascii="Century Gothic" w:eastAsia="Arial Unicode MS" w:hAnsi="Century Gothic" w:cs="Arial Unicode MS"/>
          <w:color w:val="44546A" w:themeColor="text2"/>
          <w:sz w:val="24"/>
          <w:lang w:val="en-US"/>
        </w:rPr>
        <w:t xml:space="preserve">INFORMATION SYSTEMS </w:t>
      </w:r>
      <w:commentRangeStart w:id="11"/>
      <w:r w:rsidRPr="0024039E">
        <w:rPr>
          <w:rFonts w:ascii="Century Gothic" w:eastAsia="Arial Unicode MS" w:hAnsi="Century Gothic" w:cs="Arial Unicode MS"/>
          <w:color w:val="44546A" w:themeColor="text2"/>
          <w:sz w:val="24"/>
          <w:lang w:val="en-US"/>
        </w:rPr>
        <w:t>DEPARTMENT</w:t>
      </w:r>
      <w:commentRangeEnd w:id="11"/>
      <w:r>
        <w:rPr>
          <w:rStyle w:val="Marquedecommentaire"/>
          <w:lang w:val="en-ZA"/>
        </w:rPr>
        <w:commentReference w:id="11"/>
      </w:r>
      <w:r w:rsidRPr="0024039E">
        <w:rPr>
          <w:rFonts w:ascii="Century Gothic" w:eastAsia="Arial Unicode MS" w:hAnsi="Century Gothic" w:cs="Arial Unicode MS"/>
          <w:color w:val="44546A" w:themeColor="text2"/>
          <w:sz w:val="24"/>
          <w:lang w:val="en-US"/>
        </w:rPr>
        <w:t xml:space="preserve"> </w:t>
      </w:r>
    </w:p>
    <w:p w14:paraId="49634F2A" w14:textId="77777777" w:rsidR="00C157EF" w:rsidRPr="0024039E" w:rsidRDefault="00C157EF" w:rsidP="00C157EF">
      <w:pPr>
        <w:pStyle w:val="Paragraphedeliste"/>
        <w:spacing w:after="160"/>
        <w:rPr>
          <w:rFonts w:ascii="Century Gothic" w:hAnsi="Century Gothic" w:cs="Maiandra GD"/>
          <w:u w:val="single"/>
          <w:lang w:val="en-US"/>
        </w:rPr>
      </w:pPr>
      <w:r w:rsidRPr="0024039E">
        <w:rPr>
          <w:rFonts w:ascii="Century Gothic" w:hAnsi="Century Gothic" w:cstheme="minorHAnsi"/>
          <w:color w:val="000000"/>
          <w:sz w:val="24"/>
          <w:szCs w:val="24"/>
          <w:u w:val="single"/>
          <w:lang w:val="en-US"/>
        </w:rPr>
        <w:t>Synoptic diagram Routing of incoming calls</w:t>
      </w:r>
    </w:p>
    <w:p w14:paraId="01E0D57A"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g">
            <w:drawing>
              <wp:anchor distT="0" distB="0" distL="114300" distR="114300" simplePos="0" relativeHeight="251676672" behindDoc="0" locked="0" layoutInCell="1" allowOverlap="1" wp14:anchorId="79B81A86" wp14:editId="26DE91C0">
                <wp:simplePos x="0" y="0"/>
                <wp:positionH relativeFrom="column">
                  <wp:posOffset>699135</wp:posOffset>
                </wp:positionH>
                <wp:positionV relativeFrom="paragraph">
                  <wp:posOffset>99695</wp:posOffset>
                </wp:positionV>
                <wp:extent cx="5328285" cy="4911090"/>
                <wp:effectExtent l="57150" t="38100" r="81915" b="99060"/>
                <wp:wrapNone/>
                <wp:docPr id="3267" name="Groupe 3267"/>
                <wp:cNvGraphicFramePr/>
                <a:graphic xmlns:a="http://schemas.openxmlformats.org/drawingml/2006/main">
                  <a:graphicData uri="http://schemas.microsoft.com/office/word/2010/wordprocessingGroup">
                    <wpg:wgp>
                      <wpg:cNvGrpSpPr/>
                      <wpg:grpSpPr>
                        <a:xfrm>
                          <a:off x="0" y="0"/>
                          <a:ext cx="5328285" cy="4911090"/>
                          <a:chOff x="0" y="0"/>
                          <a:chExt cx="5328285" cy="4911090"/>
                        </a:xfrm>
                      </wpg:grpSpPr>
                      <wps:wsp>
                        <wps:cNvPr id="3268" name="Rectangle 3268"/>
                        <wps:cNvSpPr>
                          <a:spLocks/>
                        </wps:cNvSpPr>
                        <wps:spPr>
                          <a:xfrm>
                            <a:off x="998220" y="0"/>
                            <a:ext cx="2409825" cy="3429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DE3F67D" w14:textId="77777777" w:rsidR="000836F6" w:rsidRPr="00E7063C" w:rsidRDefault="000836F6" w:rsidP="00C157EF">
                              <w:pPr>
                                <w:jc w:val="center"/>
                                <w:rPr>
                                  <w:b/>
                                </w:rPr>
                              </w:pPr>
                              <w:r w:rsidRPr="00940F29">
                                <w:rPr>
                                  <w:b/>
                                </w:rPr>
                                <w:t xml:space="preserve">MTN </w:t>
                              </w:r>
                              <w:proofErr w:type="spellStart"/>
                              <w:r w:rsidRPr="00940F29">
                                <w:rPr>
                                  <w:b/>
                                </w:rPr>
                                <w:t>Subscriber</w:t>
                              </w:r>
                              <w:proofErr w:type="spellEnd"/>
                              <w:r w:rsidRPr="00940F29">
                                <w:rPr>
                                  <w:b/>
                                </w:rPr>
                                <w:t xml:space="preserve">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9" name="Ellipse 3269"/>
                        <wps:cNvSpPr>
                          <a:spLocks/>
                        </wps:cNvSpPr>
                        <wps:spPr>
                          <a:xfrm>
                            <a:off x="1470660" y="1805940"/>
                            <a:ext cx="1371600" cy="66675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5C742A10" w14:textId="77777777" w:rsidR="000836F6" w:rsidRPr="00E7063C" w:rsidRDefault="000836F6" w:rsidP="00C157EF">
                              <w:pPr>
                                <w:jc w:val="center"/>
                                <w:rPr>
                                  <w:b/>
                                </w:rPr>
                              </w:pPr>
                              <w:r>
                                <w:rPr>
                                  <w:b/>
                                </w:rPr>
                                <w:t>IVR MTN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0" name="Rectangle 3270"/>
                        <wps:cNvSpPr>
                          <a:spLocks/>
                        </wps:cNvSpPr>
                        <wps:spPr>
                          <a:xfrm>
                            <a:off x="0" y="3535680"/>
                            <a:ext cx="2409825" cy="2952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2777E64" w14:textId="77777777" w:rsidR="000836F6" w:rsidRPr="0024039E" w:rsidRDefault="000836F6" w:rsidP="00C157EF">
                              <w:pPr>
                                <w:jc w:val="center"/>
                                <w:rPr>
                                  <w:b/>
                                  <w:lang w:val="en-US"/>
                                </w:rPr>
                              </w:pPr>
                              <w:r w:rsidRPr="0024039E">
                                <w:rPr>
                                  <w:b/>
                                  <w:lang w:val="en-US"/>
                                </w:rPr>
                                <w:t>Choice leading to a call center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1" name="Rectangle 3271"/>
                        <wps:cNvSpPr>
                          <a:spLocks/>
                        </wps:cNvSpPr>
                        <wps:spPr>
                          <a:xfrm>
                            <a:off x="952500" y="4434840"/>
                            <a:ext cx="2571750" cy="4762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2B74DAC" w14:textId="77777777" w:rsidR="000836F6" w:rsidRPr="00E7063C" w:rsidRDefault="000836F6" w:rsidP="00C157EF">
                              <w:pPr>
                                <w:jc w:val="center"/>
                                <w:rPr>
                                  <w:b/>
                                </w:rPr>
                              </w:pPr>
                              <w:r w:rsidRPr="00940F29">
                                <w:rPr>
                                  <w:b/>
                                </w:rPr>
                                <w:t>Media Contact Call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2" name="Rectangle 3272"/>
                        <wps:cNvSpPr>
                          <a:spLocks/>
                        </wps:cNvSpPr>
                        <wps:spPr>
                          <a:xfrm>
                            <a:off x="1470660" y="2712720"/>
                            <a:ext cx="2409825" cy="3143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73C5529" w14:textId="77777777" w:rsidR="000836F6" w:rsidRPr="00E7063C" w:rsidRDefault="000836F6" w:rsidP="00C157EF">
                              <w:pPr>
                                <w:jc w:val="center"/>
                                <w:rPr>
                                  <w:b/>
                                </w:rPr>
                              </w:pPr>
                              <w:r w:rsidRPr="00940F29">
                                <w:rPr>
                                  <w:b/>
                                </w:rPr>
                                <w:t xml:space="preserve">Navigation in the </w:t>
                              </w:r>
                              <w:proofErr w:type="spellStart"/>
                              <w:r w:rsidRPr="00940F29">
                                <w:rPr>
                                  <w:b/>
                                </w:rPr>
                                <w:t>tree</w:t>
                              </w:r>
                              <w:proofErr w:type="spellEnd"/>
                              <w:r w:rsidRPr="00940F29">
                                <w:rPr>
                                  <w:b/>
                                </w:rPr>
                                <w:t xml:space="preserv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Rectangle 3273"/>
                        <wps:cNvSpPr>
                          <a:spLocks/>
                        </wps:cNvSpPr>
                        <wps:spPr>
                          <a:xfrm>
                            <a:off x="2918460" y="3550920"/>
                            <a:ext cx="2409825" cy="2857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58A107E" w14:textId="77777777" w:rsidR="000836F6" w:rsidRPr="00E7063C" w:rsidRDefault="000836F6" w:rsidP="00C157EF">
                              <w:pPr>
                                <w:jc w:val="center"/>
                                <w:rPr>
                                  <w:b/>
                                </w:rPr>
                              </w:pPr>
                              <w:r w:rsidRPr="00940F29">
                                <w:rPr>
                                  <w:b/>
                                </w:rPr>
                                <w:t>Self-care solution in IVR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Ellipse 3274"/>
                        <wps:cNvSpPr>
                          <a:spLocks/>
                        </wps:cNvSpPr>
                        <wps:spPr>
                          <a:xfrm>
                            <a:off x="1516380" y="853440"/>
                            <a:ext cx="1209675" cy="55245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6C31E1F0" w14:textId="77777777" w:rsidR="000836F6" w:rsidRPr="00E7063C" w:rsidRDefault="000836F6" w:rsidP="00C157EF">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5" name="Connecteur droit avec flèche 3275"/>
                        <wps:cNvCnPr>
                          <a:cxnSpLocks/>
                        </wps:cNvCnPr>
                        <wps:spPr>
                          <a:xfrm>
                            <a:off x="2122170" y="1402080"/>
                            <a:ext cx="0" cy="40005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6" name="Connecteur droit avec flèche 3276"/>
                        <wps:cNvCnPr>
                          <a:cxnSpLocks/>
                        </wps:cNvCnPr>
                        <wps:spPr>
                          <a:xfrm>
                            <a:off x="2122170" y="342900"/>
                            <a:ext cx="0" cy="504825"/>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7" name="Connecteur droit avec flèche 3277"/>
                        <wps:cNvCnPr>
                          <a:cxnSpLocks/>
                        </wps:cNvCnPr>
                        <wps:spPr>
                          <a:xfrm>
                            <a:off x="2125980" y="2468880"/>
                            <a:ext cx="9525" cy="32385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8" name="Connecteur droit avec flèche 3278"/>
                        <wps:cNvCnPr>
                          <a:cxnSpLocks/>
                        </wps:cNvCnPr>
                        <wps:spPr>
                          <a:xfrm>
                            <a:off x="1710690" y="3032760"/>
                            <a:ext cx="0" cy="4953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79" name="Connecteur droit avec flèche 3279"/>
                        <wps:cNvCnPr>
                          <a:cxnSpLocks/>
                        </wps:cNvCnPr>
                        <wps:spPr>
                          <a:xfrm>
                            <a:off x="3554730" y="3032760"/>
                            <a:ext cx="0" cy="495300"/>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s:wsp>
                        <wps:cNvPr id="3280" name="Connecteur droit avec flèche 3280"/>
                        <wps:cNvCnPr>
                          <a:cxnSpLocks/>
                        </wps:cNvCnPr>
                        <wps:spPr>
                          <a:xfrm>
                            <a:off x="1672590" y="3832860"/>
                            <a:ext cx="0" cy="600075"/>
                          </a:xfrm>
                          <a:prstGeom prst="straightConnector1">
                            <a:avLst/>
                          </a:prstGeom>
                          <a:ln>
                            <a:tailEnd type="arrow"/>
                          </a:ln>
                        </wps:spPr>
                        <wps:style>
                          <a:lnRef idx="1">
                            <a:schemeClr val="accent6"/>
                          </a:lnRef>
                          <a:fillRef idx="2">
                            <a:schemeClr val="accent6"/>
                          </a:fillRef>
                          <a:effectRef idx="1">
                            <a:schemeClr val="accent6"/>
                          </a:effectRef>
                          <a:fontRef idx="minor">
                            <a:schemeClr val="dk1"/>
                          </a:fontRef>
                        </wps:style>
                        <wps:bodyPr/>
                      </wps:wsp>
                    </wpg:wgp>
                  </a:graphicData>
                </a:graphic>
              </wp:anchor>
            </w:drawing>
          </mc:Choice>
          <mc:Fallback>
            <w:pict>
              <v:group w14:anchorId="79B81A86" id="Groupe 3267" o:spid="_x0000_s1051" style="position:absolute;left:0;text-align:left;margin-left:55.05pt;margin-top:7.85pt;width:419.55pt;height:386.7pt;z-index:251676672" coordsize="532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">
                <v:rect id="Rectangle 3268" o:spid="_x0000_s1052" style="position:absolute;left:9982;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" fillcolor="#9ecb81 [2169]" strokecolor="#70ad47 [3209]" strokeweight=".5pt">
                  <v:fill color2="#8ac066 [2617]" rotate="t" colors="0 #b5d5a7;.5 #aace99;1 #9cca86" focus="100%" type="gradient">
                    <o:fill v:ext="view" type="gradientUnscaled"/>
                  </v:fill>
                  <v:path arrowok="t"/>
                  <v:textbox>
                    <w:txbxContent>
                      <w:p w14:paraId="0DE3F67D" w14:textId="77777777" w:rsidR="000836F6" w:rsidRPr="00E7063C" w:rsidRDefault="000836F6" w:rsidP="00C157EF">
                        <w:pPr>
                          <w:jc w:val="center"/>
                          <w:rPr>
                            <w:b/>
                          </w:rPr>
                        </w:pPr>
                        <w:r w:rsidRPr="00940F29">
                          <w:rPr>
                            <w:b/>
                          </w:rPr>
                          <w:t xml:space="preserve">MTN </w:t>
                        </w:r>
                        <w:proofErr w:type="spellStart"/>
                        <w:r w:rsidRPr="00940F29">
                          <w:rPr>
                            <w:b/>
                          </w:rPr>
                          <w:t>Subscriber</w:t>
                        </w:r>
                        <w:proofErr w:type="spellEnd"/>
                        <w:r w:rsidRPr="00940F29">
                          <w:rPr>
                            <w:b/>
                          </w:rPr>
                          <w:t xml:space="preserve"> Call</w:t>
                        </w:r>
                      </w:p>
                    </w:txbxContent>
                  </v:textbox>
                </v:rect>
                <v:oval id="Ellipse 3269" o:spid="_x0000_s1053" style="position:absolute;left:14706;top:18059;width:13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" fillcolor="#9ecb81 [2169]" strokecolor="#70ad47 [3209]" strokeweight=".5pt">
                  <v:fill color2="#8ac066 [2617]" rotate="t" colors="0 #b5d5a7;.5 #aace99;1 #9cca86" focus="100%" type="gradient">
                    <o:fill v:ext="view" type="gradientUnscaled"/>
                  </v:fill>
                  <v:stroke joinstyle="miter"/>
                  <v:path arrowok="t"/>
                  <v:textbox>
                    <w:txbxContent>
                      <w:p w14:paraId="5C742A10" w14:textId="77777777" w:rsidR="000836F6" w:rsidRPr="00E7063C" w:rsidRDefault="000836F6" w:rsidP="00C157EF">
                        <w:pPr>
                          <w:jc w:val="center"/>
                          <w:rPr>
                            <w:b/>
                          </w:rPr>
                        </w:pPr>
                        <w:r>
                          <w:rPr>
                            <w:b/>
                          </w:rPr>
                          <w:t>IVR MTN</w:t>
                        </w:r>
                      </w:p>
                    </w:txbxContent>
                  </v:textbox>
                </v:oval>
                <v:rect id="Rectangle 3270" o:spid="_x0000_s1054" style="position:absolute;top:35356;width:2409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" fillcolor="#9ecb81 [2169]" strokecolor="#70ad47 [3209]" strokeweight=".5pt">
                  <v:fill color2="#8ac066 [2617]" rotate="t" colors="0 #b5d5a7;.5 #aace99;1 #9cca86" focus="100%" type="gradient">
                    <o:fill v:ext="view" type="gradientUnscaled"/>
                  </v:fill>
                  <v:path arrowok="t"/>
                  <v:textbox>
                    <w:txbxContent>
                      <w:p w14:paraId="62777E64" w14:textId="77777777" w:rsidR="000836F6" w:rsidRPr="0024039E" w:rsidRDefault="000836F6" w:rsidP="00C157EF">
                        <w:pPr>
                          <w:jc w:val="center"/>
                          <w:rPr>
                            <w:b/>
                            <w:lang w:val="en-US"/>
                          </w:rPr>
                        </w:pPr>
                        <w:r w:rsidRPr="0024039E">
                          <w:rPr>
                            <w:b/>
                            <w:lang w:val="en-US"/>
                          </w:rPr>
                          <w:t>Choice leading to a call center agent</w:t>
                        </w:r>
                      </w:p>
                    </w:txbxContent>
                  </v:textbox>
                </v:rect>
                <v:rect id="Rectangle 3271" o:spid="_x0000_s1055" style="position:absolute;left:9525;top:44348;width:2571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" fillcolor="#9ecb81 [2169]" strokecolor="#70ad47 [3209]" strokeweight=".5pt">
                  <v:fill color2="#8ac066 [2617]" rotate="t" colors="0 #b5d5a7;.5 #aace99;1 #9cca86" focus="100%" type="gradient">
                    <o:fill v:ext="view" type="gradientUnscaled"/>
                  </v:fill>
                  <v:path arrowok="t"/>
                  <v:textbox>
                    <w:txbxContent>
                      <w:p w14:paraId="22B74DAC" w14:textId="77777777" w:rsidR="000836F6" w:rsidRPr="00E7063C" w:rsidRDefault="000836F6" w:rsidP="00C157EF">
                        <w:pPr>
                          <w:jc w:val="center"/>
                          <w:rPr>
                            <w:b/>
                          </w:rPr>
                        </w:pPr>
                        <w:r w:rsidRPr="00940F29">
                          <w:rPr>
                            <w:b/>
                          </w:rPr>
                          <w:t>Media Contact Call Center</w:t>
                        </w:r>
                      </w:p>
                    </w:txbxContent>
                  </v:textbox>
                </v:rect>
                <v:rect id="Rectangle 3272" o:spid="_x0000_s1056" style="position:absolute;left:14706;top:27127;width:240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" fillcolor="#9ecb81 [2169]" strokecolor="#70ad47 [3209]" strokeweight=".5pt">
                  <v:fill color2="#8ac066 [2617]" rotate="t" colors="0 #b5d5a7;.5 #aace99;1 #9cca86" focus="100%" type="gradient">
                    <o:fill v:ext="view" type="gradientUnscaled"/>
                  </v:fill>
                  <v:path arrowok="t"/>
                  <v:textbox>
                    <w:txbxContent>
                      <w:p w14:paraId="373C5529" w14:textId="77777777" w:rsidR="000836F6" w:rsidRPr="00E7063C" w:rsidRDefault="000836F6" w:rsidP="00C157EF">
                        <w:pPr>
                          <w:jc w:val="center"/>
                          <w:rPr>
                            <w:b/>
                          </w:rPr>
                        </w:pPr>
                        <w:r w:rsidRPr="00940F29">
                          <w:rPr>
                            <w:b/>
                          </w:rPr>
                          <w:t xml:space="preserve">Navigation in the </w:t>
                        </w:r>
                        <w:proofErr w:type="spellStart"/>
                        <w:r w:rsidRPr="00940F29">
                          <w:rPr>
                            <w:b/>
                          </w:rPr>
                          <w:t>tree</w:t>
                        </w:r>
                        <w:proofErr w:type="spellEnd"/>
                        <w:r w:rsidRPr="00940F29">
                          <w:rPr>
                            <w:b/>
                          </w:rPr>
                          <w:t xml:space="preserve"> structure</w:t>
                        </w:r>
                      </w:p>
                    </w:txbxContent>
                  </v:textbox>
                </v:rect>
                <v:rect id="Rectangle 3273" o:spid="_x0000_s1057" style="position:absolute;left:29184;top:35509;width:2409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" fillcolor="#9ecb81 [2169]" strokecolor="#70ad47 [3209]" strokeweight=".5pt">
                  <v:fill color2="#8ac066 [2617]" rotate="t" colors="0 #b5d5a7;.5 #aace99;1 #9cca86" focus="100%" type="gradient">
                    <o:fill v:ext="view" type="gradientUnscaled"/>
                  </v:fill>
                  <v:path arrowok="t"/>
                  <v:textbox>
                    <w:txbxContent>
                      <w:p w14:paraId="158A107E" w14:textId="77777777" w:rsidR="000836F6" w:rsidRPr="00E7063C" w:rsidRDefault="000836F6" w:rsidP="00C157EF">
                        <w:pPr>
                          <w:jc w:val="center"/>
                          <w:rPr>
                            <w:b/>
                          </w:rPr>
                        </w:pPr>
                        <w:r w:rsidRPr="00940F29">
                          <w:rPr>
                            <w:b/>
                          </w:rPr>
                          <w:t>Self-care solution in IVR</w:t>
                        </w:r>
                      </w:p>
                    </w:txbxContent>
                  </v:textbox>
                </v:rect>
                <v:oval id="Ellipse 3274" o:spid="_x0000_s1058" style="position:absolute;left:15163;top:85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" fillcolor="#9ecb81 [2169]" strokecolor="#70ad47 [3209]" strokeweight=".5pt">
                  <v:fill color2="#8ac066 [2617]" rotate="t" colors="0 #b5d5a7;.5 #aace99;1 #9cca86" focus="100%" type="gradient">
                    <o:fill v:ext="view" type="gradientUnscaled"/>
                  </v:fill>
                  <v:stroke joinstyle="miter"/>
                  <v:path arrowok="t"/>
                  <v:textbox>
                    <w:txbxContent>
                      <w:p w14:paraId="6C31E1F0" w14:textId="77777777" w:rsidR="000836F6" w:rsidRPr="00E7063C" w:rsidRDefault="000836F6" w:rsidP="00C157EF">
                        <w:pPr>
                          <w:jc w:val="center"/>
                          <w:rPr>
                            <w:b/>
                          </w:rPr>
                        </w:pPr>
                        <w:r w:rsidRPr="00E7063C">
                          <w:rPr>
                            <w:b/>
                          </w:rPr>
                          <w:t>MSC</w:t>
                        </w:r>
                      </w:p>
                    </w:txbxContent>
                  </v:textbox>
                </v:oval>
                <v:shape id="Connecteur droit avec flèche 3275" o:spid="_x0000_s1059" type="#_x0000_t32" style="position:absolute;left:21221;top:14020;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6" o:spid="_x0000_s1060" type="#_x0000_t32" style="position:absolute;left:21221;top:342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7" o:spid="_x0000_s1061" type="#_x0000_t32" style="position:absolute;left:21259;top:24688;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8" o:spid="_x0000_s1062" type="#_x0000_t32" style="position:absolute;left:17106;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79" o:spid="_x0000_s1063" type="#_x0000_t32" style="position:absolute;left:35547;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" filled="t" fillcolor="#9ecb81 [2169]" strokecolor="#70ad47 [3209]" strokeweight=".5pt">
                  <v:fill color2="#8ac066 [2617]" rotate="t" colors="0 #b5d5a7;.5 #aace99;1 #9cca86" focus="100%" type="gradient">
                    <o:fill v:ext="view" type="gradientUnscaled"/>
                  </v:fill>
                  <v:stroke endarrow="open" joinstyle="miter"/>
                  <o:lock v:ext="edit" shapetype="f"/>
                </v:shape>
                <v:shape id="Connecteur droit avec flèche 3280" o:spid="_x0000_s1064" type="#_x0000_t32" style="position:absolute;left:16725;top:38328;width:0;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" filled="t" fillcolor="#9ecb81 [2169]" strokecolor="#70ad47 [3209]" strokeweight=".5pt">
                  <v:fill color2="#8ac066 [2617]" rotate="t" colors="0 #b5d5a7;.5 #aace99;1 #9cca86" focus="100%" type="gradient">
                    <o:fill v:ext="view" type="gradientUnscaled"/>
                  </v:fill>
                  <v:stroke endarrow="open" joinstyle="miter"/>
                  <o:lock v:ext="edit" shapetype="f"/>
                </v:shape>
              </v:group>
            </w:pict>
          </mc:Fallback>
        </mc:AlternateContent>
      </w:r>
    </w:p>
    <w:p w14:paraId="296A6D48" w14:textId="77777777" w:rsidR="00C157EF" w:rsidRPr="0024039E" w:rsidRDefault="00C157EF" w:rsidP="00C157EF">
      <w:pPr>
        <w:rPr>
          <w:rFonts w:ascii="Century Gothic" w:hAnsi="Century Gothic" w:cs="Maiandra GD"/>
          <w:lang w:val="en-US"/>
        </w:rPr>
      </w:pPr>
    </w:p>
    <w:p w14:paraId="72EF3354" w14:textId="77777777" w:rsidR="00C157EF" w:rsidRPr="0024039E" w:rsidRDefault="00C157EF" w:rsidP="00C157EF">
      <w:pPr>
        <w:rPr>
          <w:rFonts w:ascii="Century Gothic" w:hAnsi="Century Gothic" w:cs="Maiandra GD"/>
          <w:lang w:val="en-US"/>
        </w:rPr>
      </w:pPr>
    </w:p>
    <w:p w14:paraId="5D911BFE" w14:textId="77777777" w:rsidR="00C157EF" w:rsidRPr="0024039E" w:rsidRDefault="00C157EF" w:rsidP="00C157EF">
      <w:pPr>
        <w:rPr>
          <w:rFonts w:ascii="Century Gothic" w:hAnsi="Century Gothic" w:cs="Maiandra GD"/>
          <w:lang w:val="en-US"/>
        </w:rPr>
      </w:pPr>
    </w:p>
    <w:p w14:paraId="22EBD07E" w14:textId="77777777" w:rsidR="00C157EF" w:rsidRPr="0024039E" w:rsidRDefault="00C157EF" w:rsidP="00C157EF">
      <w:pPr>
        <w:rPr>
          <w:rFonts w:ascii="Century Gothic" w:hAnsi="Century Gothic" w:cs="Maiandra GD"/>
          <w:lang w:val="en-US"/>
        </w:rPr>
      </w:pPr>
    </w:p>
    <w:p w14:paraId="4BAA36DB" w14:textId="77777777" w:rsidR="00C157EF" w:rsidRPr="0024039E" w:rsidRDefault="00C157EF" w:rsidP="00C157EF">
      <w:pPr>
        <w:rPr>
          <w:rFonts w:ascii="Century Gothic" w:hAnsi="Century Gothic" w:cs="Maiandra GD"/>
          <w:lang w:val="en-US"/>
        </w:rPr>
      </w:pPr>
    </w:p>
    <w:p w14:paraId="5C075B87" w14:textId="77777777" w:rsidR="00C157EF" w:rsidRPr="0024039E" w:rsidRDefault="00C157EF" w:rsidP="00C157EF">
      <w:pPr>
        <w:rPr>
          <w:rFonts w:ascii="Century Gothic" w:hAnsi="Century Gothic" w:cs="Maiandra GD"/>
          <w:lang w:val="en-US"/>
        </w:rPr>
      </w:pPr>
    </w:p>
    <w:p w14:paraId="214F406F" w14:textId="77777777" w:rsidR="00C157EF" w:rsidRPr="0024039E" w:rsidRDefault="00C157EF" w:rsidP="00C157EF">
      <w:pPr>
        <w:rPr>
          <w:rFonts w:ascii="Century Gothic" w:hAnsi="Century Gothic" w:cs="Maiandra GD"/>
          <w:lang w:val="en-US"/>
        </w:rPr>
      </w:pPr>
    </w:p>
    <w:p w14:paraId="7867957F" w14:textId="77777777" w:rsidR="00C157EF" w:rsidRPr="0024039E" w:rsidRDefault="00C157EF" w:rsidP="00C157EF">
      <w:pPr>
        <w:rPr>
          <w:rFonts w:ascii="Century Gothic" w:hAnsi="Century Gothic" w:cs="Maiandra GD"/>
          <w:lang w:val="en-US"/>
        </w:rPr>
      </w:pPr>
    </w:p>
    <w:p w14:paraId="38DF2BAA" w14:textId="77777777" w:rsidR="00C157EF" w:rsidRPr="0024039E" w:rsidRDefault="00C157EF" w:rsidP="00C157EF">
      <w:pPr>
        <w:rPr>
          <w:rFonts w:ascii="Century Gothic" w:hAnsi="Century Gothic" w:cs="Maiandra GD"/>
          <w:lang w:val="en-US"/>
        </w:rPr>
      </w:pPr>
    </w:p>
    <w:p w14:paraId="649ADC6B" w14:textId="77777777" w:rsidR="00C157EF" w:rsidRPr="0024039E" w:rsidRDefault="00C157EF" w:rsidP="00C157EF">
      <w:pPr>
        <w:rPr>
          <w:rFonts w:ascii="Century Gothic" w:hAnsi="Century Gothic" w:cs="Maiandra GD"/>
          <w:lang w:val="en-US"/>
        </w:rPr>
      </w:pPr>
    </w:p>
    <w:p w14:paraId="2406CF89" w14:textId="77777777" w:rsidR="00C157EF" w:rsidRPr="0024039E" w:rsidRDefault="00C157EF" w:rsidP="00C157EF">
      <w:pPr>
        <w:rPr>
          <w:rFonts w:ascii="Century Gothic" w:hAnsi="Century Gothic" w:cs="Maiandra GD"/>
          <w:lang w:val="en-US"/>
        </w:rPr>
      </w:pPr>
    </w:p>
    <w:p w14:paraId="34548C5E" w14:textId="77777777" w:rsidR="00C157EF" w:rsidRPr="0024039E" w:rsidRDefault="00C157EF" w:rsidP="00C157EF">
      <w:pPr>
        <w:rPr>
          <w:rFonts w:ascii="Century Gothic" w:hAnsi="Century Gothic" w:cs="Maiandra GD"/>
          <w:lang w:val="en-US"/>
        </w:rPr>
      </w:pPr>
    </w:p>
    <w:p w14:paraId="2A99C492" w14:textId="77777777" w:rsidR="00C157EF" w:rsidRPr="0024039E" w:rsidRDefault="00C157EF" w:rsidP="00C157EF">
      <w:pPr>
        <w:rPr>
          <w:rFonts w:ascii="Century Gothic" w:hAnsi="Century Gothic" w:cs="Maiandra GD"/>
          <w:lang w:val="en-US"/>
        </w:rPr>
      </w:pPr>
    </w:p>
    <w:p w14:paraId="6816E762" w14:textId="77777777" w:rsidR="00C157EF" w:rsidRPr="0024039E" w:rsidRDefault="00C157EF" w:rsidP="00C157EF">
      <w:pPr>
        <w:rPr>
          <w:rFonts w:ascii="Century Gothic" w:hAnsi="Century Gothic" w:cs="Maiandra GD"/>
          <w:lang w:val="en-US"/>
        </w:rPr>
      </w:pPr>
    </w:p>
    <w:p w14:paraId="51B78C58" w14:textId="77777777" w:rsidR="00C157EF" w:rsidRPr="0024039E" w:rsidRDefault="00C157EF" w:rsidP="00C157EF">
      <w:pPr>
        <w:rPr>
          <w:rFonts w:ascii="Century Gothic" w:hAnsi="Century Gothic" w:cs="Maiandra GD"/>
          <w:lang w:val="en-US"/>
        </w:rPr>
      </w:pPr>
    </w:p>
    <w:p w14:paraId="098FDB79" w14:textId="77777777" w:rsidR="00C157EF" w:rsidRPr="0024039E" w:rsidRDefault="00C157EF" w:rsidP="00C157EF">
      <w:pPr>
        <w:rPr>
          <w:rFonts w:ascii="Century Gothic" w:hAnsi="Century Gothic" w:cs="Maiandra GD"/>
          <w:lang w:val="en-US"/>
        </w:rPr>
      </w:pPr>
    </w:p>
    <w:p w14:paraId="6EE359B7"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s">
            <w:drawing>
              <wp:anchor distT="0" distB="0" distL="114300" distR="114300" simplePos="0" relativeHeight="251677696" behindDoc="0" locked="0" layoutInCell="1" allowOverlap="1" wp14:anchorId="438A2B05" wp14:editId="26A14878">
                <wp:simplePos x="0" y="0"/>
                <wp:positionH relativeFrom="column">
                  <wp:posOffset>-4794885</wp:posOffset>
                </wp:positionH>
                <wp:positionV relativeFrom="paragraph">
                  <wp:posOffset>90170</wp:posOffset>
                </wp:positionV>
                <wp:extent cx="3971925" cy="104140"/>
                <wp:effectExtent l="28893" t="9207" r="38417" b="57468"/>
                <wp:wrapNone/>
                <wp:docPr id="7"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71925" cy="104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2E4B6D"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377.55pt;margin-top:7.1pt;width:312.75pt;height:8.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" strokecolor="black [3213]" strokeweight=".5pt">
                <v:stroke endarrow="open"/>
                <o:lock v:ext="edit" shapetype="f"/>
              </v:shape>
            </w:pict>
          </mc:Fallback>
        </mc:AlternateContent>
      </w:r>
    </w:p>
    <w:p w14:paraId="22F5BA7E" w14:textId="77777777" w:rsidR="00C157EF" w:rsidRPr="003031A2" w:rsidRDefault="00C157EF" w:rsidP="00C157EF">
      <w:pPr>
        <w:spacing w:after="160"/>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t>Diagram description</w:t>
      </w:r>
    </w:p>
    <w:p w14:paraId="480034BC"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1: the subscriber dials one of the customer service numbers (</w:t>
      </w:r>
      <w:proofErr w:type="gramStart"/>
      <w:r w:rsidRPr="0024039E">
        <w:rPr>
          <w:rFonts w:ascii="Century Gothic" w:hAnsi="Century Gothic" w:cstheme="minorHAnsi"/>
          <w:color w:val="000000"/>
          <w:sz w:val="24"/>
          <w:szCs w:val="24"/>
          <w:lang w:val="en-US"/>
        </w:rPr>
        <w:t>i.e.</w:t>
      </w:r>
      <w:proofErr w:type="gramEnd"/>
      <w:r w:rsidRPr="0024039E">
        <w:rPr>
          <w:rFonts w:ascii="Century Gothic" w:hAnsi="Century Gothic" w:cstheme="minorHAnsi"/>
          <w:color w:val="000000"/>
          <w:sz w:val="24"/>
          <w:szCs w:val="24"/>
          <w:lang w:val="en-US"/>
        </w:rPr>
        <w:t xml:space="preserve"> 111);</w:t>
      </w:r>
    </w:p>
    <w:p w14:paraId="4AF3FCA5"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2: the call is routed to the MSC of the telephone operator;</w:t>
      </w:r>
    </w:p>
    <w:p w14:paraId="0D301272"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3: The MSC routes the call to the service provider's call switching equipment using the existing transmission link between the two.</w:t>
      </w:r>
    </w:p>
    <w:p w14:paraId="0840645A" w14:textId="77777777" w:rsidR="00C157EF" w:rsidRPr="003031A2" w:rsidRDefault="00C157EF" w:rsidP="00C157EF">
      <w:pPr>
        <w:pStyle w:val="Paragraphedeliste"/>
        <w:numPr>
          <w:ilvl w:val="0"/>
          <w:numId w:val="4"/>
        </w:numPr>
        <w:spacing w:after="160"/>
        <w:rPr>
          <w:rFonts w:ascii="Century Gothic" w:hAnsi="Century Gothic" w:cstheme="minorHAnsi"/>
          <w:color w:val="000000"/>
          <w:sz w:val="24"/>
          <w:szCs w:val="24"/>
        </w:rPr>
      </w:pPr>
      <w:r w:rsidRPr="0024039E">
        <w:rPr>
          <w:rFonts w:ascii="Century Gothic" w:hAnsi="Century Gothic" w:cstheme="minorHAnsi"/>
          <w:color w:val="000000"/>
          <w:sz w:val="24"/>
          <w:szCs w:val="24"/>
          <w:lang w:val="en-US"/>
        </w:rPr>
        <w:t xml:space="preserve">Step 4: the call enters the IVR MTN. </w:t>
      </w:r>
      <w:r w:rsidRPr="003031A2">
        <w:rPr>
          <w:rFonts w:ascii="Century Gothic" w:hAnsi="Century Gothic" w:cstheme="minorHAnsi"/>
          <w:color w:val="000000"/>
          <w:sz w:val="24"/>
          <w:szCs w:val="24"/>
        </w:rPr>
        <w:t xml:space="preserve">(If IVR </w:t>
      </w:r>
      <w:proofErr w:type="spellStart"/>
      <w:r w:rsidRPr="003031A2">
        <w:rPr>
          <w:rFonts w:ascii="Century Gothic" w:hAnsi="Century Gothic" w:cstheme="minorHAnsi"/>
          <w:color w:val="000000"/>
          <w:sz w:val="24"/>
          <w:szCs w:val="24"/>
        </w:rPr>
        <w:t>is</w:t>
      </w:r>
      <w:proofErr w:type="spellEnd"/>
      <w:r w:rsidRPr="003031A2">
        <w:rPr>
          <w:rFonts w:ascii="Century Gothic" w:hAnsi="Century Gothic" w:cstheme="minorHAnsi"/>
          <w:color w:val="000000"/>
          <w:sz w:val="24"/>
          <w:szCs w:val="24"/>
        </w:rPr>
        <w:t xml:space="preserve"> </w:t>
      </w:r>
      <w:proofErr w:type="spellStart"/>
      <w:r w:rsidRPr="003031A2">
        <w:rPr>
          <w:rFonts w:ascii="Century Gothic" w:hAnsi="Century Gothic" w:cstheme="minorHAnsi"/>
          <w:color w:val="000000"/>
          <w:sz w:val="24"/>
          <w:szCs w:val="24"/>
        </w:rPr>
        <w:t>implemented</w:t>
      </w:r>
      <w:proofErr w:type="spellEnd"/>
      <w:proofErr w:type="gramStart"/>
      <w:r w:rsidRPr="003031A2">
        <w:rPr>
          <w:rFonts w:ascii="Century Gothic" w:hAnsi="Century Gothic" w:cstheme="minorHAnsi"/>
          <w:color w:val="000000"/>
          <w:sz w:val="24"/>
          <w:szCs w:val="24"/>
        </w:rPr>
        <w:t>);</w:t>
      </w:r>
      <w:proofErr w:type="gramEnd"/>
    </w:p>
    <w:p w14:paraId="2956885E"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5: the subscriber navigates through the IVR. If he makes a choice requiring him to be put in touch with a client advisor, his call is routed to the CTI otherwise the call ends in the IVR.</w:t>
      </w:r>
    </w:p>
    <w:p w14:paraId="77BA5669"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6: the customer is received by the Media Contact customer advisor as soon as the latter picks up his call.</w:t>
      </w:r>
    </w:p>
    <w:p w14:paraId="4291F94C" w14:textId="77777777" w:rsidR="00C157EF" w:rsidRPr="0024039E" w:rsidRDefault="00C157EF" w:rsidP="00C157EF">
      <w:pPr>
        <w:rPr>
          <w:rFonts w:ascii="Century Gothic" w:hAnsi="Century Gothic" w:cs="Maiandra GD"/>
          <w:u w:val="single"/>
          <w:lang w:val="en-US"/>
        </w:rPr>
      </w:pPr>
      <w:r w:rsidRPr="0024039E">
        <w:rPr>
          <w:rFonts w:ascii="Century Gothic" w:hAnsi="Century Gothic" w:cs="Maiandra GD"/>
          <w:u w:val="single"/>
          <w:lang w:val="en-US"/>
        </w:rPr>
        <w:t xml:space="preserve">Synoptic diagram Routing of outgoing calls </w:t>
      </w:r>
    </w:p>
    <w:p w14:paraId="7515BBE3"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g">
            <w:drawing>
              <wp:anchor distT="0" distB="0" distL="114300" distR="114300" simplePos="0" relativeHeight="251678720" behindDoc="0" locked="0" layoutInCell="1" allowOverlap="1" wp14:anchorId="1465DB6B" wp14:editId="229F57B6">
                <wp:simplePos x="0" y="0"/>
                <wp:positionH relativeFrom="column">
                  <wp:posOffset>689609</wp:posOffset>
                </wp:positionH>
                <wp:positionV relativeFrom="paragraph">
                  <wp:posOffset>186055</wp:posOffset>
                </wp:positionV>
                <wp:extent cx="4118610" cy="4029075"/>
                <wp:effectExtent l="57150" t="19050" r="243840" b="104775"/>
                <wp:wrapNone/>
                <wp:docPr id="3281" name="Groupe 3281"/>
                <wp:cNvGraphicFramePr/>
                <a:graphic xmlns:a="http://schemas.openxmlformats.org/drawingml/2006/main">
                  <a:graphicData uri="http://schemas.microsoft.com/office/word/2010/wordprocessingGroup">
                    <wpg:wgp>
                      <wpg:cNvGrpSpPr/>
                      <wpg:grpSpPr>
                        <a:xfrm>
                          <a:off x="0" y="0"/>
                          <a:ext cx="4118610" cy="4029075"/>
                          <a:chOff x="-466725" y="0"/>
                          <a:chExt cx="4118610" cy="4029075"/>
                        </a:xfrm>
                      </wpg:grpSpPr>
                      <wps:wsp>
                        <wps:cNvPr id="3282" name="Rectangle 3282"/>
                        <wps:cNvSpPr>
                          <a:spLocks/>
                        </wps:cNvSpPr>
                        <wps:spPr>
                          <a:xfrm>
                            <a:off x="944880" y="1539240"/>
                            <a:ext cx="1743075" cy="4572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3D0C95A" w14:textId="77777777" w:rsidR="000836F6" w:rsidRPr="00E7063C" w:rsidRDefault="000836F6" w:rsidP="00C157EF">
                              <w:pPr>
                                <w:jc w:val="center"/>
                                <w:rPr>
                                  <w:b/>
                                </w:rPr>
                              </w:pPr>
                              <w:r w:rsidRPr="00940F29">
                                <w:rPr>
                                  <w:b/>
                                </w:rPr>
                                <w:t xml:space="preserve">MTN </w:t>
                              </w:r>
                              <w:proofErr w:type="spellStart"/>
                              <w:r w:rsidRPr="00940F29">
                                <w:rPr>
                                  <w:b/>
                                </w:rPr>
                                <w:t>subscriber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3" name="Rectangle 3283"/>
                        <wps:cNvSpPr>
                          <a:spLocks/>
                        </wps:cNvSpPr>
                        <wps:spPr>
                          <a:xfrm>
                            <a:off x="937260" y="2346960"/>
                            <a:ext cx="1714500" cy="4476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59B1E6F2" w14:textId="77777777" w:rsidR="000836F6" w:rsidRPr="0024039E" w:rsidRDefault="000836F6" w:rsidP="00C157EF">
                              <w:pPr>
                                <w:jc w:val="center"/>
                                <w:rPr>
                                  <w:b/>
                                  <w:lang w:val="en-US"/>
                                </w:rPr>
                              </w:pPr>
                              <w:r w:rsidRPr="0024039E">
                                <w:rPr>
                                  <w:b/>
                                  <w:lang w:val="en-US"/>
                                </w:rPr>
                                <w:t>Return of the file to the Media Contact Call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4" name="Ellipse 3284"/>
                        <wps:cNvSpPr>
                          <a:spLocks/>
                        </wps:cNvSpPr>
                        <wps:spPr>
                          <a:xfrm>
                            <a:off x="1211580" y="693420"/>
                            <a:ext cx="1209675" cy="552450"/>
                          </a:xfrm>
                          <a:prstGeom prst="ellipse">
                            <a:avLst/>
                          </a:prstGeom>
                          <a:ln/>
                        </wps:spPr>
                        <wps:style>
                          <a:lnRef idx="1">
                            <a:schemeClr val="accent5"/>
                          </a:lnRef>
                          <a:fillRef idx="3">
                            <a:schemeClr val="accent5"/>
                          </a:fillRef>
                          <a:effectRef idx="2">
                            <a:schemeClr val="accent5"/>
                          </a:effectRef>
                          <a:fontRef idx="minor">
                            <a:schemeClr val="lt1"/>
                          </a:fontRef>
                        </wps:style>
                        <wps:txbx>
                          <w:txbxContent>
                            <w:p w14:paraId="24BF31CB" w14:textId="77777777" w:rsidR="000836F6" w:rsidRPr="00E7063C" w:rsidRDefault="000836F6" w:rsidP="00C157EF">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Connecteur droit avec flèche 3285"/>
                        <wps:cNvCnPr>
                          <a:cxnSpLocks/>
                        </wps:cNvCnPr>
                        <wps:spPr>
                          <a:xfrm>
                            <a:off x="1192530" y="2773680"/>
                            <a:ext cx="0" cy="30480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86" name="Rectangle 3286"/>
                        <wps:cNvSpPr>
                          <a:spLocks/>
                        </wps:cNvSpPr>
                        <wps:spPr>
                          <a:xfrm>
                            <a:off x="693420" y="0"/>
                            <a:ext cx="2409825" cy="3429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7591FF9A" w14:textId="77777777" w:rsidR="000836F6" w:rsidRPr="00E7063C" w:rsidRDefault="000836F6" w:rsidP="00C157EF">
                              <w:pPr>
                                <w:jc w:val="center"/>
                                <w:rPr>
                                  <w:b/>
                                </w:rPr>
                              </w:pPr>
                              <w:r w:rsidRPr="00940F29">
                                <w:rPr>
                                  <w:b/>
                                </w:rPr>
                                <w:t>NUMBERING in the 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7" name="Connecteur droit avec flèche 3287"/>
                        <wps:cNvCnPr>
                          <a:cxnSpLocks/>
                        </wps:cNvCnPr>
                        <wps:spPr>
                          <a:xfrm>
                            <a:off x="1821180" y="342900"/>
                            <a:ext cx="9525" cy="36195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88" name="Rectangle 3288"/>
                        <wps:cNvSpPr>
                          <a:spLocks/>
                        </wps:cNvSpPr>
                        <wps:spPr>
                          <a:xfrm>
                            <a:off x="-466725" y="3086100"/>
                            <a:ext cx="2124075" cy="9429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2B0FE9BB" w14:textId="77777777" w:rsidR="000836F6" w:rsidRPr="0024039E" w:rsidRDefault="000836F6" w:rsidP="00C157EF">
                              <w:pPr>
                                <w:jc w:val="center"/>
                                <w:rPr>
                                  <w:b/>
                                  <w:lang w:val="en-US"/>
                                </w:rPr>
                              </w:pPr>
                              <w:r w:rsidRPr="0024039E">
                                <w:rPr>
                                  <w:b/>
                                  <w:lang w:val="en-US"/>
                                </w:rPr>
                                <w:t>The Telephone advisor and the customer start Communicating if the subscriber picks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 name="Connecteur droit avec flèche 3289"/>
                        <wps:cNvCnPr>
                          <a:cxnSpLocks/>
                        </wps:cNvCnPr>
                        <wps:spPr>
                          <a:xfrm>
                            <a:off x="1828800" y="1988820"/>
                            <a:ext cx="9525" cy="36195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90" name="Rectangle 3290"/>
                        <wps:cNvSpPr>
                          <a:spLocks/>
                        </wps:cNvSpPr>
                        <wps:spPr>
                          <a:xfrm>
                            <a:off x="2133600" y="3078480"/>
                            <a:ext cx="1495425" cy="9429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BCF1D92" w14:textId="77777777" w:rsidR="000836F6" w:rsidRPr="0024039E" w:rsidRDefault="000836F6" w:rsidP="00C157EF">
                              <w:pPr>
                                <w:jc w:val="center"/>
                                <w:rPr>
                                  <w:b/>
                                  <w:lang w:val="en-US"/>
                                </w:rPr>
                              </w:pPr>
                              <w:r w:rsidRPr="0024039E">
                                <w:rPr>
                                  <w:b/>
                                  <w:lang w:val="en-US"/>
                                </w:rPr>
                                <w:t>If the customer does not pick up the Call center status the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1" name="Connecteur droit avec flèche 3291"/>
                        <wps:cNvCnPr>
                          <a:cxnSpLocks/>
                        </wps:cNvCnPr>
                        <wps:spPr>
                          <a:xfrm>
                            <a:off x="2411730" y="2773680"/>
                            <a:ext cx="0" cy="304800"/>
                          </a:xfrm>
                          <a:prstGeom prst="straightConnector1">
                            <a:avLst/>
                          </a:prstGeom>
                          <a:ln>
                            <a:tailEnd type="arrow"/>
                          </a:ln>
                        </wps:spPr>
                        <wps:style>
                          <a:lnRef idx="1">
                            <a:schemeClr val="accent5"/>
                          </a:lnRef>
                          <a:fillRef idx="3">
                            <a:schemeClr val="accent5"/>
                          </a:fillRef>
                          <a:effectRef idx="2">
                            <a:schemeClr val="accent5"/>
                          </a:effectRef>
                          <a:fontRef idx="minor">
                            <a:schemeClr val="lt1"/>
                          </a:fontRef>
                        </wps:style>
                        <wps:bodyPr/>
                      </wps:wsp>
                      <wps:wsp>
                        <wps:cNvPr id="3292" name="Connecteur en angle 14"/>
                        <wps:cNvCnPr>
                          <a:cxnSpLocks/>
                        </wps:cNvCnPr>
                        <wps:spPr>
                          <a:xfrm flipH="1" flipV="1">
                            <a:off x="3108960" y="152400"/>
                            <a:ext cx="542925" cy="3143250"/>
                          </a:xfrm>
                          <a:prstGeom prst="bentConnector3">
                            <a:avLst>
                              <a:gd name="adj1" fmla="val -30702"/>
                            </a:avLst>
                          </a:prstGeom>
                          <a:ln>
                            <a:tailEnd type="arrow"/>
                          </a:ln>
                        </wps:spPr>
                        <wps:style>
                          <a:lnRef idx="1">
                            <a:schemeClr val="accent5"/>
                          </a:lnRef>
                          <a:fillRef idx="3">
                            <a:schemeClr val="accent5"/>
                          </a:fillRef>
                          <a:effectRef idx="2">
                            <a:schemeClr val="accent5"/>
                          </a:effectRef>
                          <a:fontRef idx="minor">
                            <a:schemeClr val="lt1"/>
                          </a:fontRef>
                        </wps:style>
                        <wps:bodyPr/>
                      </wps:wsp>
                    </wpg:wgp>
                  </a:graphicData>
                </a:graphic>
                <wp14:sizeRelH relativeFrom="margin">
                  <wp14:pctWidth>0</wp14:pctWidth>
                </wp14:sizeRelH>
              </wp:anchor>
            </w:drawing>
          </mc:Choice>
          <mc:Fallback>
            <w:pict>
              <v:group w14:anchorId="1465DB6B" id="Groupe 3281" o:spid="_x0000_s1065" style="position:absolute;left:0;text-align:left;margin-left:54.3pt;margin-top:14.65pt;width:324.3pt;height:317.25pt;z-index:251678720;mso-width-relative:margin" coordorigin="-4667" coordsize="41186,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">
                <v:rect id="Rectangle 3282" o:spid="_x0000_s1066" style="position:absolute;left:9448;top:15392;width:17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" fillcolor="#4f7ac7 [3032]" strokecolor="#4472c4 [3208]" strokeweight=".5pt">
                  <v:fill color2="#416fc3 [3176]" rotate="t" colors="0 #6083cb;.5 #3e70ca;1 #2e61ba" focus="100%" type="gradient">
                    <o:fill v:ext="view" type="gradientUnscaled"/>
                  </v:fill>
                  <v:path arrowok="t"/>
                  <v:textbox>
                    <w:txbxContent>
                      <w:p w14:paraId="63D0C95A" w14:textId="77777777" w:rsidR="000836F6" w:rsidRPr="00E7063C" w:rsidRDefault="000836F6" w:rsidP="00C157EF">
                        <w:pPr>
                          <w:jc w:val="center"/>
                          <w:rPr>
                            <w:b/>
                          </w:rPr>
                        </w:pPr>
                        <w:r w:rsidRPr="00940F29">
                          <w:rPr>
                            <w:b/>
                          </w:rPr>
                          <w:t xml:space="preserve">MTN </w:t>
                        </w:r>
                        <w:proofErr w:type="spellStart"/>
                        <w:r w:rsidRPr="00940F29">
                          <w:rPr>
                            <w:b/>
                          </w:rPr>
                          <w:t>subscriber</w:t>
                        </w:r>
                        <w:proofErr w:type="spellEnd"/>
                      </w:p>
                    </w:txbxContent>
                  </v:textbox>
                </v:rect>
                <v:rect id="Rectangle 3283" o:spid="_x0000_s1067" style="position:absolute;left:9372;top:23469;width:1714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" fillcolor="#4f7ac7 [3032]" strokecolor="#4472c4 [3208]" strokeweight=".5pt">
                  <v:fill color2="#416fc3 [3176]" rotate="t" colors="0 #6083cb;.5 #3e70ca;1 #2e61ba" focus="100%" type="gradient">
                    <o:fill v:ext="view" type="gradientUnscaled"/>
                  </v:fill>
                  <v:path arrowok="t"/>
                  <v:textbox>
                    <w:txbxContent>
                      <w:p w14:paraId="59B1E6F2" w14:textId="77777777" w:rsidR="000836F6" w:rsidRPr="0024039E" w:rsidRDefault="000836F6" w:rsidP="00C157EF">
                        <w:pPr>
                          <w:jc w:val="center"/>
                          <w:rPr>
                            <w:b/>
                            <w:lang w:val="en-US"/>
                          </w:rPr>
                        </w:pPr>
                        <w:r w:rsidRPr="0024039E">
                          <w:rPr>
                            <w:b/>
                            <w:lang w:val="en-US"/>
                          </w:rPr>
                          <w:t>Return of the file to the Media Contact Call Center</w:t>
                        </w:r>
                      </w:p>
                    </w:txbxContent>
                  </v:textbox>
                </v:rect>
                <v:oval id="Ellipse 3284" o:spid="_x0000_s1068" style="position:absolute;left:12115;top:69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" fillcolor="#4f7ac7 [3032]" strokecolor="#4472c4 [3208]" strokeweight=".5pt">
                  <v:fill color2="#416fc3 [3176]" rotate="t" colors="0 #6083cb;.5 #3e70ca;1 #2e61ba" focus="100%" type="gradient">
                    <o:fill v:ext="view" type="gradientUnscaled"/>
                  </v:fill>
                  <v:stroke joinstyle="miter"/>
                  <v:path arrowok="t"/>
                  <v:textbox>
                    <w:txbxContent>
                      <w:p w14:paraId="24BF31CB" w14:textId="77777777" w:rsidR="000836F6" w:rsidRPr="00E7063C" w:rsidRDefault="000836F6" w:rsidP="00C157EF">
                        <w:pPr>
                          <w:jc w:val="center"/>
                          <w:rPr>
                            <w:b/>
                          </w:rPr>
                        </w:pPr>
                        <w:r w:rsidRPr="00E7063C">
                          <w:rPr>
                            <w:b/>
                          </w:rPr>
                          <w:t>MSC</w:t>
                        </w:r>
                      </w:p>
                    </w:txbxContent>
                  </v:textbox>
                </v:oval>
                <v:shape id="Connecteur droit avec flèche 3285" o:spid="_x0000_s1069" type="#_x0000_t32" style="position:absolute;left:11925;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" filled="t" fillcolor="#4f7ac7 [3032]" strokecolor="#4472c4 [3208]" strokeweight=".5pt">
                  <v:fill color2="#416fc3 [3176]" rotate="t" colors="0 #6083cb;.5 #3e70ca;1 #2e61ba" focus="100%" type="gradient">
                    <o:fill v:ext="view" type="gradientUnscaled"/>
                  </v:fill>
                  <v:stroke endarrow="open" joinstyle="miter"/>
                  <o:lock v:ext="edit" shapetype="f"/>
                </v:shape>
                <v:rect id="Rectangle 3286" o:spid="_x0000_s1070" style="position:absolute;left:6934;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" fillcolor="#4f7ac7 [3032]" strokecolor="#4472c4 [3208]" strokeweight=".5pt">
                  <v:fill color2="#416fc3 [3176]" rotate="t" colors="0 #6083cb;.5 #3e70ca;1 #2e61ba" focus="100%" type="gradient">
                    <o:fill v:ext="view" type="gradientUnscaled"/>
                  </v:fill>
                  <v:path arrowok="t"/>
                  <v:textbox>
                    <w:txbxContent>
                      <w:p w14:paraId="7591FF9A" w14:textId="77777777" w:rsidR="000836F6" w:rsidRPr="00E7063C" w:rsidRDefault="000836F6" w:rsidP="00C157EF">
                        <w:pPr>
                          <w:jc w:val="center"/>
                          <w:rPr>
                            <w:b/>
                          </w:rPr>
                        </w:pPr>
                        <w:r w:rsidRPr="00940F29">
                          <w:rPr>
                            <w:b/>
                          </w:rPr>
                          <w:t>NUMBERING in the CTI</w:t>
                        </w:r>
                      </w:p>
                    </w:txbxContent>
                  </v:textbox>
                </v:rect>
                <v:shape id="Connecteur droit avec flèche 3287" o:spid="_x0000_s1071" type="#_x0000_t32" style="position:absolute;left:18211;top:3429;width:96;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" filled="t" fillcolor="#4f7ac7 [3032]" strokecolor="#4472c4 [3208]" strokeweight=".5pt">
                  <v:fill color2="#416fc3 [3176]" rotate="t" colors="0 #6083cb;.5 #3e70ca;1 #2e61ba" focus="100%" type="gradient">
                    <o:fill v:ext="view" type="gradientUnscaled"/>
                  </v:fill>
                  <v:stroke endarrow="open" joinstyle="miter"/>
                  <o:lock v:ext="edit" shapetype="f"/>
                </v:shape>
                <v:rect id="Rectangle 3288" o:spid="_x0000_s1072" style="position:absolute;left:-4667;top:30861;width:2124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" fillcolor="#4f7ac7 [3032]" strokecolor="#4472c4 [3208]" strokeweight=".5pt">
                  <v:fill color2="#416fc3 [3176]" rotate="t" colors="0 #6083cb;.5 #3e70ca;1 #2e61ba" focus="100%" type="gradient">
                    <o:fill v:ext="view" type="gradientUnscaled"/>
                  </v:fill>
                  <v:path arrowok="t"/>
                  <v:textbox>
                    <w:txbxContent>
                      <w:p w14:paraId="2B0FE9BB" w14:textId="77777777" w:rsidR="000836F6" w:rsidRPr="0024039E" w:rsidRDefault="000836F6" w:rsidP="00C157EF">
                        <w:pPr>
                          <w:jc w:val="center"/>
                          <w:rPr>
                            <w:b/>
                            <w:lang w:val="en-US"/>
                          </w:rPr>
                        </w:pPr>
                        <w:r w:rsidRPr="0024039E">
                          <w:rPr>
                            <w:b/>
                            <w:lang w:val="en-US"/>
                          </w:rPr>
                          <w:t>The Telephone advisor and the customer start Communicating if the subscriber picks up</w:t>
                        </w:r>
                      </w:p>
                    </w:txbxContent>
                  </v:textbox>
                </v:rect>
                <v:shape id="Connecteur droit avec flèche 3289" o:spid="_x0000_s1073" type="#_x0000_t32" style="position:absolute;left:18288;top:19888;width:95;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" filled="t" fillcolor="#4f7ac7 [3032]" strokecolor="#4472c4 [3208]" strokeweight=".5pt">
                  <v:fill color2="#416fc3 [3176]" rotate="t" colors="0 #6083cb;.5 #3e70ca;1 #2e61ba" focus="100%" type="gradient">
                    <o:fill v:ext="view" type="gradientUnscaled"/>
                  </v:fill>
                  <v:stroke endarrow="open" joinstyle="miter"/>
                  <o:lock v:ext="edit" shapetype="f"/>
                </v:shape>
                <v:rect id="Rectangle 3290" o:spid="_x0000_s1074" style="position:absolute;left:21336;top:30784;width:14954;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" fillcolor="#4f7ac7 [3032]" strokecolor="#4472c4 [3208]" strokeweight=".5pt">
                  <v:fill color2="#416fc3 [3176]" rotate="t" colors="0 #6083cb;.5 #3e70ca;1 #2e61ba" focus="100%" type="gradient">
                    <o:fill v:ext="view" type="gradientUnscaled"/>
                  </v:fill>
                  <v:path arrowok="t"/>
                  <v:textbox>
                    <w:txbxContent>
                      <w:p w14:paraId="6BCF1D92" w14:textId="77777777" w:rsidR="000836F6" w:rsidRPr="0024039E" w:rsidRDefault="000836F6" w:rsidP="00C157EF">
                        <w:pPr>
                          <w:jc w:val="center"/>
                          <w:rPr>
                            <w:b/>
                            <w:lang w:val="en-US"/>
                          </w:rPr>
                        </w:pPr>
                        <w:r w:rsidRPr="0024039E">
                          <w:rPr>
                            <w:b/>
                            <w:lang w:val="en-US"/>
                          </w:rPr>
                          <w:t>If the customer does not pick up the Call center status the form</w:t>
                        </w:r>
                      </w:p>
                    </w:txbxContent>
                  </v:textbox>
                </v:rect>
                <v:shape id="Connecteur droit avec flèche 3291" o:spid="_x0000_s1075" type="#_x0000_t32" style="position:absolute;left:24117;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" filled="t" fillcolor="#4f7ac7 [3032]" strokecolor="#4472c4 [3208]" strokeweight=".5pt">
                  <v:fill color2="#416fc3 [3176]" rotate="t" colors="0 #6083cb;.5 #3e70ca;1 #2e61ba" focus="100%" type="gradient">
                    <o:fill v:ext="view" type="gradientUnscaled"/>
                  </v:fill>
                  <v:stroke endarrow="open"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4" o:spid="_x0000_s1076" type="#_x0000_t34" style="position:absolute;left:31089;top:1524;width:5429;height:314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" adj="-6632" filled="t" fillcolor="#4f7ac7 [3032]" strokecolor="#4472c4 [3208]" strokeweight=".5pt">
                  <v:fill color2="#416fc3 [3176]" rotate="t" colors="0 #6083cb;.5 #3e70ca;1 #2e61ba" focus="100%" type="gradient">
                    <o:fill v:ext="view" type="gradientUnscaled"/>
                  </v:fill>
                  <v:stroke endarrow="open"/>
                  <o:lock v:ext="edit" shapetype="f"/>
                </v:shape>
              </v:group>
            </w:pict>
          </mc:Fallback>
        </mc:AlternateContent>
      </w:r>
    </w:p>
    <w:p w14:paraId="5DD5E727" w14:textId="77777777" w:rsidR="00C157EF" w:rsidRPr="0024039E" w:rsidRDefault="00C157EF" w:rsidP="00C157EF">
      <w:pPr>
        <w:ind w:firstLine="708"/>
        <w:rPr>
          <w:rFonts w:ascii="Century Gothic" w:hAnsi="Century Gothic" w:cs="Maiandra GD"/>
          <w:lang w:val="en-US"/>
        </w:rPr>
      </w:pPr>
    </w:p>
    <w:p w14:paraId="7211AE63" w14:textId="77777777" w:rsidR="00C157EF" w:rsidRPr="0024039E" w:rsidRDefault="00C157EF" w:rsidP="00C157EF">
      <w:pPr>
        <w:ind w:firstLine="708"/>
        <w:rPr>
          <w:rFonts w:ascii="Century Gothic" w:hAnsi="Century Gothic" w:cs="Maiandra GD"/>
          <w:lang w:val="en-US"/>
        </w:rPr>
      </w:pPr>
    </w:p>
    <w:p w14:paraId="2B5C0965" w14:textId="77777777" w:rsidR="00C157EF" w:rsidRPr="0024039E" w:rsidRDefault="00C157EF" w:rsidP="00C157EF">
      <w:pPr>
        <w:ind w:firstLine="708"/>
        <w:rPr>
          <w:rFonts w:ascii="Century Gothic" w:hAnsi="Century Gothic" w:cs="Maiandra GD"/>
          <w:lang w:val="en-US"/>
        </w:rPr>
      </w:pPr>
    </w:p>
    <w:p w14:paraId="04E1443B" w14:textId="77777777" w:rsidR="00C157EF" w:rsidRPr="0024039E" w:rsidRDefault="00C157EF" w:rsidP="00C157EF">
      <w:pPr>
        <w:rPr>
          <w:rFonts w:ascii="Century Gothic" w:hAnsi="Century Gothic" w:cs="Maiandra GD"/>
          <w:lang w:val="en-US"/>
        </w:rPr>
      </w:pPr>
      <w:r w:rsidRPr="003031A2">
        <w:rPr>
          <w:rFonts w:ascii="Century Gothic" w:hAnsi="Century Gothic" w:cs="Maiandra GD"/>
          <w:noProof/>
          <w:lang w:eastAsia="fr-FR"/>
        </w:rPr>
        <mc:AlternateContent>
          <mc:Choice Requires="wps">
            <w:drawing>
              <wp:anchor distT="0" distB="0" distL="114299" distR="114299" simplePos="0" relativeHeight="251675648" behindDoc="0" locked="0" layoutInCell="1" allowOverlap="1" wp14:anchorId="55F4B1AA" wp14:editId="2750AAB7">
                <wp:simplePos x="0" y="0"/>
                <wp:positionH relativeFrom="column">
                  <wp:posOffset>2986404</wp:posOffset>
                </wp:positionH>
                <wp:positionV relativeFrom="paragraph">
                  <wp:posOffset>143510</wp:posOffset>
                </wp:positionV>
                <wp:extent cx="0" cy="285750"/>
                <wp:effectExtent l="95250" t="0" r="57150" b="571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1C78C" id="Connecteur droit avec flèche 84" o:spid="_x0000_s1026" type="#_x0000_t32" style="position:absolute;margin-left:235.15pt;margin-top:11.3pt;width:0;height:2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" strokecolor="black [3213]" strokeweight=".5pt">
                <v:stroke endarrow="open" joinstyle="miter"/>
                <o:lock v:ext="edit" shapetype="f"/>
              </v:shape>
            </w:pict>
          </mc:Fallback>
        </mc:AlternateContent>
      </w:r>
    </w:p>
    <w:p w14:paraId="51034B6C" w14:textId="77777777" w:rsidR="00C157EF" w:rsidRPr="0024039E" w:rsidRDefault="00C157EF" w:rsidP="00C157EF">
      <w:pPr>
        <w:rPr>
          <w:rFonts w:ascii="Century Gothic" w:hAnsi="Century Gothic" w:cs="Maiandra GD"/>
          <w:lang w:val="en-US"/>
        </w:rPr>
      </w:pPr>
    </w:p>
    <w:p w14:paraId="06714CB9" w14:textId="77777777" w:rsidR="00C157EF" w:rsidRPr="0024039E" w:rsidRDefault="00C157EF" w:rsidP="00C157EF">
      <w:pPr>
        <w:rPr>
          <w:rFonts w:ascii="Century Gothic" w:hAnsi="Century Gothic" w:cs="Maiandra GD"/>
          <w:lang w:val="en-US"/>
        </w:rPr>
      </w:pPr>
    </w:p>
    <w:p w14:paraId="43990A8E" w14:textId="77777777" w:rsidR="00C157EF" w:rsidRPr="0024039E" w:rsidRDefault="00C157EF" w:rsidP="00C157EF">
      <w:pPr>
        <w:rPr>
          <w:rFonts w:ascii="Century Gothic" w:hAnsi="Century Gothic" w:cs="Maiandra GD"/>
          <w:lang w:val="en-US"/>
        </w:rPr>
      </w:pPr>
    </w:p>
    <w:p w14:paraId="6136D003" w14:textId="77777777" w:rsidR="00C157EF" w:rsidRPr="0024039E" w:rsidRDefault="00C157EF" w:rsidP="00C157EF">
      <w:pPr>
        <w:rPr>
          <w:rFonts w:ascii="Century Gothic" w:hAnsi="Century Gothic" w:cs="Maiandra GD"/>
          <w:lang w:val="en-US"/>
        </w:rPr>
      </w:pPr>
    </w:p>
    <w:p w14:paraId="0ED6E88C" w14:textId="77777777" w:rsidR="00C157EF" w:rsidRPr="0024039E" w:rsidRDefault="00C157EF" w:rsidP="00C157EF">
      <w:pPr>
        <w:rPr>
          <w:rFonts w:ascii="Century Gothic" w:hAnsi="Century Gothic" w:cs="Maiandra GD"/>
          <w:lang w:val="en-US"/>
        </w:rPr>
      </w:pPr>
    </w:p>
    <w:p w14:paraId="65A3F416" w14:textId="77777777" w:rsidR="00C157EF" w:rsidRPr="0024039E" w:rsidRDefault="00C157EF" w:rsidP="00C157EF">
      <w:pPr>
        <w:rPr>
          <w:rFonts w:ascii="Century Gothic" w:hAnsi="Century Gothic" w:cs="Maiandra GD"/>
          <w:lang w:val="en-US"/>
        </w:rPr>
      </w:pPr>
    </w:p>
    <w:p w14:paraId="5DD7D6CB" w14:textId="77777777" w:rsidR="00C157EF" w:rsidRPr="0024039E" w:rsidRDefault="00C157EF" w:rsidP="00C157EF">
      <w:pPr>
        <w:rPr>
          <w:rFonts w:ascii="Century Gothic" w:hAnsi="Century Gothic" w:cs="Maiandra GD"/>
          <w:lang w:val="en-US"/>
        </w:rPr>
      </w:pPr>
    </w:p>
    <w:p w14:paraId="3C580BAE" w14:textId="77777777" w:rsidR="00C157EF" w:rsidRPr="0024039E" w:rsidRDefault="00C157EF" w:rsidP="00C157EF">
      <w:pPr>
        <w:rPr>
          <w:rFonts w:ascii="Century Gothic" w:hAnsi="Century Gothic" w:cs="Maiandra GD"/>
          <w:lang w:val="en-US"/>
        </w:rPr>
      </w:pPr>
    </w:p>
    <w:p w14:paraId="18C4D533" w14:textId="77777777" w:rsidR="00C157EF" w:rsidRPr="0024039E" w:rsidRDefault="00C157EF" w:rsidP="00C157EF">
      <w:pPr>
        <w:rPr>
          <w:rFonts w:ascii="Century Gothic" w:hAnsi="Century Gothic" w:cs="Maiandra GD"/>
          <w:lang w:val="en-US"/>
        </w:rPr>
      </w:pPr>
    </w:p>
    <w:p w14:paraId="5233C7D7" w14:textId="77777777" w:rsidR="00C157EF" w:rsidRPr="003031A2" w:rsidRDefault="00C157EF" w:rsidP="00C157EF">
      <w:pPr>
        <w:spacing w:after="160"/>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t>Diagram description</w:t>
      </w:r>
    </w:p>
    <w:p w14:paraId="2786536E"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Step 1: the CTI system in which a subscriber database is implemented numbers and routes calls to the MSC using the existing transmission link between the two.</w:t>
      </w:r>
    </w:p>
    <w:p w14:paraId="673B7202" w14:textId="77777777" w:rsidR="00C157EF" w:rsidRPr="0024039E" w:rsidRDefault="00C157EF" w:rsidP="00C157EF">
      <w:pPr>
        <w:pStyle w:val="Paragraphedeliste"/>
        <w:numPr>
          <w:ilvl w:val="0"/>
          <w:numId w:val="4"/>
        </w:numPr>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 xml:space="preserve">Step 2: the MSC routes the call to the </w:t>
      </w:r>
      <w:proofErr w:type="gramStart"/>
      <w:r w:rsidRPr="0024039E">
        <w:rPr>
          <w:rFonts w:ascii="Century Gothic" w:hAnsi="Century Gothic" w:cstheme="minorHAnsi"/>
          <w:color w:val="000000"/>
          <w:sz w:val="24"/>
          <w:szCs w:val="24"/>
          <w:lang w:val="en-US"/>
        </w:rPr>
        <w:t>subscriber ;</w:t>
      </w:r>
      <w:proofErr w:type="gramEnd"/>
    </w:p>
    <w:p w14:paraId="6E91A8C4" w14:textId="77777777" w:rsidR="00C157EF" w:rsidRPr="0024039E" w:rsidRDefault="00C157EF" w:rsidP="00C157EF">
      <w:pPr>
        <w:pStyle w:val="Paragraphedeliste"/>
        <w:spacing w:after="160"/>
        <w:rPr>
          <w:rFonts w:ascii="Century Gothic" w:hAnsi="Century Gothic" w:cstheme="minorHAnsi"/>
          <w:color w:val="000000"/>
          <w:sz w:val="24"/>
          <w:szCs w:val="24"/>
          <w:lang w:val="en-US"/>
        </w:rPr>
      </w:pPr>
      <w:r w:rsidRPr="0024039E">
        <w:rPr>
          <w:rFonts w:ascii="Century Gothic" w:hAnsi="Century Gothic" w:cstheme="minorHAnsi"/>
          <w:color w:val="000000"/>
          <w:sz w:val="24"/>
          <w:szCs w:val="24"/>
          <w:lang w:val="en-US"/>
        </w:rPr>
        <w:t xml:space="preserve">Step 3: the card goes back to the Call </w:t>
      </w:r>
      <w:proofErr w:type="spellStart"/>
      <w:r w:rsidRPr="0024039E">
        <w:rPr>
          <w:rFonts w:ascii="Century Gothic" w:hAnsi="Century Gothic" w:cstheme="minorHAnsi"/>
          <w:color w:val="000000"/>
          <w:sz w:val="24"/>
          <w:szCs w:val="24"/>
          <w:lang w:val="en-US"/>
        </w:rPr>
        <w:t>centre</w:t>
      </w:r>
      <w:proofErr w:type="spellEnd"/>
      <w:r w:rsidRPr="0024039E">
        <w:rPr>
          <w:rFonts w:ascii="Century Gothic" w:hAnsi="Century Gothic" w:cstheme="minorHAnsi"/>
          <w:color w:val="000000"/>
          <w:sz w:val="24"/>
          <w:szCs w:val="24"/>
          <w:lang w:val="en-US"/>
        </w:rPr>
        <w:t xml:space="preserve"> which indicates that the customer's handset is ringing; if the customer picks up the call </w:t>
      </w:r>
      <w:proofErr w:type="spellStart"/>
      <w:r w:rsidRPr="0024039E">
        <w:rPr>
          <w:rFonts w:ascii="Century Gothic" w:hAnsi="Century Gothic" w:cstheme="minorHAnsi"/>
          <w:color w:val="000000"/>
          <w:sz w:val="24"/>
          <w:szCs w:val="24"/>
          <w:lang w:val="en-US"/>
        </w:rPr>
        <w:t>centre</w:t>
      </w:r>
      <w:proofErr w:type="spellEnd"/>
      <w:r w:rsidRPr="0024039E">
        <w:rPr>
          <w:rFonts w:ascii="Century Gothic" w:hAnsi="Century Gothic" w:cstheme="minorHAnsi"/>
          <w:color w:val="000000"/>
          <w:sz w:val="24"/>
          <w:szCs w:val="24"/>
          <w:lang w:val="en-US"/>
        </w:rPr>
        <w:t xml:space="preserve"> Advisor enters into communication with the customer; otherwise return to step 1</w:t>
      </w:r>
    </w:p>
    <w:p w14:paraId="65045293" w14:textId="77777777" w:rsidR="00C157EF" w:rsidRPr="0024039E" w:rsidRDefault="00C157EF" w:rsidP="00C157EF">
      <w:pPr>
        <w:pStyle w:val="Paragraphedeliste"/>
        <w:spacing w:after="160"/>
        <w:rPr>
          <w:rFonts w:ascii="Century Gothic" w:hAnsi="Century Gothic" w:cstheme="minorHAnsi"/>
          <w:color w:val="000000"/>
          <w:sz w:val="24"/>
          <w:szCs w:val="24"/>
          <w:u w:val="single"/>
          <w:lang w:val="en-US"/>
        </w:rPr>
      </w:pPr>
    </w:p>
    <w:p w14:paraId="71E0B67A" w14:textId="77777777" w:rsidR="00C157EF" w:rsidRPr="003031A2" w:rsidRDefault="00C157EF" w:rsidP="00C157EF">
      <w:pPr>
        <w:pStyle w:val="Paragraphedeliste"/>
        <w:spacing w:after="160"/>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t xml:space="preserve">The </w:t>
      </w:r>
      <w:proofErr w:type="spellStart"/>
      <w:r w:rsidRPr="003031A2">
        <w:rPr>
          <w:rFonts w:ascii="Century Gothic" w:hAnsi="Century Gothic" w:cstheme="minorHAnsi"/>
          <w:color w:val="000000"/>
          <w:sz w:val="24"/>
          <w:szCs w:val="24"/>
          <w:u w:val="single"/>
        </w:rPr>
        <w:t>physical</w:t>
      </w:r>
      <w:proofErr w:type="spellEnd"/>
      <w:r w:rsidRPr="003031A2">
        <w:rPr>
          <w:rFonts w:ascii="Century Gothic" w:hAnsi="Century Gothic" w:cstheme="minorHAnsi"/>
          <w:color w:val="000000"/>
          <w:sz w:val="24"/>
          <w:szCs w:val="24"/>
          <w:u w:val="single"/>
        </w:rPr>
        <w:t xml:space="preserve"> </w:t>
      </w:r>
      <w:proofErr w:type="spellStart"/>
      <w:r w:rsidRPr="003031A2">
        <w:rPr>
          <w:rFonts w:ascii="Century Gothic" w:hAnsi="Century Gothic" w:cstheme="minorHAnsi"/>
          <w:color w:val="000000"/>
          <w:sz w:val="24"/>
          <w:szCs w:val="24"/>
          <w:u w:val="single"/>
        </w:rPr>
        <w:t>access</w:t>
      </w:r>
      <w:proofErr w:type="spellEnd"/>
      <w:r w:rsidRPr="003031A2">
        <w:rPr>
          <w:rFonts w:ascii="Century Gothic" w:hAnsi="Century Gothic" w:cstheme="minorHAnsi"/>
          <w:color w:val="000000"/>
          <w:sz w:val="24"/>
          <w:szCs w:val="24"/>
          <w:u w:val="single"/>
        </w:rPr>
        <w:t xml:space="preserve"> control procedure</w:t>
      </w:r>
    </w:p>
    <w:p w14:paraId="54C567CC" w14:textId="77777777" w:rsidR="00C157EF" w:rsidRPr="003031A2" w:rsidRDefault="00C157EF" w:rsidP="00C157EF">
      <w:pPr>
        <w:rPr>
          <w:rFonts w:ascii="Century Gothic" w:hAnsi="Century Gothic" w:cstheme="minorHAnsi"/>
          <w:color w:val="000000"/>
          <w:sz w:val="24"/>
          <w:szCs w:val="24"/>
        </w:rPr>
      </w:pPr>
      <w:r w:rsidRPr="003031A2">
        <w:rPr>
          <w:rFonts w:ascii="Century Gothic" w:hAnsi="Century Gothic"/>
          <w:noProof/>
          <w:lang w:eastAsia="fr-FR"/>
        </w:rPr>
        <w:lastRenderedPageBreak/>
        <w:drawing>
          <wp:inline distT="0" distB="0" distL="0" distR="0" wp14:anchorId="5CB1EDCB" wp14:editId="30FC713E">
            <wp:extent cx="5760720" cy="6831965"/>
            <wp:effectExtent l="76200" t="76200" r="125730" b="140335"/>
            <wp:docPr id="3293" name="Imag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831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2BD227" w14:textId="77777777" w:rsidR="00C157EF" w:rsidRPr="003031A2" w:rsidRDefault="00C157EF" w:rsidP="00C157EF">
      <w:pPr>
        <w:rPr>
          <w:rFonts w:ascii="Century Gothic" w:hAnsi="Century Gothic" w:cstheme="minorHAnsi"/>
          <w:color w:val="000000"/>
          <w:sz w:val="24"/>
          <w:szCs w:val="24"/>
        </w:rPr>
      </w:pPr>
    </w:p>
    <w:p w14:paraId="102A023B" w14:textId="77777777" w:rsidR="00C157EF" w:rsidRPr="003031A2" w:rsidRDefault="00C157EF" w:rsidP="00C157EF">
      <w:pPr>
        <w:rPr>
          <w:rFonts w:ascii="Century Gothic" w:hAnsi="Century Gothic" w:cstheme="minorHAnsi"/>
          <w:color w:val="000000"/>
          <w:sz w:val="24"/>
          <w:szCs w:val="24"/>
        </w:rPr>
      </w:pPr>
    </w:p>
    <w:p w14:paraId="36A43FAA" w14:textId="77777777" w:rsidR="00C157EF" w:rsidRDefault="00C157EF" w:rsidP="00C157EF">
      <w:pPr>
        <w:rPr>
          <w:rFonts w:ascii="Century Gothic" w:hAnsi="Century Gothic" w:cstheme="minorHAnsi"/>
          <w:color w:val="000000"/>
          <w:sz w:val="24"/>
          <w:szCs w:val="24"/>
        </w:rPr>
      </w:pPr>
    </w:p>
    <w:p w14:paraId="562B395E" w14:textId="77777777" w:rsidR="00C157EF" w:rsidRDefault="00C157EF" w:rsidP="00C157EF">
      <w:pPr>
        <w:rPr>
          <w:rFonts w:ascii="Century Gothic" w:hAnsi="Century Gothic" w:cstheme="minorHAnsi"/>
          <w:color w:val="000000"/>
          <w:sz w:val="24"/>
          <w:szCs w:val="24"/>
        </w:rPr>
      </w:pPr>
    </w:p>
    <w:p w14:paraId="5344B878" w14:textId="77777777" w:rsidR="00C157EF" w:rsidRPr="003031A2" w:rsidRDefault="00C157EF" w:rsidP="00C157EF">
      <w:pPr>
        <w:rPr>
          <w:rFonts w:ascii="Century Gothic" w:hAnsi="Century Gothic" w:cstheme="minorHAnsi"/>
          <w:color w:val="000000"/>
          <w:sz w:val="24"/>
          <w:szCs w:val="24"/>
        </w:rPr>
      </w:pPr>
    </w:p>
    <w:p w14:paraId="0E65ADF6" w14:textId="77777777" w:rsidR="00C157EF" w:rsidRPr="003031A2" w:rsidRDefault="00C157EF" w:rsidP="00C157EF">
      <w:pPr>
        <w:rPr>
          <w:rFonts w:ascii="Century Gothic" w:hAnsi="Century Gothic" w:cstheme="minorHAnsi"/>
          <w:color w:val="000000"/>
          <w:sz w:val="24"/>
          <w:szCs w:val="24"/>
          <w:u w:val="single"/>
        </w:rPr>
      </w:pPr>
      <w:r w:rsidRPr="003031A2">
        <w:rPr>
          <w:rFonts w:ascii="Century Gothic" w:hAnsi="Century Gothic" w:cstheme="minorHAnsi"/>
          <w:color w:val="000000"/>
          <w:sz w:val="24"/>
          <w:szCs w:val="24"/>
          <w:u w:val="single"/>
        </w:rPr>
        <w:lastRenderedPageBreak/>
        <w:t>SLA</w:t>
      </w:r>
    </w:p>
    <w:tbl>
      <w:tblPr>
        <w:tblW w:w="10439" w:type="dxa"/>
        <w:jc w:val="center"/>
        <w:shd w:val="clear" w:color="auto" w:fill="FBE4D5" w:themeFill="accent2" w:themeFillTint="33"/>
        <w:tblCellMar>
          <w:left w:w="70" w:type="dxa"/>
          <w:right w:w="70" w:type="dxa"/>
        </w:tblCellMar>
        <w:tblLook w:val="04A0" w:firstRow="1" w:lastRow="0" w:firstColumn="1" w:lastColumn="0" w:noHBand="0" w:noVBand="1"/>
      </w:tblPr>
      <w:tblGrid>
        <w:gridCol w:w="1653"/>
        <w:gridCol w:w="2268"/>
        <w:gridCol w:w="1874"/>
        <w:gridCol w:w="1619"/>
        <w:gridCol w:w="2350"/>
        <w:gridCol w:w="675"/>
      </w:tblGrid>
      <w:tr w:rsidR="00C157EF" w:rsidRPr="003031A2" w14:paraId="74BA62F8" w14:textId="77777777" w:rsidTr="00C157EF">
        <w:trPr>
          <w:trHeight w:val="299"/>
          <w:jc w:val="center"/>
        </w:trPr>
        <w:tc>
          <w:tcPr>
            <w:tcW w:w="1653" w:type="dxa"/>
            <w:tcBorders>
              <w:top w:val="double" w:sz="6" w:space="0" w:color="974807"/>
              <w:left w:val="double" w:sz="6" w:space="0" w:color="974807"/>
              <w:bottom w:val="nil"/>
              <w:right w:val="double" w:sz="6" w:space="0" w:color="974807"/>
            </w:tcBorders>
            <w:shd w:val="clear" w:color="auto" w:fill="FBE4D5" w:themeFill="accent2" w:themeFillTint="33"/>
            <w:vAlign w:val="center"/>
            <w:hideMark/>
          </w:tcPr>
          <w:p w14:paraId="6DCF6C17" w14:textId="77777777" w:rsidR="00C157EF" w:rsidRPr="003031A2" w:rsidRDefault="00C157EF" w:rsidP="00C157EF">
            <w:pPr>
              <w:widowControl w:val="0"/>
              <w:spacing w:after="0"/>
              <w:rPr>
                <w:rFonts w:ascii="Century Gothic" w:hAnsi="Century Gothic"/>
              </w:rPr>
            </w:pPr>
            <w:bookmarkStart w:id="12" w:name="_Hlk61352097"/>
            <w:r w:rsidRPr="003031A2">
              <w:rPr>
                <w:rFonts w:ascii="Century Gothic" w:hAnsi="Century Gothic"/>
              </w:rPr>
              <w:br/>
              <w:t>RISK MAPPING</w:t>
            </w:r>
          </w:p>
        </w:tc>
        <w:tc>
          <w:tcPr>
            <w:tcW w:w="2268" w:type="dxa"/>
            <w:tcBorders>
              <w:top w:val="double" w:sz="6" w:space="0" w:color="974807"/>
              <w:left w:val="nil"/>
              <w:bottom w:val="nil"/>
              <w:right w:val="double" w:sz="6" w:space="0" w:color="974807"/>
            </w:tcBorders>
            <w:shd w:val="clear" w:color="auto" w:fill="FBE4D5" w:themeFill="accent2" w:themeFillTint="33"/>
            <w:noWrap/>
            <w:vAlign w:val="center"/>
            <w:hideMark/>
          </w:tcPr>
          <w:p w14:paraId="49729143"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DETAILS</w:t>
            </w:r>
          </w:p>
        </w:tc>
        <w:tc>
          <w:tcPr>
            <w:tcW w:w="1874" w:type="dxa"/>
            <w:tcBorders>
              <w:top w:val="double" w:sz="6" w:space="0" w:color="974807"/>
              <w:left w:val="nil"/>
              <w:bottom w:val="nil"/>
              <w:right w:val="double" w:sz="6" w:space="0" w:color="974807"/>
            </w:tcBorders>
            <w:shd w:val="clear" w:color="auto" w:fill="FBE4D5" w:themeFill="accent2" w:themeFillTint="33"/>
            <w:noWrap/>
            <w:vAlign w:val="center"/>
            <w:hideMark/>
          </w:tcPr>
          <w:p w14:paraId="4B3B8830"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IMPACT</w:t>
            </w:r>
          </w:p>
        </w:tc>
        <w:tc>
          <w:tcPr>
            <w:tcW w:w="1619" w:type="dxa"/>
            <w:tcBorders>
              <w:top w:val="double" w:sz="6" w:space="0" w:color="974807"/>
              <w:left w:val="nil"/>
              <w:bottom w:val="nil"/>
              <w:right w:val="double" w:sz="6" w:space="0" w:color="974807"/>
            </w:tcBorders>
            <w:shd w:val="clear" w:color="auto" w:fill="FBE4D5" w:themeFill="accent2" w:themeFillTint="33"/>
            <w:noWrap/>
            <w:vAlign w:val="center"/>
            <w:hideMark/>
          </w:tcPr>
          <w:p w14:paraId="45E472E7" w14:textId="77777777" w:rsidR="00C157EF" w:rsidRPr="003031A2" w:rsidRDefault="00C157EF" w:rsidP="00C157EF">
            <w:pPr>
              <w:widowControl w:val="0"/>
              <w:spacing w:after="0"/>
              <w:rPr>
                <w:rFonts w:ascii="Century Gothic" w:hAnsi="Century Gothic"/>
              </w:rPr>
            </w:pPr>
            <w:r w:rsidRPr="003031A2">
              <w:rPr>
                <w:rFonts w:ascii="Century Gothic" w:hAnsi="Century Gothic"/>
              </w:rPr>
              <w:t>DEGREE</w:t>
            </w:r>
          </w:p>
        </w:tc>
        <w:tc>
          <w:tcPr>
            <w:tcW w:w="2350" w:type="dxa"/>
            <w:tcBorders>
              <w:top w:val="double" w:sz="6" w:space="0" w:color="974807"/>
              <w:left w:val="nil"/>
              <w:bottom w:val="nil"/>
              <w:right w:val="double" w:sz="6" w:space="0" w:color="974807"/>
            </w:tcBorders>
            <w:shd w:val="clear" w:color="auto" w:fill="FBE4D5" w:themeFill="accent2" w:themeFillTint="33"/>
            <w:vAlign w:val="center"/>
            <w:hideMark/>
          </w:tcPr>
          <w:p w14:paraId="6818DD1C" w14:textId="77777777" w:rsidR="00C157EF" w:rsidRPr="003031A2" w:rsidRDefault="00C157EF" w:rsidP="00C157EF">
            <w:pPr>
              <w:widowControl w:val="0"/>
              <w:spacing w:after="0"/>
              <w:rPr>
                <w:rFonts w:ascii="Century Gothic" w:hAnsi="Century Gothic"/>
              </w:rPr>
            </w:pPr>
            <w:r w:rsidRPr="003031A2">
              <w:rPr>
                <w:rFonts w:ascii="Century Gothic" w:hAnsi="Century Gothic"/>
              </w:rPr>
              <w:t>MEASURES/ / PROVISIONS</w:t>
            </w:r>
          </w:p>
        </w:tc>
        <w:tc>
          <w:tcPr>
            <w:tcW w:w="675" w:type="dxa"/>
            <w:tcBorders>
              <w:top w:val="double" w:sz="6" w:space="0" w:color="974807"/>
              <w:left w:val="nil"/>
              <w:bottom w:val="nil"/>
              <w:right w:val="double" w:sz="6" w:space="0" w:color="974807"/>
            </w:tcBorders>
            <w:shd w:val="clear" w:color="auto" w:fill="FBE4D5" w:themeFill="accent2" w:themeFillTint="33"/>
            <w:vAlign w:val="center"/>
            <w:hideMark/>
          </w:tcPr>
          <w:p w14:paraId="1CE7692B"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SLA (mn)</w:t>
            </w:r>
          </w:p>
        </w:tc>
      </w:tr>
      <w:tr w:rsidR="00C157EF" w:rsidRPr="003031A2" w14:paraId="60B6C0BD" w14:textId="77777777" w:rsidTr="00C157EF">
        <w:trPr>
          <w:trHeight w:val="299"/>
          <w:jc w:val="center"/>
        </w:trPr>
        <w:tc>
          <w:tcPr>
            <w:tcW w:w="1653" w:type="dxa"/>
            <w:vMerge w:val="restart"/>
            <w:tcBorders>
              <w:top w:val="single" w:sz="8" w:space="0" w:color="auto"/>
              <w:left w:val="single" w:sz="8" w:space="0" w:color="auto"/>
              <w:right w:val="double" w:sz="6" w:space="0" w:color="974807"/>
            </w:tcBorders>
            <w:shd w:val="clear" w:color="auto" w:fill="FBE4D5" w:themeFill="accent2" w:themeFillTint="33"/>
            <w:vAlign w:val="center"/>
            <w:hideMark/>
          </w:tcPr>
          <w:p w14:paraId="2D73C7D2" w14:textId="77777777" w:rsidR="00C157EF" w:rsidRPr="003031A2" w:rsidRDefault="00C157EF" w:rsidP="00C157EF">
            <w:pPr>
              <w:widowControl w:val="0"/>
              <w:spacing w:after="0"/>
              <w:rPr>
                <w:rFonts w:ascii="Century Gothic" w:hAnsi="Century Gothic"/>
              </w:rPr>
            </w:pPr>
            <w:r w:rsidRPr="003031A2">
              <w:rPr>
                <w:rFonts w:ascii="Century Gothic" w:hAnsi="Century Gothic"/>
              </w:rPr>
              <w:br/>
              <w:t>TECHNICAL / LOGISTICS</w:t>
            </w:r>
          </w:p>
        </w:tc>
        <w:tc>
          <w:tcPr>
            <w:tcW w:w="2268" w:type="dxa"/>
            <w:tcBorders>
              <w:top w:val="single" w:sz="8" w:space="0" w:color="auto"/>
              <w:left w:val="nil"/>
              <w:bottom w:val="double" w:sz="6" w:space="0" w:color="974807"/>
              <w:right w:val="double" w:sz="6" w:space="0" w:color="974807"/>
            </w:tcBorders>
            <w:shd w:val="clear" w:color="auto" w:fill="FBE4D5" w:themeFill="accent2" w:themeFillTint="33"/>
            <w:vAlign w:val="center"/>
            <w:hideMark/>
          </w:tcPr>
          <w:p w14:paraId="4DC5835A" w14:textId="77777777" w:rsidR="00C157EF" w:rsidRPr="003031A2" w:rsidRDefault="00C157EF" w:rsidP="00C157EF">
            <w:pPr>
              <w:widowControl w:val="0"/>
              <w:spacing w:after="0"/>
              <w:rPr>
                <w:rFonts w:ascii="Century Gothic" w:hAnsi="Century Gothic"/>
              </w:rPr>
            </w:pPr>
            <w:r w:rsidRPr="003031A2">
              <w:rPr>
                <w:rFonts w:ascii="Century Gothic" w:hAnsi="Century Gothic"/>
              </w:rPr>
              <w:br/>
              <w:t xml:space="preserve">Power </w:t>
            </w:r>
            <w:proofErr w:type="spellStart"/>
            <w:r w:rsidRPr="003031A2">
              <w:rPr>
                <w:rFonts w:ascii="Century Gothic" w:hAnsi="Century Gothic"/>
              </w:rPr>
              <w:t>outage</w:t>
            </w:r>
            <w:proofErr w:type="spellEnd"/>
          </w:p>
        </w:tc>
        <w:tc>
          <w:tcPr>
            <w:tcW w:w="1874" w:type="dxa"/>
            <w:tcBorders>
              <w:top w:val="single" w:sz="8" w:space="0" w:color="auto"/>
              <w:left w:val="nil"/>
              <w:bottom w:val="double" w:sz="6" w:space="0" w:color="974807"/>
              <w:right w:val="double" w:sz="6" w:space="0" w:color="974807"/>
            </w:tcBorders>
            <w:shd w:val="clear" w:color="auto" w:fill="FBE4D5" w:themeFill="accent2" w:themeFillTint="33"/>
            <w:vAlign w:val="center"/>
            <w:hideMark/>
          </w:tcPr>
          <w:p w14:paraId="2D4CF926"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Production </w:t>
            </w:r>
            <w:proofErr w:type="spellStart"/>
            <w:r w:rsidRPr="003031A2">
              <w:rPr>
                <w:rFonts w:ascii="Century Gothic" w:hAnsi="Century Gothic" w:cstheme="minorHAnsi"/>
              </w:rPr>
              <w:t>shutdown</w:t>
            </w:r>
            <w:proofErr w:type="spellEnd"/>
          </w:p>
        </w:tc>
        <w:tc>
          <w:tcPr>
            <w:tcW w:w="1619" w:type="dxa"/>
            <w:tcBorders>
              <w:top w:val="single" w:sz="8" w:space="0" w:color="auto"/>
              <w:left w:val="nil"/>
              <w:bottom w:val="double" w:sz="6" w:space="0" w:color="974807"/>
              <w:right w:val="double" w:sz="6" w:space="0" w:color="974807"/>
            </w:tcBorders>
            <w:shd w:val="clear" w:color="auto" w:fill="FBE4D5" w:themeFill="accent2" w:themeFillTint="33"/>
            <w:noWrap/>
            <w:vAlign w:val="center"/>
            <w:hideMark/>
          </w:tcPr>
          <w:p w14:paraId="7CFEFE64" w14:textId="77777777" w:rsidR="00C157EF" w:rsidRPr="003031A2" w:rsidRDefault="00C157EF" w:rsidP="00C157EF">
            <w:pPr>
              <w:spacing w:after="0"/>
              <w:jc w:val="center"/>
              <w:rPr>
                <w:rFonts w:ascii="Century Gothic" w:hAnsi="Century Gothic"/>
              </w:rPr>
            </w:pPr>
            <w:r w:rsidRPr="003031A2">
              <w:rPr>
                <w:rFonts w:ascii="Century Gothic" w:hAnsi="Century Gothic"/>
              </w:rPr>
              <w:t>Low</w:t>
            </w:r>
          </w:p>
        </w:tc>
        <w:tc>
          <w:tcPr>
            <w:tcW w:w="2350" w:type="dxa"/>
            <w:tcBorders>
              <w:top w:val="single" w:sz="8" w:space="0" w:color="auto"/>
              <w:left w:val="nil"/>
              <w:bottom w:val="double" w:sz="6" w:space="0" w:color="974807"/>
              <w:right w:val="double" w:sz="6" w:space="0" w:color="974807"/>
            </w:tcBorders>
            <w:shd w:val="clear" w:color="auto" w:fill="FBE4D5" w:themeFill="accent2" w:themeFillTint="33"/>
            <w:vAlign w:val="center"/>
            <w:hideMark/>
          </w:tcPr>
          <w:p w14:paraId="5D724F7E"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Power </w:t>
            </w:r>
            <w:proofErr w:type="spellStart"/>
            <w:r w:rsidRPr="003031A2">
              <w:rPr>
                <w:rFonts w:ascii="Century Gothic" w:hAnsi="Century Gothic" w:cstheme="minorHAnsi"/>
              </w:rPr>
              <w:t>Generator</w:t>
            </w:r>
            <w:proofErr w:type="spellEnd"/>
            <w:r w:rsidRPr="003031A2">
              <w:rPr>
                <w:rFonts w:ascii="Century Gothic" w:hAnsi="Century Gothic" w:cstheme="minorHAnsi"/>
              </w:rPr>
              <w:t xml:space="preserve"> </w:t>
            </w:r>
            <w:proofErr w:type="spellStart"/>
            <w:r w:rsidRPr="003031A2">
              <w:rPr>
                <w:rFonts w:ascii="Century Gothic" w:hAnsi="Century Gothic" w:cstheme="minorHAnsi"/>
              </w:rPr>
              <w:t>relay</w:t>
            </w:r>
            <w:proofErr w:type="spellEnd"/>
          </w:p>
        </w:tc>
        <w:tc>
          <w:tcPr>
            <w:tcW w:w="675" w:type="dxa"/>
            <w:tcBorders>
              <w:top w:val="single" w:sz="8" w:space="0" w:color="auto"/>
              <w:left w:val="nil"/>
              <w:bottom w:val="double" w:sz="6" w:space="0" w:color="974807"/>
              <w:right w:val="single" w:sz="8" w:space="0" w:color="auto"/>
            </w:tcBorders>
            <w:shd w:val="clear" w:color="auto" w:fill="FBE4D5" w:themeFill="accent2" w:themeFillTint="33"/>
            <w:vAlign w:val="center"/>
            <w:hideMark/>
          </w:tcPr>
          <w:p w14:paraId="056076B5"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5</w:t>
            </w:r>
          </w:p>
        </w:tc>
      </w:tr>
      <w:tr w:rsidR="00C157EF" w:rsidRPr="003031A2" w14:paraId="4857931C" w14:textId="77777777" w:rsidTr="00C157EF">
        <w:trPr>
          <w:trHeight w:val="299"/>
          <w:jc w:val="center"/>
        </w:trPr>
        <w:tc>
          <w:tcPr>
            <w:tcW w:w="1653" w:type="dxa"/>
            <w:vMerge/>
            <w:vAlign w:val="center"/>
            <w:hideMark/>
          </w:tcPr>
          <w:p w14:paraId="5E0CFB55"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3312E291"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Equipment </w:t>
            </w:r>
            <w:proofErr w:type="spellStart"/>
            <w:r w:rsidRPr="003031A2">
              <w:rPr>
                <w:rFonts w:ascii="Century Gothic" w:hAnsi="Century Gothic" w:cstheme="minorHAnsi"/>
              </w:rPr>
              <w:t>failure</w:t>
            </w:r>
            <w:proofErr w:type="spellEnd"/>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768AA3B9"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Production </w:t>
            </w:r>
            <w:proofErr w:type="spellStart"/>
            <w:r w:rsidRPr="003031A2">
              <w:rPr>
                <w:rFonts w:ascii="Century Gothic" w:hAnsi="Century Gothic" w:cstheme="minorHAnsi"/>
              </w:rPr>
              <w:t>shutdown</w:t>
            </w:r>
            <w:proofErr w:type="spellEnd"/>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3FB7E240"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High</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0C6F766A" w14:textId="77777777" w:rsidR="00C157EF" w:rsidRPr="003031A2" w:rsidRDefault="00C157EF" w:rsidP="00C157EF">
            <w:pPr>
              <w:widowControl w:val="0"/>
              <w:spacing w:after="0"/>
              <w:rPr>
                <w:rFonts w:ascii="Century Gothic" w:hAnsi="Century Gothic" w:cstheme="minorHAnsi"/>
              </w:rPr>
            </w:pPr>
            <w:proofErr w:type="spellStart"/>
            <w:r w:rsidRPr="003031A2">
              <w:rPr>
                <w:rFonts w:ascii="Century Gothic" w:hAnsi="Century Gothic" w:cstheme="minorHAnsi"/>
              </w:rPr>
              <w:t>Technical</w:t>
            </w:r>
            <w:proofErr w:type="spellEnd"/>
            <w:r w:rsidRPr="003031A2">
              <w:rPr>
                <w:rFonts w:ascii="Century Gothic" w:hAnsi="Century Gothic" w:cstheme="minorHAnsi"/>
              </w:rPr>
              <w:t xml:space="preserve"> intervention</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2B1E66B9"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30</w:t>
            </w:r>
          </w:p>
        </w:tc>
      </w:tr>
      <w:tr w:rsidR="00C157EF" w:rsidRPr="003031A2" w14:paraId="3C6F73B2" w14:textId="77777777" w:rsidTr="00C157EF">
        <w:trPr>
          <w:trHeight w:val="299"/>
          <w:jc w:val="center"/>
        </w:trPr>
        <w:tc>
          <w:tcPr>
            <w:tcW w:w="1653" w:type="dxa"/>
            <w:vMerge/>
            <w:vAlign w:val="center"/>
            <w:hideMark/>
          </w:tcPr>
          <w:p w14:paraId="62B37316"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1952EBA3"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E1 Link Loss / Link Instability</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1D267B1F"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Calls disruption</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684E22DC"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High</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189C4085"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Customer </w:t>
            </w:r>
            <w:proofErr w:type="spellStart"/>
            <w:r w:rsidRPr="003031A2">
              <w:rPr>
                <w:rFonts w:ascii="Century Gothic" w:hAnsi="Century Gothic" w:cstheme="minorHAnsi"/>
              </w:rPr>
              <w:t>alert</w:t>
            </w:r>
            <w:proofErr w:type="spellEnd"/>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3D63E5B0"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15</w:t>
            </w:r>
          </w:p>
        </w:tc>
      </w:tr>
      <w:tr w:rsidR="00C157EF" w:rsidRPr="003031A2" w14:paraId="345D8E5D" w14:textId="77777777" w:rsidTr="00C157EF">
        <w:trPr>
          <w:trHeight w:val="299"/>
          <w:jc w:val="center"/>
        </w:trPr>
        <w:tc>
          <w:tcPr>
            <w:tcW w:w="1653" w:type="dxa"/>
            <w:vMerge/>
            <w:vAlign w:val="center"/>
            <w:hideMark/>
          </w:tcPr>
          <w:p w14:paraId="1AB63694"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5B58871C" w14:textId="77777777" w:rsidR="00C157EF" w:rsidRPr="003031A2" w:rsidRDefault="00C157EF" w:rsidP="00C157EF">
            <w:pPr>
              <w:widowControl w:val="0"/>
              <w:spacing w:after="0"/>
              <w:rPr>
                <w:rFonts w:ascii="Century Gothic" w:hAnsi="Century Gothic" w:cstheme="minorHAnsi"/>
              </w:rPr>
            </w:pPr>
            <w:proofErr w:type="spellStart"/>
            <w:proofErr w:type="gramStart"/>
            <w:r w:rsidRPr="003031A2">
              <w:rPr>
                <w:rFonts w:ascii="Century Gothic" w:hAnsi="Century Gothic" w:cstheme="minorHAnsi"/>
              </w:rPr>
              <w:t>unavailability</w:t>
            </w:r>
            <w:proofErr w:type="spellEnd"/>
            <w:proofErr w:type="gramEnd"/>
            <w:r w:rsidRPr="003031A2">
              <w:rPr>
                <w:rFonts w:ascii="Century Gothic" w:hAnsi="Century Gothic" w:cstheme="minorHAnsi"/>
              </w:rPr>
              <w:t xml:space="preserve"> of applications</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6E44119D"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Production in degraded mode (customer satisfaction deferred)</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4464A913" w14:textId="77777777" w:rsidR="00C157EF" w:rsidRPr="003031A2" w:rsidRDefault="00C157EF" w:rsidP="00C157EF">
            <w:pPr>
              <w:widowControl w:val="0"/>
              <w:spacing w:after="0"/>
              <w:jc w:val="center"/>
              <w:rPr>
                <w:rFonts w:ascii="Century Gothic" w:hAnsi="Century Gothic"/>
              </w:rPr>
            </w:pPr>
            <w:r w:rsidRPr="003031A2">
              <w:rPr>
                <w:rFonts w:ascii="Century Gothic" w:hAnsi="Century Gothic"/>
              </w:rPr>
              <w:t>Low</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64B70D40"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Customer </w:t>
            </w:r>
            <w:proofErr w:type="spellStart"/>
            <w:r w:rsidRPr="003031A2">
              <w:rPr>
                <w:rFonts w:ascii="Century Gothic" w:hAnsi="Century Gothic" w:cstheme="minorHAnsi"/>
              </w:rPr>
              <w:t>alert</w:t>
            </w:r>
            <w:proofErr w:type="spellEnd"/>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5D8437CD"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15</w:t>
            </w:r>
          </w:p>
        </w:tc>
      </w:tr>
      <w:tr w:rsidR="00C157EF" w:rsidRPr="003031A2" w14:paraId="1713E9E5" w14:textId="77777777" w:rsidTr="00C157EF">
        <w:trPr>
          <w:trHeight w:val="299"/>
          <w:jc w:val="center"/>
        </w:trPr>
        <w:tc>
          <w:tcPr>
            <w:tcW w:w="1653" w:type="dxa"/>
            <w:vMerge/>
            <w:vAlign w:val="center"/>
            <w:hideMark/>
          </w:tcPr>
          <w:p w14:paraId="042B45EE"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0B265B29"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Poor audio </w:t>
            </w:r>
            <w:proofErr w:type="spellStart"/>
            <w:r w:rsidRPr="003031A2">
              <w:rPr>
                <w:rFonts w:ascii="Century Gothic" w:hAnsi="Century Gothic" w:cstheme="minorHAnsi"/>
              </w:rPr>
              <w:t>quality</w:t>
            </w:r>
            <w:proofErr w:type="spellEnd"/>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5983E100" w14:textId="77777777" w:rsidR="00C157EF" w:rsidRPr="003031A2" w:rsidRDefault="00C157EF" w:rsidP="00C157EF">
            <w:pPr>
              <w:widowControl w:val="0"/>
              <w:spacing w:after="0"/>
              <w:rPr>
                <w:rFonts w:ascii="Century Gothic" w:hAnsi="Century Gothic" w:cstheme="minorHAnsi"/>
              </w:rPr>
            </w:pPr>
            <w:proofErr w:type="spellStart"/>
            <w:r w:rsidRPr="003031A2">
              <w:rPr>
                <w:rFonts w:ascii="Century Gothic" w:hAnsi="Century Gothic" w:cstheme="minorHAnsi"/>
              </w:rPr>
              <w:t>Crackle</w:t>
            </w:r>
            <w:proofErr w:type="spellEnd"/>
            <w:r w:rsidRPr="003031A2">
              <w:rPr>
                <w:rFonts w:ascii="Century Gothic" w:hAnsi="Century Gothic" w:cstheme="minorHAnsi"/>
              </w:rPr>
              <w:t xml:space="preserve"> line</w:t>
            </w:r>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335BA42D"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Medium</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5DB630C1"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31795739"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60</w:t>
            </w:r>
          </w:p>
        </w:tc>
      </w:tr>
      <w:tr w:rsidR="00C157EF" w:rsidRPr="003031A2" w14:paraId="5FBE211D" w14:textId="77777777" w:rsidTr="00C157EF">
        <w:trPr>
          <w:trHeight w:val="299"/>
          <w:jc w:val="center"/>
        </w:trPr>
        <w:tc>
          <w:tcPr>
            <w:tcW w:w="1653" w:type="dxa"/>
            <w:vMerge/>
            <w:vAlign w:val="center"/>
            <w:hideMark/>
          </w:tcPr>
          <w:p w14:paraId="7200B4E7" w14:textId="77777777" w:rsidR="00C157EF" w:rsidRPr="003031A2" w:rsidRDefault="00C157EF" w:rsidP="00C157EF">
            <w:pPr>
              <w:widowControl w:val="0"/>
              <w:spacing w:after="0"/>
              <w:rPr>
                <w:rFonts w:ascii="Century Gothic" w:hAnsi="Century Gothic" w:cstheme="minorHAnsi"/>
              </w:rPr>
            </w:pPr>
          </w:p>
        </w:tc>
        <w:tc>
          <w:tcPr>
            <w:tcW w:w="2268" w:type="dxa"/>
            <w:tcBorders>
              <w:top w:val="nil"/>
              <w:left w:val="nil"/>
              <w:bottom w:val="double" w:sz="6" w:space="0" w:color="974807"/>
              <w:right w:val="double" w:sz="6" w:space="0" w:color="974807"/>
            </w:tcBorders>
            <w:shd w:val="clear" w:color="auto" w:fill="FBE4D5" w:themeFill="accent2" w:themeFillTint="33"/>
            <w:vAlign w:val="center"/>
            <w:hideMark/>
          </w:tcPr>
          <w:p w14:paraId="20290365"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Server crash (server </w:t>
            </w:r>
            <w:proofErr w:type="spellStart"/>
            <w:r w:rsidRPr="003031A2">
              <w:rPr>
                <w:rFonts w:ascii="Century Gothic" w:hAnsi="Century Gothic" w:cstheme="minorHAnsi"/>
              </w:rPr>
              <w:t>failure</w:t>
            </w:r>
            <w:proofErr w:type="spellEnd"/>
            <w:r w:rsidRPr="003031A2">
              <w:rPr>
                <w:rFonts w:ascii="Century Gothic" w:hAnsi="Century Gothic" w:cstheme="minorHAnsi"/>
              </w:rPr>
              <w:t>)</w:t>
            </w:r>
          </w:p>
        </w:tc>
        <w:tc>
          <w:tcPr>
            <w:tcW w:w="1874" w:type="dxa"/>
            <w:tcBorders>
              <w:top w:val="nil"/>
              <w:left w:val="nil"/>
              <w:bottom w:val="double" w:sz="6" w:space="0" w:color="974807"/>
              <w:right w:val="double" w:sz="6" w:space="0" w:color="974807"/>
            </w:tcBorders>
            <w:shd w:val="clear" w:color="auto" w:fill="FBE4D5" w:themeFill="accent2" w:themeFillTint="33"/>
            <w:vAlign w:val="center"/>
            <w:hideMark/>
          </w:tcPr>
          <w:p w14:paraId="60740EBC"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Data </w:t>
            </w:r>
            <w:proofErr w:type="spellStart"/>
            <w:r w:rsidRPr="003031A2">
              <w:rPr>
                <w:rFonts w:ascii="Century Gothic" w:hAnsi="Century Gothic" w:cstheme="minorHAnsi"/>
              </w:rPr>
              <w:t>loss</w:t>
            </w:r>
            <w:proofErr w:type="spellEnd"/>
          </w:p>
        </w:tc>
        <w:tc>
          <w:tcPr>
            <w:tcW w:w="1619" w:type="dxa"/>
            <w:tcBorders>
              <w:top w:val="nil"/>
              <w:left w:val="nil"/>
              <w:bottom w:val="double" w:sz="6" w:space="0" w:color="974807"/>
              <w:right w:val="double" w:sz="6" w:space="0" w:color="974807"/>
            </w:tcBorders>
            <w:shd w:val="clear" w:color="auto" w:fill="FBE4D5" w:themeFill="accent2" w:themeFillTint="33"/>
            <w:noWrap/>
            <w:vAlign w:val="center"/>
            <w:hideMark/>
          </w:tcPr>
          <w:p w14:paraId="5F66225A"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High</w:t>
            </w:r>
          </w:p>
        </w:tc>
        <w:tc>
          <w:tcPr>
            <w:tcW w:w="2350" w:type="dxa"/>
            <w:tcBorders>
              <w:top w:val="nil"/>
              <w:left w:val="nil"/>
              <w:bottom w:val="double" w:sz="6" w:space="0" w:color="974807"/>
              <w:right w:val="double" w:sz="6" w:space="0" w:color="974807"/>
            </w:tcBorders>
            <w:shd w:val="clear" w:color="auto" w:fill="FBE4D5" w:themeFill="accent2" w:themeFillTint="33"/>
            <w:vAlign w:val="center"/>
            <w:hideMark/>
          </w:tcPr>
          <w:p w14:paraId="6C40D1A6" w14:textId="77777777" w:rsidR="00C157EF" w:rsidRPr="003031A2" w:rsidRDefault="00C157EF" w:rsidP="00C157EF">
            <w:pPr>
              <w:widowControl w:val="0"/>
              <w:spacing w:after="0"/>
              <w:rPr>
                <w:rFonts w:ascii="Century Gothic" w:hAnsi="Century Gothic" w:cstheme="minorHAnsi"/>
              </w:rPr>
            </w:pPr>
            <w:proofErr w:type="gramStart"/>
            <w:r w:rsidRPr="003031A2">
              <w:rPr>
                <w:rFonts w:ascii="Century Gothic" w:hAnsi="Century Gothic" w:cstheme="minorHAnsi"/>
              </w:rPr>
              <w:t>backup</w:t>
            </w:r>
            <w:proofErr w:type="gramEnd"/>
            <w:r w:rsidRPr="003031A2">
              <w:rPr>
                <w:rFonts w:ascii="Century Gothic" w:hAnsi="Century Gothic" w:cstheme="minorHAnsi"/>
              </w:rPr>
              <w:t xml:space="preserve"> server</w:t>
            </w:r>
          </w:p>
        </w:tc>
        <w:tc>
          <w:tcPr>
            <w:tcW w:w="675" w:type="dxa"/>
            <w:tcBorders>
              <w:top w:val="nil"/>
              <w:left w:val="nil"/>
              <w:bottom w:val="double" w:sz="6" w:space="0" w:color="974807"/>
              <w:right w:val="single" w:sz="8" w:space="0" w:color="auto"/>
            </w:tcBorders>
            <w:shd w:val="clear" w:color="auto" w:fill="FBE4D5" w:themeFill="accent2" w:themeFillTint="33"/>
            <w:vAlign w:val="center"/>
            <w:hideMark/>
          </w:tcPr>
          <w:p w14:paraId="0DB7D048"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60</w:t>
            </w:r>
          </w:p>
        </w:tc>
      </w:tr>
      <w:tr w:rsidR="00C157EF" w:rsidRPr="003031A2" w14:paraId="19BD7922" w14:textId="77777777" w:rsidTr="00C157EF">
        <w:trPr>
          <w:trHeight w:val="299"/>
          <w:jc w:val="center"/>
        </w:trPr>
        <w:tc>
          <w:tcPr>
            <w:tcW w:w="1653" w:type="dxa"/>
            <w:vMerge/>
            <w:vAlign w:val="center"/>
            <w:hideMark/>
          </w:tcPr>
          <w:p w14:paraId="1C092FE7" w14:textId="77777777" w:rsidR="00C157EF" w:rsidRPr="003031A2" w:rsidRDefault="00C157EF" w:rsidP="00C157EF">
            <w:pPr>
              <w:widowControl w:val="0"/>
              <w:spacing w:after="0"/>
              <w:rPr>
                <w:rFonts w:ascii="Century Gothic" w:hAnsi="Century Gothic" w:cstheme="minorHAnsi"/>
              </w:rPr>
            </w:pPr>
          </w:p>
        </w:tc>
        <w:tc>
          <w:tcPr>
            <w:tcW w:w="2268" w:type="dxa"/>
            <w:vMerge w:val="restart"/>
            <w:tcBorders>
              <w:top w:val="nil"/>
              <w:left w:val="nil"/>
              <w:right w:val="double" w:sz="6" w:space="0" w:color="974807"/>
            </w:tcBorders>
            <w:shd w:val="clear" w:color="auto" w:fill="FBE4D5" w:themeFill="accent2" w:themeFillTint="33"/>
            <w:vAlign w:val="center"/>
            <w:hideMark/>
          </w:tcPr>
          <w:p w14:paraId="277F66A5" w14:textId="77777777" w:rsidR="00C157EF" w:rsidRPr="003031A2" w:rsidRDefault="00C157EF" w:rsidP="00C157EF">
            <w:pPr>
              <w:widowControl w:val="0"/>
              <w:spacing w:after="0"/>
              <w:rPr>
                <w:rFonts w:ascii="Century Gothic" w:hAnsi="Century Gothic" w:cstheme="minorHAnsi"/>
              </w:rPr>
            </w:pPr>
          </w:p>
          <w:p w14:paraId="5D91847B" w14:textId="77777777" w:rsidR="00C157EF" w:rsidRPr="003031A2" w:rsidRDefault="00C157EF" w:rsidP="00C157EF">
            <w:pPr>
              <w:widowControl w:val="0"/>
              <w:spacing w:after="0"/>
              <w:rPr>
                <w:rFonts w:ascii="Century Gothic" w:hAnsi="Century Gothic" w:cstheme="minorHAnsi"/>
              </w:rPr>
            </w:pPr>
            <w:proofErr w:type="spellStart"/>
            <w:r w:rsidRPr="003031A2">
              <w:rPr>
                <w:rFonts w:ascii="Century Gothic" w:hAnsi="Century Gothic" w:cstheme="minorHAnsi"/>
              </w:rPr>
              <w:t>Environmental</w:t>
            </w:r>
            <w:proofErr w:type="spellEnd"/>
            <w:r w:rsidRPr="003031A2">
              <w:rPr>
                <w:rFonts w:ascii="Century Gothic" w:hAnsi="Century Gothic" w:cstheme="minorHAnsi"/>
              </w:rPr>
              <w:t xml:space="preserve"> </w:t>
            </w:r>
            <w:proofErr w:type="spellStart"/>
            <w:r w:rsidRPr="003031A2">
              <w:rPr>
                <w:rFonts w:ascii="Century Gothic" w:hAnsi="Century Gothic" w:cstheme="minorHAnsi"/>
              </w:rPr>
              <w:t>risks</w:t>
            </w:r>
            <w:proofErr w:type="spellEnd"/>
            <w:r w:rsidRPr="003031A2">
              <w:rPr>
                <w:rFonts w:ascii="Century Gothic" w:hAnsi="Century Gothic" w:cstheme="minorHAnsi"/>
              </w:rPr>
              <w:t xml:space="preserve"> (</w:t>
            </w:r>
            <w:proofErr w:type="spellStart"/>
            <w:r w:rsidRPr="003031A2">
              <w:rPr>
                <w:rFonts w:ascii="Century Gothic" w:hAnsi="Century Gothic" w:cstheme="minorHAnsi"/>
              </w:rPr>
              <w:t>floods</w:t>
            </w:r>
            <w:proofErr w:type="spellEnd"/>
            <w:r w:rsidRPr="003031A2">
              <w:rPr>
                <w:rFonts w:ascii="Century Gothic" w:hAnsi="Century Gothic" w:cstheme="minorHAnsi"/>
              </w:rPr>
              <w:t>/</w:t>
            </w:r>
            <w:proofErr w:type="spellStart"/>
            <w:r w:rsidRPr="003031A2">
              <w:rPr>
                <w:rFonts w:ascii="Century Gothic" w:hAnsi="Century Gothic" w:cstheme="minorHAnsi"/>
              </w:rPr>
              <w:t>fires</w:t>
            </w:r>
            <w:proofErr w:type="spellEnd"/>
            <w:r w:rsidRPr="003031A2">
              <w:rPr>
                <w:rFonts w:ascii="Century Gothic" w:hAnsi="Century Gothic" w:cstheme="minorHAnsi"/>
              </w:rPr>
              <w:t>)</w:t>
            </w:r>
          </w:p>
        </w:tc>
        <w:tc>
          <w:tcPr>
            <w:tcW w:w="1874" w:type="dxa"/>
            <w:tcBorders>
              <w:top w:val="nil"/>
              <w:left w:val="nil"/>
              <w:bottom w:val="single" w:sz="4" w:space="0" w:color="auto"/>
              <w:right w:val="double" w:sz="6" w:space="0" w:color="974807"/>
            </w:tcBorders>
            <w:shd w:val="clear" w:color="auto" w:fill="FBE4D5" w:themeFill="accent2" w:themeFillTint="33"/>
            <w:vAlign w:val="center"/>
            <w:hideMark/>
          </w:tcPr>
          <w:p w14:paraId="329459E5"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 xml:space="preserve">Site inaccessible / </w:t>
            </w:r>
            <w:proofErr w:type="spellStart"/>
            <w:r w:rsidRPr="003031A2">
              <w:rPr>
                <w:rFonts w:ascii="Century Gothic" w:hAnsi="Century Gothic" w:cstheme="minorHAnsi"/>
              </w:rPr>
              <w:t>Reduced</w:t>
            </w:r>
            <w:proofErr w:type="spellEnd"/>
            <w:r w:rsidRPr="003031A2">
              <w:rPr>
                <w:rFonts w:ascii="Century Gothic" w:hAnsi="Century Gothic" w:cstheme="minorHAnsi"/>
              </w:rPr>
              <w:t xml:space="preserve"> production </w:t>
            </w:r>
            <w:proofErr w:type="spellStart"/>
            <w:r w:rsidRPr="003031A2">
              <w:rPr>
                <w:rFonts w:ascii="Century Gothic" w:hAnsi="Century Gothic" w:cstheme="minorHAnsi"/>
              </w:rPr>
              <w:t>capacity</w:t>
            </w:r>
            <w:proofErr w:type="spellEnd"/>
          </w:p>
        </w:tc>
        <w:tc>
          <w:tcPr>
            <w:tcW w:w="1619" w:type="dxa"/>
            <w:tcBorders>
              <w:top w:val="nil"/>
              <w:left w:val="nil"/>
              <w:bottom w:val="single" w:sz="4" w:space="0" w:color="auto"/>
              <w:right w:val="double" w:sz="6" w:space="0" w:color="974807"/>
            </w:tcBorders>
            <w:shd w:val="clear" w:color="auto" w:fill="FBE4D5" w:themeFill="accent2" w:themeFillTint="33"/>
            <w:noWrap/>
            <w:vAlign w:val="center"/>
            <w:hideMark/>
          </w:tcPr>
          <w:p w14:paraId="00497FA9"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Critical</w:t>
            </w:r>
          </w:p>
        </w:tc>
        <w:tc>
          <w:tcPr>
            <w:tcW w:w="2350" w:type="dxa"/>
            <w:tcBorders>
              <w:top w:val="nil"/>
              <w:left w:val="nil"/>
              <w:bottom w:val="single" w:sz="4" w:space="0" w:color="auto"/>
              <w:right w:val="double" w:sz="6" w:space="0" w:color="974807"/>
            </w:tcBorders>
            <w:shd w:val="clear" w:color="auto" w:fill="FBE4D5" w:themeFill="accent2" w:themeFillTint="33"/>
            <w:vAlign w:val="center"/>
            <w:hideMark/>
          </w:tcPr>
          <w:p w14:paraId="1EB3253A"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Commissioning of the virtual redundancy plan</w:t>
            </w:r>
          </w:p>
        </w:tc>
        <w:tc>
          <w:tcPr>
            <w:tcW w:w="675" w:type="dxa"/>
            <w:tcBorders>
              <w:top w:val="nil"/>
              <w:left w:val="nil"/>
              <w:bottom w:val="single" w:sz="4" w:space="0" w:color="auto"/>
              <w:right w:val="single" w:sz="8" w:space="0" w:color="auto"/>
            </w:tcBorders>
            <w:shd w:val="clear" w:color="auto" w:fill="FBE4D5" w:themeFill="accent2" w:themeFillTint="33"/>
            <w:vAlign w:val="center"/>
            <w:hideMark/>
          </w:tcPr>
          <w:p w14:paraId="59A7E9B4"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30 to 120</w:t>
            </w:r>
          </w:p>
        </w:tc>
      </w:tr>
      <w:tr w:rsidR="00C157EF" w:rsidRPr="003031A2" w14:paraId="03D15A67" w14:textId="77777777" w:rsidTr="00C157EF">
        <w:trPr>
          <w:trHeight w:val="299"/>
          <w:jc w:val="center"/>
        </w:trPr>
        <w:tc>
          <w:tcPr>
            <w:tcW w:w="1653" w:type="dxa"/>
            <w:vMerge/>
            <w:vAlign w:val="center"/>
          </w:tcPr>
          <w:p w14:paraId="14DCBF8E" w14:textId="77777777" w:rsidR="00C157EF" w:rsidRPr="003031A2" w:rsidRDefault="00C157EF" w:rsidP="00C157EF">
            <w:pPr>
              <w:widowControl w:val="0"/>
              <w:spacing w:after="0"/>
              <w:rPr>
                <w:rFonts w:ascii="Century Gothic" w:hAnsi="Century Gothic" w:cstheme="minorHAnsi"/>
              </w:rPr>
            </w:pPr>
          </w:p>
        </w:tc>
        <w:tc>
          <w:tcPr>
            <w:tcW w:w="2268" w:type="dxa"/>
            <w:vMerge/>
            <w:vAlign w:val="center"/>
          </w:tcPr>
          <w:p w14:paraId="73AD78E2" w14:textId="77777777" w:rsidR="00C157EF" w:rsidRPr="003031A2" w:rsidRDefault="00C157EF" w:rsidP="00C157EF">
            <w:pPr>
              <w:widowControl w:val="0"/>
              <w:spacing w:after="0"/>
              <w:rPr>
                <w:rFonts w:ascii="Century Gothic" w:hAnsi="Century Gothic" w:cstheme="minorHAnsi"/>
              </w:rPr>
            </w:pPr>
          </w:p>
        </w:tc>
        <w:tc>
          <w:tcPr>
            <w:tcW w:w="1874" w:type="dxa"/>
            <w:tcBorders>
              <w:top w:val="single" w:sz="4" w:space="0" w:color="auto"/>
              <w:left w:val="double" w:sz="6" w:space="0" w:color="974807"/>
              <w:bottom w:val="single" w:sz="4" w:space="0" w:color="auto"/>
              <w:right w:val="single" w:sz="4" w:space="0" w:color="auto"/>
            </w:tcBorders>
            <w:shd w:val="clear" w:color="auto" w:fill="FBE4D5" w:themeFill="accent2" w:themeFillTint="33"/>
            <w:vAlign w:val="center"/>
          </w:tcPr>
          <w:p w14:paraId="61036F2F" w14:textId="77777777" w:rsidR="00C157EF" w:rsidRPr="003031A2" w:rsidRDefault="00C157EF" w:rsidP="00C157EF">
            <w:pPr>
              <w:widowControl w:val="0"/>
              <w:spacing w:after="0"/>
              <w:rPr>
                <w:rFonts w:ascii="Century Gothic" w:hAnsi="Century Gothic" w:cstheme="minorHAnsi"/>
              </w:rPr>
            </w:pPr>
            <w:r w:rsidRPr="003031A2">
              <w:rPr>
                <w:rFonts w:ascii="Century Gothic" w:hAnsi="Century Gothic" w:cstheme="minorHAnsi"/>
              </w:rPr>
              <w:t>Site inaccessible</w:t>
            </w:r>
          </w:p>
        </w:tc>
        <w:tc>
          <w:tcPr>
            <w:tcW w:w="16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BCD4C4B"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Critical</w:t>
            </w:r>
          </w:p>
        </w:tc>
        <w:tc>
          <w:tcPr>
            <w:tcW w:w="23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F4BA80" w14:textId="77777777" w:rsidR="00C157EF" w:rsidRPr="0024039E" w:rsidRDefault="00C157EF" w:rsidP="00C157EF">
            <w:pPr>
              <w:widowControl w:val="0"/>
              <w:spacing w:after="0"/>
              <w:rPr>
                <w:rFonts w:ascii="Century Gothic" w:hAnsi="Century Gothic" w:cstheme="minorHAnsi"/>
                <w:lang w:val="en-US"/>
              </w:rPr>
            </w:pPr>
            <w:r w:rsidRPr="0024039E">
              <w:rPr>
                <w:rFonts w:ascii="Century Gothic" w:hAnsi="Century Gothic" w:cstheme="minorHAnsi"/>
                <w:lang w:val="en-US"/>
              </w:rPr>
              <w:t>Commissioning of the physical redundancy plan</w:t>
            </w:r>
          </w:p>
        </w:tc>
        <w:tc>
          <w:tcPr>
            <w:tcW w:w="6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A3B7DC" w14:textId="77777777" w:rsidR="00C157EF" w:rsidRPr="003031A2" w:rsidRDefault="00C157EF" w:rsidP="00C157EF">
            <w:pPr>
              <w:widowControl w:val="0"/>
              <w:spacing w:after="0"/>
              <w:jc w:val="center"/>
              <w:rPr>
                <w:rFonts w:ascii="Century Gothic" w:hAnsi="Century Gothic" w:cstheme="minorHAnsi"/>
              </w:rPr>
            </w:pPr>
            <w:r w:rsidRPr="003031A2">
              <w:rPr>
                <w:rFonts w:ascii="Century Gothic" w:hAnsi="Century Gothic" w:cstheme="minorHAnsi"/>
              </w:rPr>
              <w:t>120 to 460</w:t>
            </w:r>
          </w:p>
        </w:tc>
      </w:tr>
      <w:bookmarkEnd w:id="12"/>
    </w:tbl>
    <w:p w14:paraId="1185CEFA" w14:textId="77777777" w:rsidR="00C157EF" w:rsidRPr="003031A2" w:rsidRDefault="00C157EF" w:rsidP="00C157EF">
      <w:pPr>
        <w:rPr>
          <w:rFonts w:ascii="Century Gothic" w:hAnsi="Century Gothic" w:cstheme="minorHAnsi"/>
          <w:color w:val="000000"/>
          <w:sz w:val="24"/>
          <w:szCs w:val="24"/>
        </w:rPr>
      </w:pPr>
    </w:p>
    <w:p w14:paraId="55621114" w14:textId="77777777" w:rsidR="00C157EF" w:rsidRPr="003031A2" w:rsidRDefault="00C157EF" w:rsidP="00C157EF">
      <w:pPr>
        <w:rPr>
          <w:rFonts w:ascii="Century Gothic" w:hAnsi="Century Gothic" w:cstheme="minorHAnsi"/>
          <w:color w:val="000000"/>
          <w:sz w:val="24"/>
          <w:szCs w:val="24"/>
        </w:rPr>
      </w:pPr>
    </w:p>
    <w:p w14:paraId="2E361850" w14:textId="77777777" w:rsidR="00C157EF" w:rsidRPr="003031A2" w:rsidRDefault="00C157EF" w:rsidP="00C157EF">
      <w:pPr>
        <w:rPr>
          <w:rFonts w:ascii="Century Gothic" w:hAnsi="Century Gothic" w:cstheme="minorHAnsi"/>
          <w:color w:val="000000"/>
          <w:sz w:val="24"/>
          <w:szCs w:val="24"/>
        </w:rPr>
      </w:pPr>
    </w:p>
    <w:p w14:paraId="6C4F8C0D" w14:textId="77777777" w:rsidR="00C157EF" w:rsidRPr="0024039E" w:rsidRDefault="00C157EF" w:rsidP="00C157EF">
      <w:pPr>
        <w:rPr>
          <w:rFonts w:ascii="Century Gothic" w:hAnsi="Century Gothic" w:cstheme="minorHAnsi"/>
          <w:color w:val="000000"/>
          <w:sz w:val="24"/>
          <w:szCs w:val="24"/>
          <w:lang w:val="en-US"/>
        </w:rPr>
      </w:pPr>
      <w:r w:rsidRPr="0024039E">
        <w:rPr>
          <w:rFonts w:ascii="Century Gothic" w:hAnsi="Century Gothic"/>
          <w:color w:val="000000" w:themeColor="text1"/>
          <w:sz w:val="24"/>
          <w:szCs w:val="24"/>
          <w:lang w:val="en-US"/>
        </w:rPr>
        <w:t xml:space="preserve">Evacuation plan for a site in </w:t>
      </w:r>
      <w:commentRangeStart w:id="13"/>
      <w:r w:rsidRPr="0024039E">
        <w:rPr>
          <w:rFonts w:ascii="Century Gothic" w:hAnsi="Century Gothic"/>
          <w:color w:val="000000" w:themeColor="text1"/>
          <w:sz w:val="24"/>
          <w:szCs w:val="24"/>
          <w:lang w:val="en-US"/>
        </w:rPr>
        <w:t>Benin</w:t>
      </w:r>
      <w:commentRangeEnd w:id="13"/>
      <w:r>
        <w:rPr>
          <w:rStyle w:val="Marquedecommentaire"/>
          <w:lang w:val="en-ZA"/>
        </w:rPr>
        <w:commentReference w:id="13"/>
      </w:r>
    </w:p>
    <w:p w14:paraId="42BCCA81" w14:textId="77777777" w:rsidR="00C157EF" w:rsidRPr="0024039E" w:rsidRDefault="00C157EF" w:rsidP="00C157EF">
      <w:pPr>
        <w:rPr>
          <w:rFonts w:ascii="Century Gothic" w:hAnsi="Century Gothic" w:cstheme="minorHAnsi"/>
          <w:color w:val="000000"/>
          <w:sz w:val="24"/>
          <w:szCs w:val="24"/>
          <w:lang w:val="en-US"/>
        </w:rPr>
      </w:pPr>
      <w:r w:rsidRPr="003031A2">
        <w:rPr>
          <w:rFonts w:ascii="Century Gothic" w:hAnsi="Century Gothic"/>
          <w:noProof/>
          <w:lang w:eastAsia="fr-FR"/>
        </w:rPr>
        <w:lastRenderedPageBreak/>
        <w:drawing>
          <wp:anchor distT="0" distB="0" distL="114300" distR="114300" simplePos="0" relativeHeight="251679744" behindDoc="0" locked="0" layoutInCell="1" allowOverlap="1" wp14:anchorId="5F9131F6" wp14:editId="60368D6C">
            <wp:simplePos x="0" y="0"/>
            <wp:positionH relativeFrom="column">
              <wp:posOffset>-175895</wp:posOffset>
            </wp:positionH>
            <wp:positionV relativeFrom="paragraph">
              <wp:posOffset>391795</wp:posOffset>
            </wp:positionV>
            <wp:extent cx="6362700" cy="4518660"/>
            <wp:effectExtent l="76200" t="76200" r="133350" b="129540"/>
            <wp:wrapSquare wrapText="bothSides"/>
            <wp:docPr id="329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362700" cy="4518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B19366" w14:textId="77777777" w:rsidR="00C157EF" w:rsidRPr="0024039E" w:rsidRDefault="00C157EF" w:rsidP="00C157EF">
      <w:pPr>
        <w:tabs>
          <w:tab w:val="left" w:pos="3825"/>
        </w:tabs>
        <w:rPr>
          <w:rFonts w:ascii="Century Gothic" w:eastAsia="Arial Unicode MS" w:hAnsi="Century Gothic" w:cs="Arial Unicode MS"/>
          <w:color w:val="44546A" w:themeColor="text2"/>
          <w:sz w:val="24"/>
          <w:lang w:val="en-US"/>
        </w:rPr>
      </w:pPr>
    </w:p>
    <w:p w14:paraId="3A709668" w14:textId="77777777" w:rsidR="00C157EF" w:rsidRDefault="00C157EF"/>
    <w:sectPr w:rsidR="00C157EF">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Iman Malaka" w:date="2021-01-10T00:21:00Z" w:initials="IM">
    <w:p w14:paraId="489D5C0A" w14:textId="77777777" w:rsidR="000836F6" w:rsidRDefault="000836F6" w:rsidP="00C157EF">
      <w:pPr>
        <w:pStyle w:val="Commentaire"/>
      </w:pPr>
      <w:r>
        <w:rPr>
          <w:rStyle w:val="Marquedecommentaire"/>
        </w:rPr>
        <w:annotationRef/>
      </w:r>
      <w:r>
        <w:t>Please provide</w:t>
      </w:r>
    </w:p>
  </w:comment>
  <w:comment w:id="2" w:author="Iman Malaka" w:date="2021-01-09T23:35:00Z" w:initials="IM">
    <w:p w14:paraId="57E0C193" w14:textId="77777777" w:rsidR="000836F6" w:rsidRDefault="000836F6" w:rsidP="00C157EF">
      <w:pPr>
        <w:pStyle w:val="Commentaire"/>
      </w:pPr>
      <w:r>
        <w:rPr>
          <w:rStyle w:val="Marquedecommentaire"/>
        </w:rPr>
        <w:annotationRef/>
      </w:r>
      <w:r>
        <w:t>Please provide</w:t>
      </w:r>
    </w:p>
  </w:comment>
  <w:comment w:id="3" w:author="Iman Malaka" w:date="2021-01-09T23:49:00Z" w:initials="IM">
    <w:p w14:paraId="646F0B5A" w14:textId="77777777" w:rsidR="000836F6" w:rsidRDefault="000836F6" w:rsidP="00C157EF">
      <w:pPr>
        <w:pStyle w:val="Commentaire"/>
      </w:pPr>
      <w:r>
        <w:rPr>
          <w:rStyle w:val="Marquedecommentaire"/>
        </w:rPr>
        <w:annotationRef/>
      </w:r>
      <w:r>
        <w:t>Please provide</w:t>
      </w:r>
    </w:p>
  </w:comment>
  <w:comment w:id="4" w:author="Iman Malaka" w:date="2021-01-09T23:59:00Z" w:initials="IM">
    <w:p w14:paraId="13136B91" w14:textId="77777777" w:rsidR="000836F6" w:rsidRDefault="000836F6" w:rsidP="00C157EF">
      <w:pPr>
        <w:pStyle w:val="Commentaire"/>
      </w:pPr>
      <w:r>
        <w:rPr>
          <w:rStyle w:val="Marquedecommentaire"/>
        </w:rPr>
        <w:annotationRef/>
      </w:r>
      <w:r>
        <w:t>Consider Rephrasing</w:t>
      </w:r>
    </w:p>
  </w:comment>
  <w:comment w:id="5" w:author="Iman Malaka" w:date="2021-01-11T10:52:00Z" w:initials="IM">
    <w:p w14:paraId="6B12546B" w14:textId="77777777" w:rsidR="000836F6" w:rsidRDefault="000836F6" w:rsidP="00C157EF">
      <w:pPr>
        <w:pStyle w:val="Commentaire"/>
      </w:pPr>
      <w:r>
        <w:rPr>
          <w:rStyle w:val="Marquedecommentaire"/>
        </w:rPr>
        <w:annotationRef/>
      </w:r>
      <w:r>
        <w:t>Just a paragraph and refer to policy document</w:t>
      </w:r>
    </w:p>
  </w:comment>
  <w:comment w:id="7" w:author="Iman Malaka" w:date="2021-01-11T01:47:00Z" w:initials="IM">
    <w:p w14:paraId="393D764C" w14:textId="77777777" w:rsidR="000836F6" w:rsidRDefault="000836F6" w:rsidP="00C157EF">
      <w:pPr>
        <w:pStyle w:val="Commentaire"/>
        <w:rPr>
          <w:rStyle w:val="Marquedecommentaire"/>
        </w:rPr>
      </w:pPr>
      <w:r>
        <w:rPr>
          <w:rStyle w:val="Marquedecommentaire"/>
        </w:rPr>
        <w:annotationRef/>
      </w:r>
      <w:r>
        <w:rPr>
          <w:rStyle w:val="Marquedecommentaire"/>
        </w:rPr>
        <w:t xml:space="preserve">Is </w:t>
      </w:r>
      <w:proofErr w:type="spellStart"/>
      <w:r>
        <w:rPr>
          <w:rStyle w:val="Marquedecommentaire"/>
        </w:rPr>
        <w:t>ther</w:t>
      </w:r>
      <w:proofErr w:type="spellEnd"/>
      <w:r>
        <w:rPr>
          <w:rStyle w:val="Marquedecommentaire"/>
        </w:rPr>
        <w:t xml:space="preserve"> a need for this pic</w:t>
      </w:r>
    </w:p>
    <w:p w14:paraId="05F00AF8" w14:textId="77777777" w:rsidR="000836F6" w:rsidRDefault="000836F6" w:rsidP="00C157EF">
      <w:pPr>
        <w:pStyle w:val="Commentaire"/>
      </w:pPr>
    </w:p>
  </w:comment>
  <w:comment w:id="8" w:author="Iman Malaka" w:date="2021-01-10T00:10:00Z" w:initials="IM">
    <w:p w14:paraId="64E178E6" w14:textId="77777777" w:rsidR="000836F6" w:rsidRDefault="000836F6" w:rsidP="00C157EF">
      <w:pPr>
        <w:pStyle w:val="Commentaire"/>
      </w:pPr>
      <w:r>
        <w:rPr>
          <w:rStyle w:val="Marquedecommentaire"/>
        </w:rPr>
        <w:annotationRef/>
      </w:r>
      <w:r>
        <w:t>Include proper name of document</w:t>
      </w:r>
    </w:p>
  </w:comment>
  <w:comment w:id="9" w:author="pptshilenge@gmail.com" w:date="2020-12-10T00:05:00Z" w:initials="pp">
    <w:p w14:paraId="38E80139" w14:textId="77777777" w:rsidR="000836F6" w:rsidRDefault="000836F6" w:rsidP="00C157EF">
      <w:pPr>
        <w:pStyle w:val="Commentaire"/>
      </w:pPr>
      <w:proofErr w:type="spellStart"/>
      <w:r>
        <w:t>dont</w:t>
      </w:r>
      <w:proofErr w:type="spellEnd"/>
      <w:r>
        <w:t xml:space="preserve"> understand this sentence...</w:t>
      </w:r>
      <w:r>
        <w:rPr>
          <w:rStyle w:val="Marquedecommentaire"/>
        </w:rPr>
        <w:annotationRef/>
      </w:r>
    </w:p>
  </w:comment>
  <w:comment w:id="10" w:author="Iman Malaka" w:date="2021-01-10T01:57:00Z" w:initials="IM">
    <w:p w14:paraId="3783B03D" w14:textId="77777777" w:rsidR="000836F6" w:rsidRDefault="000836F6" w:rsidP="00C157EF">
      <w:pPr>
        <w:pStyle w:val="Commentaire"/>
      </w:pPr>
      <w:r>
        <w:rPr>
          <w:rStyle w:val="Marquedecommentaire"/>
        </w:rPr>
        <w:annotationRef/>
      </w:r>
      <w:r>
        <w:t>Is there something missing here?</w:t>
      </w:r>
    </w:p>
  </w:comment>
  <w:comment w:id="11" w:author="Iman Malaka" w:date="2021-01-10T02:03:00Z" w:initials="IM">
    <w:p w14:paraId="520CE768" w14:textId="77777777" w:rsidR="000836F6" w:rsidRDefault="000836F6" w:rsidP="00C157EF">
      <w:pPr>
        <w:pStyle w:val="Commentaire"/>
      </w:pPr>
      <w:r>
        <w:rPr>
          <w:rStyle w:val="Marquedecommentaire"/>
        </w:rPr>
        <w:annotationRef/>
      </w:r>
      <w:r>
        <w:t>What is this?</w:t>
      </w:r>
    </w:p>
  </w:comment>
  <w:comment w:id="13" w:author="Iman Malaka" w:date="2021-01-10T02:05:00Z" w:initials="IM">
    <w:p w14:paraId="5416530D" w14:textId="77777777" w:rsidR="000836F6" w:rsidRDefault="000836F6" w:rsidP="00C157EF">
      <w:pPr>
        <w:pStyle w:val="Commentaire"/>
      </w:pPr>
      <w:r>
        <w:rPr>
          <w:rStyle w:val="Marquedecommentaire"/>
        </w:rPr>
        <w:annotationRef/>
      </w:r>
      <w:r>
        <w:t>Is this related to Facilities?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9D5C0A" w15:done="0"/>
  <w15:commentEx w15:paraId="57E0C193" w15:done="0"/>
  <w15:commentEx w15:paraId="646F0B5A" w15:done="0"/>
  <w15:commentEx w15:paraId="13136B91" w15:done="0"/>
  <w15:commentEx w15:paraId="6B12546B" w15:done="0"/>
  <w15:commentEx w15:paraId="05F00AF8" w15:done="0"/>
  <w15:commentEx w15:paraId="64E178E6" w15:done="0"/>
  <w15:commentEx w15:paraId="38E80139" w15:done="0"/>
  <w15:commentEx w15:paraId="3783B03D" w15:done="0"/>
  <w15:commentEx w15:paraId="520CE768" w15:done="0"/>
  <w15:commentEx w15:paraId="541653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9D5C0A" w16cid:durableId="23A7AF4A"/>
  <w16cid:commentId w16cid:paraId="57E0C193" w16cid:durableId="23A7AF4B"/>
  <w16cid:commentId w16cid:paraId="646F0B5A" w16cid:durableId="23A7AF4C"/>
  <w16cid:commentId w16cid:paraId="13136B91" w16cid:durableId="23A7AF4D"/>
  <w16cid:commentId w16cid:paraId="6B12546B" w16cid:durableId="23A7AF4E"/>
  <w16cid:commentId w16cid:paraId="05F00AF8" w16cid:durableId="23A7AF4F"/>
  <w16cid:commentId w16cid:paraId="64E178E6" w16cid:durableId="23A7AF50"/>
  <w16cid:commentId w16cid:paraId="38E80139" w16cid:durableId="23A7AF51"/>
  <w16cid:commentId w16cid:paraId="3783B03D" w16cid:durableId="23A7AF52"/>
  <w16cid:commentId w16cid:paraId="520CE768" w16cid:durableId="23A7AF53"/>
  <w16cid:commentId w16cid:paraId="5416530D" w16cid:durableId="23A7AF5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64511A"/>
    <w:multiLevelType w:val="hybridMultilevel"/>
    <w:tmpl w:val="A8BA97A0"/>
    <w:lvl w:ilvl="0" w:tplc="64BAA808">
      <w:start w:val="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317EC7"/>
    <w:multiLevelType w:val="hybridMultilevel"/>
    <w:tmpl w:val="19DA3D30"/>
    <w:lvl w:ilvl="0" w:tplc="E27C70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AC49F7"/>
    <w:multiLevelType w:val="hybridMultilevel"/>
    <w:tmpl w:val="115AF888"/>
    <w:lvl w:ilvl="0" w:tplc="4F1E9ABC">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DF107C"/>
    <w:multiLevelType w:val="hybridMultilevel"/>
    <w:tmpl w:val="FFFFFFFF"/>
    <w:lvl w:ilvl="0" w:tplc="39D88578">
      <w:start w:val="1"/>
      <w:numFmt w:val="bullet"/>
      <w:lvlText w:val=""/>
      <w:lvlJc w:val="left"/>
      <w:pPr>
        <w:ind w:left="720" w:hanging="360"/>
      </w:pPr>
      <w:rPr>
        <w:rFonts w:ascii="Symbol" w:hAnsi="Symbol" w:hint="default"/>
      </w:rPr>
    </w:lvl>
    <w:lvl w:ilvl="1" w:tplc="E430ABD0">
      <w:start w:val="1"/>
      <w:numFmt w:val="bullet"/>
      <w:lvlText w:val="o"/>
      <w:lvlJc w:val="left"/>
      <w:pPr>
        <w:ind w:left="1440" w:hanging="360"/>
      </w:pPr>
      <w:rPr>
        <w:rFonts w:ascii="Courier New" w:hAnsi="Courier New" w:hint="default"/>
      </w:rPr>
    </w:lvl>
    <w:lvl w:ilvl="2" w:tplc="E1D4103C">
      <w:start w:val="1"/>
      <w:numFmt w:val="bullet"/>
      <w:lvlText w:val=""/>
      <w:lvlJc w:val="left"/>
      <w:pPr>
        <w:ind w:left="2160" w:hanging="360"/>
      </w:pPr>
      <w:rPr>
        <w:rFonts w:ascii="Wingdings" w:hAnsi="Wingdings" w:hint="default"/>
      </w:rPr>
    </w:lvl>
    <w:lvl w:ilvl="3" w:tplc="4B00A606">
      <w:start w:val="1"/>
      <w:numFmt w:val="bullet"/>
      <w:lvlText w:val=""/>
      <w:lvlJc w:val="left"/>
      <w:pPr>
        <w:ind w:left="2880" w:hanging="360"/>
      </w:pPr>
      <w:rPr>
        <w:rFonts w:ascii="Symbol" w:hAnsi="Symbol" w:hint="default"/>
      </w:rPr>
    </w:lvl>
    <w:lvl w:ilvl="4" w:tplc="C88E6D5E">
      <w:start w:val="1"/>
      <w:numFmt w:val="bullet"/>
      <w:lvlText w:val="o"/>
      <w:lvlJc w:val="left"/>
      <w:pPr>
        <w:ind w:left="3600" w:hanging="360"/>
      </w:pPr>
      <w:rPr>
        <w:rFonts w:ascii="Courier New" w:hAnsi="Courier New" w:hint="default"/>
      </w:rPr>
    </w:lvl>
    <w:lvl w:ilvl="5" w:tplc="3E9C673C">
      <w:start w:val="1"/>
      <w:numFmt w:val="bullet"/>
      <w:lvlText w:val=""/>
      <w:lvlJc w:val="left"/>
      <w:pPr>
        <w:ind w:left="4320" w:hanging="360"/>
      </w:pPr>
      <w:rPr>
        <w:rFonts w:ascii="Wingdings" w:hAnsi="Wingdings" w:hint="default"/>
      </w:rPr>
    </w:lvl>
    <w:lvl w:ilvl="6" w:tplc="C582AE54">
      <w:start w:val="1"/>
      <w:numFmt w:val="bullet"/>
      <w:lvlText w:val=""/>
      <w:lvlJc w:val="left"/>
      <w:pPr>
        <w:ind w:left="5040" w:hanging="360"/>
      </w:pPr>
      <w:rPr>
        <w:rFonts w:ascii="Symbol" w:hAnsi="Symbol" w:hint="default"/>
      </w:rPr>
    </w:lvl>
    <w:lvl w:ilvl="7" w:tplc="7AA2FF2E">
      <w:start w:val="1"/>
      <w:numFmt w:val="bullet"/>
      <w:lvlText w:val="o"/>
      <w:lvlJc w:val="left"/>
      <w:pPr>
        <w:ind w:left="5760" w:hanging="360"/>
      </w:pPr>
      <w:rPr>
        <w:rFonts w:ascii="Courier New" w:hAnsi="Courier New" w:hint="default"/>
      </w:rPr>
    </w:lvl>
    <w:lvl w:ilvl="8" w:tplc="46F8FAF0">
      <w:start w:val="1"/>
      <w:numFmt w:val="bullet"/>
      <w:lvlText w:val=""/>
      <w:lvlJc w:val="left"/>
      <w:pPr>
        <w:ind w:left="6480" w:hanging="360"/>
      </w:pPr>
      <w:rPr>
        <w:rFonts w:ascii="Wingdings" w:hAnsi="Wingdings" w:hint="default"/>
      </w:rPr>
    </w:lvl>
  </w:abstractNum>
  <w:abstractNum w:abstractNumId="5" w15:restartNumberingAfterBreak="0">
    <w:nsid w:val="38C6401C"/>
    <w:multiLevelType w:val="hybridMultilevel"/>
    <w:tmpl w:val="C2944826"/>
    <w:lvl w:ilvl="0" w:tplc="B6F08478">
      <w:start w:val="1"/>
      <w:numFmt w:val="bullet"/>
      <w:lvlText w:val=""/>
      <w:lvlJc w:val="left"/>
      <w:pPr>
        <w:tabs>
          <w:tab w:val="num" w:pos="1440"/>
        </w:tabs>
        <w:ind w:left="1440" w:hanging="360"/>
      </w:pPr>
      <w:rPr>
        <w:rFonts w:ascii="Symbol" w:hAnsi="Symbol" w:hint="default"/>
        <w:sz w:val="20"/>
      </w:rPr>
    </w:lvl>
    <w:lvl w:ilvl="1" w:tplc="7AD01E2C">
      <w:start w:val="1"/>
      <w:numFmt w:val="bullet"/>
      <w:lvlText w:val="-"/>
      <w:lvlJc w:val="left"/>
      <w:pPr>
        <w:ind w:left="2160" w:hanging="360"/>
      </w:pPr>
      <w:rPr>
        <w:rFonts w:ascii="Baskerville Old Face" w:eastAsia="Times New Roman" w:hAnsi="Baskerville Old Face" w:cs="Times New Roman" w:hint="default"/>
      </w:rPr>
    </w:lvl>
    <w:lvl w:ilvl="2" w:tplc="D0B09736" w:tentative="1">
      <w:start w:val="1"/>
      <w:numFmt w:val="bullet"/>
      <w:lvlText w:val=""/>
      <w:lvlJc w:val="left"/>
      <w:pPr>
        <w:tabs>
          <w:tab w:val="num" w:pos="2880"/>
        </w:tabs>
        <w:ind w:left="2880" w:hanging="360"/>
      </w:pPr>
      <w:rPr>
        <w:rFonts w:ascii="Wingdings" w:hAnsi="Wingdings" w:hint="default"/>
        <w:sz w:val="20"/>
      </w:rPr>
    </w:lvl>
    <w:lvl w:ilvl="3" w:tplc="67DCF31A" w:tentative="1">
      <w:start w:val="1"/>
      <w:numFmt w:val="bullet"/>
      <w:lvlText w:val=""/>
      <w:lvlJc w:val="left"/>
      <w:pPr>
        <w:tabs>
          <w:tab w:val="num" w:pos="3600"/>
        </w:tabs>
        <w:ind w:left="3600" w:hanging="360"/>
      </w:pPr>
      <w:rPr>
        <w:rFonts w:ascii="Wingdings" w:hAnsi="Wingdings" w:hint="default"/>
        <w:sz w:val="20"/>
      </w:rPr>
    </w:lvl>
    <w:lvl w:ilvl="4" w:tplc="D31C50D6" w:tentative="1">
      <w:start w:val="1"/>
      <w:numFmt w:val="bullet"/>
      <w:lvlText w:val=""/>
      <w:lvlJc w:val="left"/>
      <w:pPr>
        <w:tabs>
          <w:tab w:val="num" w:pos="4320"/>
        </w:tabs>
        <w:ind w:left="4320" w:hanging="360"/>
      </w:pPr>
      <w:rPr>
        <w:rFonts w:ascii="Wingdings" w:hAnsi="Wingdings" w:hint="default"/>
        <w:sz w:val="20"/>
      </w:rPr>
    </w:lvl>
    <w:lvl w:ilvl="5" w:tplc="ADFE7576" w:tentative="1">
      <w:start w:val="1"/>
      <w:numFmt w:val="bullet"/>
      <w:lvlText w:val=""/>
      <w:lvlJc w:val="left"/>
      <w:pPr>
        <w:tabs>
          <w:tab w:val="num" w:pos="5040"/>
        </w:tabs>
        <w:ind w:left="5040" w:hanging="360"/>
      </w:pPr>
      <w:rPr>
        <w:rFonts w:ascii="Wingdings" w:hAnsi="Wingdings" w:hint="default"/>
        <w:sz w:val="20"/>
      </w:rPr>
    </w:lvl>
    <w:lvl w:ilvl="6" w:tplc="9F923FC2" w:tentative="1">
      <w:start w:val="1"/>
      <w:numFmt w:val="bullet"/>
      <w:lvlText w:val=""/>
      <w:lvlJc w:val="left"/>
      <w:pPr>
        <w:tabs>
          <w:tab w:val="num" w:pos="5760"/>
        </w:tabs>
        <w:ind w:left="5760" w:hanging="360"/>
      </w:pPr>
      <w:rPr>
        <w:rFonts w:ascii="Wingdings" w:hAnsi="Wingdings" w:hint="default"/>
        <w:sz w:val="20"/>
      </w:rPr>
    </w:lvl>
    <w:lvl w:ilvl="7" w:tplc="7392025E" w:tentative="1">
      <w:start w:val="1"/>
      <w:numFmt w:val="bullet"/>
      <w:lvlText w:val=""/>
      <w:lvlJc w:val="left"/>
      <w:pPr>
        <w:tabs>
          <w:tab w:val="num" w:pos="6480"/>
        </w:tabs>
        <w:ind w:left="6480" w:hanging="360"/>
      </w:pPr>
      <w:rPr>
        <w:rFonts w:ascii="Wingdings" w:hAnsi="Wingdings" w:hint="default"/>
        <w:sz w:val="20"/>
      </w:rPr>
    </w:lvl>
    <w:lvl w:ilvl="8" w:tplc="4974631C"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070260"/>
    <w:multiLevelType w:val="hybridMultilevel"/>
    <w:tmpl w:val="FFFFFFFF"/>
    <w:lvl w:ilvl="0" w:tplc="93D4B830">
      <w:start w:val="1"/>
      <w:numFmt w:val="bullet"/>
      <w:lvlText w:val=""/>
      <w:lvlJc w:val="left"/>
      <w:pPr>
        <w:ind w:left="720" w:hanging="360"/>
      </w:pPr>
      <w:rPr>
        <w:rFonts w:ascii="Symbol" w:hAnsi="Symbol" w:hint="default"/>
      </w:rPr>
    </w:lvl>
    <w:lvl w:ilvl="1" w:tplc="93664808">
      <w:start w:val="1"/>
      <w:numFmt w:val="bullet"/>
      <w:lvlText w:val="o"/>
      <w:lvlJc w:val="left"/>
      <w:pPr>
        <w:ind w:left="1440" w:hanging="360"/>
      </w:pPr>
      <w:rPr>
        <w:rFonts w:ascii="Courier New" w:hAnsi="Courier New" w:hint="default"/>
      </w:rPr>
    </w:lvl>
    <w:lvl w:ilvl="2" w:tplc="BD4C8D4A">
      <w:start w:val="1"/>
      <w:numFmt w:val="bullet"/>
      <w:lvlText w:val=""/>
      <w:lvlJc w:val="left"/>
      <w:pPr>
        <w:ind w:left="2160" w:hanging="360"/>
      </w:pPr>
      <w:rPr>
        <w:rFonts w:ascii="Wingdings" w:hAnsi="Wingdings" w:hint="default"/>
      </w:rPr>
    </w:lvl>
    <w:lvl w:ilvl="3" w:tplc="D40E96B8">
      <w:start w:val="1"/>
      <w:numFmt w:val="bullet"/>
      <w:lvlText w:val=""/>
      <w:lvlJc w:val="left"/>
      <w:pPr>
        <w:ind w:left="2880" w:hanging="360"/>
      </w:pPr>
      <w:rPr>
        <w:rFonts w:ascii="Symbol" w:hAnsi="Symbol" w:hint="default"/>
      </w:rPr>
    </w:lvl>
    <w:lvl w:ilvl="4" w:tplc="7E5E5E02">
      <w:start w:val="1"/>
      <w:numFmt w:val="bullet"/>
      <w:lvlText w:val="o"/>
      <w:lvlJc w:val="left"/>
      <w:pPr>
        <w:ind w:left="3600" w:hanging="360"/>
      </w:pPr>
      <w:rPr>
        <w:rFonts w:ascii="Courier New" w:hAnsi="Courier New" w:hint="default"/>
      </w:rPr>
    </w:lvl>
    <w:lvl w:ilvl="5" w:tplc="F188B466">
      <w:start w:val="1"/>
      <w:numFmt w:val="bullet"/>
      <w:lvlText w:val=""/>
      <w:lvlJc w:val="left"/>
      <w:pPr>
        <w:ind w:left="4320" w:hanging="360"/>
      </w:pPr>
      <w:rPr>
        <w:rFonts w:ascii="Wingdings" w:hAnsi="Wingdings" w:hint="default"/>
      </w:rPr>
    </w:lvl>
    <w:lvl w:ilvl="6" w:tplc="441669F8">
      <w:start w:val="1"/>
      <w:numFmt w:val="bullet"/>
      <w:lvlText w:val=""/>
      <w:lvlJc w:val="left"/>
      <w:pPr>
        <w:ind w:left="5040" w:hanging="360"/>
      </w:pPr>
      <w:rPr>
        <w:rFonts w:ascii="Symbol" w:hAnsi="Symbol" w:hint="default"/>
      </w:rPr>
    </w:lvl>
    <w:lvl w:ilvl="7" w:tplc="AD3C6B1E">
      <w:start w:val="1"/>
      <w:numFmt w:val="bullet"/>
      <w:lvlText w:val="o"/>
      <w:lvlJc w:val="left"/>
      <w:pPr>
        <w:ind w:left="5760" w:hanging="360"/>
      </w:pPr>
      <w:rPr>
        <w:rFonts w:ascii="Courier New" w:hAnsi="Courier New" w:hint="default"/>
      </w:rPr>
    </w:lvl>
    <w:lvl w:ilvl="8" w:tplc="E20A2E00">
      <w:start w:val="1"/>
      <w:numFmt w:val="bullet"/>
      <w:lvlText w:val=""/>
      <w:lvlJc w:val="left"/>
      <w:pPr>
        <w:ind w:left="6480" w:hanging="360"/>
      </w:pPr>
      <w:rPr>
        <w:rFonts w:ascii="Wingdings" w:hAnsi="Wingdings" w:hint="default"/>
      </w:rPr>
    </w:lvl>
  </w:abstractNum>
  <w:abstractNum w:abstractNumId="10" w15:restartNumberingAfterBreak="0">
    <w:nsid w:val="4D8079AB"/>
    <w:multiLevelType w:val="hybridMultilevel"/>
    <w:tmpl w:val="F364C754"/>
    <w:lvl w:ilvl="0" w:tplc="EBEC717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D5315F"/>
    <w:multiLevelType w:val="hybridMultilevel"/>
    <w:tmpl w:val="6C78A86E"/>
    <w:lvl w:ilvl="0" w:tplc="FF286A90">
      <w:start w:val="1"/>
      <w:numFmt w:val="bullet"/>
      <w:lvlText w:val=""/>
      <w:lvlJc w:val="left"/>
      <w:pPr>
        <w:ind w:left="720" w:hanging="360"/>
      </w:pPr>
      <w:rPr>
        <w:rFonts w:ascii="Symbol" w:hAnsi="Symbol" w:hint="default"/>
      </w:rPr>
    </w:lvl>
    <w:lvl w:ilvl="1" w:tplc="8864C818" w:tentative="1">
      <w:start w:val="1"/>
      <w:numFmt w:val="bullet"/>
      <w:lvlText w:val="o"/>
      <w:lvlJc w:val="left"/>
      <w:pPr>
        <w:ind w:left="1440" w:hanging="360"/>
      </w:pPr>
      <w:rPr>
        <w:rFonts w:ascii="Courier New" w:hAnsi="Courier New" w:hint="default"/>
      </w:rPr>
    </w:lvl>
    <w:lvl w:ilvl="2" w:tplc="CCB48DB6" w:tentative="1">
      <w:start w:val="1"/>
      <w:numFmt w:val="bullet"/>
      <w:lvlText w:val=""/>
      <w:lvlJc w:val="left"/>
      <w:pPr>
        <w:ind w:left="2160" w:hanging="360"/>
      </w:pPr>
      <w:rPr>
        <w:rFonts w:ascii="Wingdings" w:hAnsi="Wingdings" w:hint="default"/>
      </w:rPr>
    </w:lvl>
    <w:lvl w:ilvl="3" w:tplc="02723C50" w:tentative="1">
      <w:start w:val="1"/>
      <w:numFmt w:val="bullet"/>
      <w:lvlText w:val=""/>
      <w:lvlJc w:val="left"/>
      <w:pPr>
        <w:ind w:left="2880" w:hanging="360"/>
      </w:pPr>
      <w:rPr>
        <w:rFonts w:ascii="Symbol" w:hAnsi="Symbol" w:hint="default"/>
      </w:rPr>
    </w:lvl>
    <w:lvl w:ilvl="4" w:tplc="1F1CEF64" w:tentative="1">
      <w:start w:val="1"/>
      <w:numFmt w:val="bullet"/>
      <w:lvlText w:val="o"/>
      <w:lvlJc w:val="left"/>
      <w:pPr>
        <w:ind w:left="3600" w:hanging="360"/>
      </w:pPr>
      <w:rPr>
        <w:rFonts w:ascii="Courier New" w:hAnsi="Courier New" w:hint="default"/>
      </w:rPr>
    </w:lvl>
    <w:lvl w:ilvl="5" w:tplc="8E06EDB0" w:tentative="1">
      <w:start w:val="1"/>
      <w:numFmt w:val="bullet"/>
      <w:lvlText w:val=""/>
      <w:lvlJc w:val="left"/>
      <w:pPr>
        <w:ind w:left="4320" w:hanging="360"/>
      </w:pPr>
      <w:rPr>
        <w:rFonts w:ascii="Wingdings" w:hAnsi="Wingdings" w:hint="default"/>
      </w:rPr>
    </w:lvl>
    <w:lvl w:ilvl="6" w:tplc="FE9C3180" w:tentative="1">
      <w:start w:val="1"/>
      <w:numFmt w:val="bullet"/>
      <w:lvlText w:val=""/>
      <w:lvlJc w:val="left"/>
      <w:pPr>
        <w:ind w:left="5040" w:hanging="360"/>
      </w:pPr>
      <w:rPr>
        <w:rFonts w:ascii="Symbol" w:hAnsi="Symbol" w:hint="default"/>
      </w:rPr>
    </w:lvl>
    <w:lvl w:ilvl="7" w:tplc="707843DE" w:tentative="1">
      <w:start w:val="1"/>
      <w:numFmt w:val="bullet"/>
      <w:lvlText w:val="o"/>
      <w:lvlJc w:val="left"/>
      <w:pPr>
        <w:ind w:left="5760" w:hanging="360"/>
      </w:pPr>
      <w:rPr>
        <w:rFonts w:ascii="Courier New" w:hAnsi="Courier New" w:hint="default"/>
      </w:rPr>
    </w:lvl>
    <w:lvl w:ilvl="8" w:tplc="EA4C27FA" w:tentative="1">
      <w:start w:val="1"/>
      <w:numFmt w:val="bullet"/>
      <w:lvlText w:val=""/>
      <w:lvlJc w:val="left"/>
      <w:pPr>
        <w:ind w:left="6480" w:hanging="360"/>
      </w:pPr>
      <w:rPr>
        <w:rFonts w:ascii="Wingdings" w:hAnsi="Wingdings" w:hint="default"/>
      </w:rPr>
    </w:lvl>
  </w:abstractNum>
  <w:abstractNum w:abstractNumId="13" w15:restartNumberingAfterBreak="0">
    <w:nsid w:val="63DB1426"/>
    <w:multiLevelType w:val="hybridMultilevel"/>
    <w:tmpl w:val="F12470C8"/>
    <w:lvl w:ilvl="0" w:tplc="264448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F4185C"/>
    <w:multiLevelType w:val="hybridMultilevel"/>
    <w:tmpl w:val="698477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314531"/>
    <w:multiLevelType w:val="hybridMultilevel"/>
    <w:tmpl w:val="EE1AED0E"/>
    <w:lvl w:ilvl="0" w:tplc="A314B586">
      <w:start w:val="1"/>
      <w:numFmt w:val="bullet"/>
      <w:lvlText w:val=""/>
      <w:lvlJc w:val="left"/>
      <w:pPr>
        <w:ind w:left="1440" w:hanging="360"/>
      </w:pPr>
      <w:rPr>
        <w:rFonts w:ascii="Symbol" w:hAnsi="Symbol" w:hint="default"/>
        <w:color w:val="auto"/>
      </w:rPr>
    </w:lvl>
    <w:lvl w:ilvl="1" w:tplc="7DF49A24">
      <w:start w:val="1"/>
      <w:numFmt w:val="bullet"/>
      <w:lvlText w:val="o"/>
      <w:lvlJc w:val="left"/>
      <w:pPr>
        <w:ind w:left="2160" w:hanging="360"/>
      </w:pPr>
      <w:rPr>
        <w:rFonts w:ascii="Courier New" w:hAnsi="Courier New" w:cs="Courier New" w:hint="default"/>
      </w:rPr>
    </w:lvl>
    <w:lvl w:ilvl="2" w:tplc="D220AA36">
      <w:start w:val="1"/>
      <w:numFmt w:val="bullet"/>
      <w:lvlText w:val=""/>
      <w:lvlJc w:val="left"/>
      <w:pPr>
        <w:ind w:left="2880" w:hanging="360"/>
      </w:pPr>
      <w:rPr>
        <w:rFonts w:ascii="Wingdings" w:hAnsi="Wingdings" w:cs="Wingdings" w:hint="default"/>
      </w:rPr>
    </w:lvl>
    <w:lvl w:ilvl="3" w:tplc="45B463DC">
      <w:start w:val="1"/>
      <w:numFmt w:val="bullet"/>
      <w:lvlText w:val=""/>
      <w:lvlJc w:val="left"/>
      <w:pPr>
        <w:ind w:left="3600" w:hanging="360"/>
      </w:pPr>
      <w:rPr>
        <w:rFonts w:ascii="Symbol" w:hAnsi="Symbol" w:cs="Symbol" w:hint="default"/>
      </w:rPr>
    </w:lvl>
    <w:lvl w:ilvl="4" w:tplc="76B0CFB4">
      <w:start w:val="1"/>
      <w:numFmt w:val="bullet"/>
      <w:lvlText w:val="o"/>
      <w:lvlJc w:val="left"/>
      <w:pPr>
        <w:ind w:left="4320" w:hanging="360"/>
      </w:pPr>
      <w:rPr>
        <w:rFonts w:ascii="Courier New" w:hAnsi="Courier New" w:cs="Courier New" w:hint="default"/>
      </w:rPr>
    </w:lvl>
    <w:lvl w:ilvl="5" w:tplc="C9CE61B8">
      <w:start w:val="1"/>
      <w:numFmt w:val="bullet"/>
      <w:lvlText w:val=""/>
      <w:lvlJc w:val="left"/>
      <w:pPr>
        <w:ind w:left="5040" w:hanging="360"/>
      </w:pPr>
      <w:rPr>
        <w:rFonts w:ascii="Wingdings" w:hAnsi="Wingdings" w:cs="Wingdings" w:hint="default"/>
      </w:rPr>
    </w:lvl>
    <w:lvl w:ilvl="6" w:tplc="442A49F0">
      <w:start w:val="1"/>
      <w:numFmt w:val="bullet"/>
      <w:lvlText w:val=""/>
      <w:lvlJc w:val="left"/>
      <w:pPr>
        <w:ind w:left="5760" w:hanging="360"/>
      </w:pPr>
      <w:rPr>
        <w:rFonts w:ascii="Symbol" w:hAnsi="Symbol" w:cs="Symbol" w:hint="default"/>
      </w:rPr>
    </w:lvl>
    <w:lvl w:ilvl="7" w:tplc="D4AA3F50">
      <w:start w:val="1"/>
      <w:numFmt w:val="bullet"/>
      <w:lvlText w:val="o"/>
      <w:lvlJc w:val="left"/>
      <w:pPr>
        <w:ind w:left="6480" w:hanging="360"/>
      </w:pPr>
      <w:rPr>
        <w:rFonts w:ascii="Courier New" w:hAnsi="Courier New" w:cs="Courier New" w:hint="default"/>
      </w:rPr>
    </w:lvl>
    <w:lvl w:ilvl="8" w:tplc="60AE6FE6">
      <w:start w:val="1"/>
      <w:numFmt w:val="bullet"/>
      <w:lvlText w:val=""/>
      <w:lvlJc w:val="left"/>
      <w:pPr>
        <w:ind w:left="7200" w:hanging="360"/>
      </w:pPr>
      <w:rPr>
        <w:rFonts w:ascii="Wingdings" w:hAnsi="Wingdings" w:cs="Wingdings" w:hint="default"/>
      </w:rPr>
    </w:lvl>
  </w:abstractNum>
  <w:abstractNum w:abstractNumId="17" w15:restartNumberingAfterBreak="0">
    <w:nsid w:val="788C54E1"/>
    <w:multiLevelType w:val="hybridMultilevel"/>
    <w:tmpl w:val="12C0A818"/>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794E67A1"/>
    <w:multiLevelType w:val="multilevel"/>
    <w:tmpl w:val="CB983EDE"/>
    <w:lvl w:ilvl="0">
      <w:start w:val="1"/>
      <w:numFmt w:val="decimal"/>
      <w:pStyle w:val="Titre1"/>
      <w:lvlText w:val="%1"/>
      <w:lvlJc w:val="left"/>
      <w:pPr>
        <w:ind w:left="432" w:hanging="432"/>
      </w:pPr>
      <w:rPr>
        <w:sz w:val="24"/>
        <w:szCs w:val="24"/>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8"/>
  </w:num>
  <w:num w:numId="2">
    <w:abstractNumId w:val="7"/>
  </w:num>
  <w:num w:numId="3">
    <w:abstractNumId w:val="5"/>
  </w:num>
  <w:num w:numId="4">
    <w:abstractNumId w:val="12"/>
  </w:num>
  <w:num w:numId="5">
    <w:abstractNumId w:val="8"/>
  </w:num>
  <w:num w:numId="6">
    <w:abstractNumId w:val="14"/>
  </w:num>
  <w:num w:numId="7">
    <w:abstractNumId w:val="11"/>
  </w:num>
  <w:num w:numId="8">
    <w:abstractNumId w:val="3"/>
  </w:num>
  <w:num w:numId="9">
    <w:abstractNumId w:val="6"/>
  </w:num>
  <w:num w:numId="10">
    <w:abstractNumId w:val="1"/>
  </w:num>
  <w:num w:numId="11">
    <w:abstractNumId w:val="0"/>
  </w:num>
  <w:num w:numId="12">
    <w:abstractNumId w:val="15"/>
  </w:num>
  <w:num w:numId="13">
    <w:abstractNumId w:val="10"/>
  </w:num>
  <w:num w:numId="14">
    <w:abstractNumId w:val="4"/>
  </w:num>
  <w:num w:numId="15">
    <w:abstractNumId w:val="9"/>
  </w:num>
  <w:num w:numId="16">
    <w:abstractNumId w:val="17"/>
  </w:num>
  <w:num w:numId="17">
    <w:abstractNumId w:val="16"/>
  </w:num>
  <w:num w:numId="18">
    <w:abstractNumId w:val="13"/>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man Malaka">
    <w15:presenceInfo w15:providerId="Windows Live" w15:userId="1ee611622d7cf783"/>
  </w15:person>
  <w15:person w15:author="pptshilenge@gmail.com">
    <w15:presenceInfo w15:providerId="AD" w15:userId="S::urn:spo:guest#pptshilenge@gmail.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BDA"/>
    <w:rsid w:val="000836F6"/>
    <w:rsid w:val="001E6BE0"/>
    <w:rsid w:val="004459EB"/>
    <w:rsid w:val="00531D27"/>
    <w:rsid w:val="005C608D"/>
    <w:rsid w:val="00634BDA"/>
    <w:rsid w:val="00700E8B"/>
    <w:rsid w:val="00B32166"/>
    <w:rsid w:val="00B47351"/>
    <w:rsid w:val="00BF513D"/>
    <w:rsid w:val="00C157EF"/>
    <w:rsid w:val="00D9171D"/>
    <w:rsid w:val="00DA64E6"/>
    <w:rsid w:val="00DD6924"/>
    <w:rsid w:val="00DF60E1"/>
    <w:rsid w:val="00F84A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6ECA"/>
  <w15:chartTrackingRefBased/>
  <w15:docId w15:val="{89A4D446-5231-47E2-9853-342D6F79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7EF"/>
    <w:pPr>
      <w:spacing w:after="200" w:line="240" w:lineRule="auto"/>
      <w:jc w:val="both"/>
    </w:pPr>
  </w:style>
  <w:style w:type="paragraph" w:styleId="Titre1">
    <w:name w:val="heading 1"/>
    <w:basedOn w:val="Normal"/>
    <w:next w:val="Normal"/>
    <w:link w:val="Titre1Car"/>
    <w:autoRedefine/>
    <w:uiPriority w:val="9"/>
    <w:qFormat/>
    <w:rsid w:val="00C157EF"/>
    <w:pPr>
      <w:keepNext/>
      <w:keepLines/>
      <w:numPr>
        <w:numId w:val="1"/>
      </w:numPr>
      <w:spacing w:before="240" w:after="0"/>
      <w:outlineLvl w:val="0"/>
    </w:pPr>
    <w:rPr>
      <w:rFonts w:ascii="Century Gothic" w:eastAsiaTheme="majorEastAsia" w:hAnsi="Century Gothic" w:cstheme="majorBidi"/>
      <w:color w:val="2E74B5" w:themeColor="accent1" w:themeShade="BF"/>
      <w:sz w:val="32"/>
      <w:szCs w:val="32"/>
    </w:rPr>
  </w:style>
  <w:style w:type="paragraph" w:styleId="Titre2">
    <w:name w:val="heading 2"/>
    <w:basedOn w:val="Titre1"/>
    <w:next w:val="Titre3"/>
    <w:link w:val="Titre2Car"/>
    <w:autoRedefine/>
    <w:uiPriority w:val="9"/>
    <w:unhideWhenUsed/>
    <w:qFormat/>
    <w:rsid w:val="00C157EF"/>
    <w:pPr>
      <w:numPr>
        <w:ilvl w:val="1"/>
      </w:numPr>
      <w:spacing w:before="40"/>
      <w:ind w:left="578" w:hanging="578"/>
      <w:outlineLvl w:val="1"/>
    </w:pPr>
    <w:rPr>
      <w:rFonts w:eastAsia="Arial Unicode MS"/>
      <w:sz w:val="26"/>
      <w:szCs w:val="26"/>
    </w:rPr>
  </w:style>
  <w:style w:type="paragraph" w:styleId="Titre3">
    <w:name w:val="heading 3"/>
    <w:basedOn w:val="Normal"/>
    <w:next w:val="Normal"/>
    <w:link w:val="Titre3Car"/>
    <w:uiPriority w:val="9"/>
    <w:unhideWhenUsed/>
    <w:qFormat/>
    <w:rsid w:val="00C157EF"/>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157E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C157E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C157E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157E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157E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157E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57EF"/>
    <w:rPr>
      <w:rFonts w:ascii="Century Gothic" w:eastAsiaTheme="majorEastAsia" w:hAnsi="Century Gothic" w:cstheme="majorBidi"/>
      <w:color w:val="2E74B5" w:themeColor="accent1" w:themeShade="BF"/>
      <w:sz w:val="32"/>
      <w:szCs w:val="32"/>
    </w:rPr>
  </w:style>
  <w:style w:type="character" w:customStyle="1" w:styleId="Titre2Car">
    <w:name w:val="Titre 2 Car"/>
    <w:basedOn w:val="Policepardfaut"/>
    <w:link w:val="Titre2"/>
    <w:uiPriority w:val="9"/>
    <w:rsid w:val="00C157EF"/>
    <w:rPr>
      <w:rFonts w:ascii="Century Gothic" w:eastAsia="Arial Unicode MS" w:hAnsi="Century Gothic" w:cstheme="majorBidi"/>
      <w:color w:val="2E74B5" w:themeColor="accent1" w:themeShade="BF"/>
      <w:sz w:val="26"/>
      <w:szCs w:val="26"/>
    </w:rPr>
  </w:style>
  <w:style w:type="character" w:customStyle="1" w:styleId="Titre3Car">
    <w:name w:val="Titre 3 Car"/>
    <w:basedOn w:val="Policepardfaut"/>
    <w:link w:val="Titre3"/>
    <w:uiPriority w:val="9"/>
    <w:rsid w:val="00C157EF"/>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C157E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C157EF"/>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C157E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C157E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157E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157EF"/>
    <w:rPr>
      <w:rFonts w:asciiTheme="majorHAnsi" w:eastAsiaTheme="majorEastAsia" w:hAnsiTheme="majorHAnsi" w:cstheme="majorBidi"/>
      <w:i/>
      <w:iCs/>
      <w:color w:val="272727" w:themeColor="text1" w:themeTint="D8"/>
      <w:sz w:val="21"/>
      <w:szCs w:val="21"/>
    </w:rPr>
  </w:style>
  <w:style w:type="paragraph" w:styleId="Paragraphedeliste">
    <w:name w:val="List Paragraph"/>
    <w:aliases w:val="List1,Viñeta1,lp1"/>
    <w:basedOn w:val="Normal"/>
    <w:link w:val="ParagraphedelisteCar"/>
    <w:qFormat/>
    <w:rsid w:val="00C157EF"/>
    <w:pPr>
      <w:ind w:left="720"/>
      <w:contextualSpacing/>
    </w:pPr>
    <w:rPr>
      <w:rFonts w:ascii="Calibri" w:eastAsia="Calibri" w:hAnsi="Calibri" w:cs="Times New Roman"/>
    </w:rPr>
  </w:style>
  <w:style w:type="character" w:customStyle="1" w:styleId="ParagraphedelisteCar">
    <w:name w:val="Paragraphe de liste Car"/>
    <w:aliases w:val="List1 Car,Viñeta1 Car,lp1 Car"/>
    <w:basedOn w:val="Policepardfaut"/>
    <w:link w:val="Paragraphedeliste"/>
    <w:locked/>
    <w:rsid w:val="00C157EF"/>
    <w:rPr>
      <w:rFonts w:ascii="Calibri" w:eastAsia="Calibri" w:hAnsi="Calibri" w:cs="Times New Roman"/>
    </w:rPr>
  </w:style>
  <w:style w:type="paragraph" w:styleId="Sansinterligne">
    <w:name w:val="No Spacing"/>
    <w:uiPriority w:val="1"/>
    <w:qFormat/>
    <w:rsid w:val="00C157EF"/>
    <w:pPr>
      <w:spacing w:after="0" w:line="240" w:lineRule="auto"/>
      <w:jc w:val="both"/>
    </w:pPr>
  </w:style>
  <w:style w:type="paragraph" w:styleId="Lgende">
    <w:name w:val="caption"/>
    <w:basedOn w:val="Normal"/>
    <w:next w:val="Normal"/>
    <w:uiPriority w:val="35"/>
    <w:unhideWhenUsed/>
    <w:qFormat/>
    <w:rsid w:val="00C157EF"/>
    <w:rPr>
      <w:i/>
      <w:iCs/>
      <w:color w:val="44546A" w:themeColor="text2"/>
      <w:sz w:val="18"/>
      <w:szCs w:val="18"/>
    </w:rPr>
  </w:style>
  <w:style w:type="character" w:styleId="Marquedecommentaire">
    <w:name w:val="annotation reference"/>
    <w:basedOn w:val="Policepardfaut"/>
    <w:uiPriority w:val="99"/>
    <w:semiHidden/>
    <w:unhideWhenUsed/>
    <w:rsid w:val="00C157EF"/>
    <w:rPr>
      <w:sz w:val="16"/>
      <w:szCs w:val="16"/>
    </w:rPr>
  </w:style>
  <w:style w:type="paragraph" w:styleId="Commentaire">
    <w:name w:val="annotation text"/>
    <w:basedOn w:val="Normal"/>
    <w:link w:val="CommentaireCar"/>
    <w:uiPriority w:val="99"/>
    <w:semiHidden/>
    <w:unhideWhenUsed/>
    <w:rsid w:val="00C157EF"/>
    <w:rPr>
      <w:sz w:val="20"/>
      <w:szCs w:val="20"/>
      <w:lang w:val="en-ZA"/>
    </w:rPr>
  </w:style>
  <w:style w:type="character" w:customStyle="1" w:styleId="CommentaireCar">
    <w:name w:val="Commentaire Car"/>
    <w:basedOn w:val="Policepardfaut"/>
    <w:link w:val="Commentaire"/>
    <w:uiPriority w:val="99"/>
    <w:semiHidden/>
    <w:rsid w:val="00C157EF"/>
    <w:rPr>
      <w:sz w:val="20"/>
      <w:szCs w:val="20"/>
      <w:lang w:val="en-ZA"/>
    </w:rPr>
  </w:style>
  <w:style w:type="paragraph" w:styleId="Textedebulles">
    <w:name w:val="Balloon Text"/>
    <w:basedOn w:val="Normal"/>
    <w:link w:val="TextedebullesCar"/>
    <w:uiPriority w:val="99"/>
    <w:semiHidden/>
    <w:unhideWhenUsed/>
    <w:rsid w:val="00C157EF"/>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57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549599">
      <w:bodyDiv w:val="1"/>
      <w:marLeft w:val="0"/>
      <w:marRight w:val="0"/>
      <w:marTop w:val="0"/>
      <w:marBottom w:val="0"/>
      <w:divBdr>
        <w:top w:val="none" w:sz="0" w:space="0" w:color="auto"/>
        <w:left w:val="none" w:sz="0" w:space="0" w:color="auto"/>
        <w:bottom w:val="none" w:sz="0" w:space="0" w:color="auto"/>
        <w:right w:val="none" w:sz="0" w:space="0" w:color="auto"/>
      </w:divBdr>
    </w:div>
    <w:div w:id="580674152">
      <w:bodyDiv w:val="1"/>
      <w:marLeft w:val="0"/>
      <w:marRight w:val="0"/>
      <w:marTop w:val="0"/>
      <w:marBottom w:val="0"/>
      <w:divBdr>
        <w:top w:val="none" w:sz="0" w:space="0" w:color="auto"/>
        <w:left w:val="none" w:sz="0" w:space="0" w:color="auto"/>
        <w:bottom w:val="none" w:sz="0" w:space="0" w:color="auto"/>
        <w:right w:val="none" w:sz="0" w:space="0" w:color="auto"/>
      </w:divBdr>
      <w:divsChild>
        <w:div w:id="269826436">
          <w:marLeft w:val="0"/>
          <w:marRight w:val="0"/>
          <w:marTop w:val="0"/>
          <w:marBottom w:val="0"/>
          <w:divBdr>
            <w:top w:val="none" w:sz="0" w:space="0" w:color="auto"/>
            <w:left w:val="none" w:sz="0" w:space="0" w:color="auto"/>
            <w:bottom w:val="none" w:sz="0" w:space="0" w:color="auto"/>
            <w:right w:val="none" w:sz="0" w:space="0" w:color="auto"/>
          </w:divBdr>
          <w:divsChild>
            <w:div w:id="1577663459">
              <w:marLeft w:val="0"/>
              <w:marRight w:val="0"/>
              <w:marTop w:val="0"/>
              <w:marBottom w:val="0"/>
              <w:divBdr>
                <w:top w:val="none" w:sz="0" w:space="0" w:color="auto"/>
                <w:left w:val="none" w:sz="0" w:space="0" w:color="auto"/>
                <w:bottom w:val="none" w:sz="0" w:space="0" w:color="auto"/>
                <w:right w:val="none" w:sz="0" w:space="0" w:color="auto"/>
              </w:divBdr>
              <w:divsChild>
                <w:div w:id="1771464914">
                  <w:marLeft w:val="0"/>
                  <w:marRight w:val="0"/>
                  <w:marTop w:val="0"/>
                  <w:marBottom w:val="0"/>
                  <w:divBdr>
                    <w:top w:val="none" w:sz="0" w:space="0" w:color="auto"/>
                    <w:left w:val="none" w:sz="0" w:space="0" w:color="auto"/>
                    <w:bottom w:val="none" w:sz="0" w:space="0" w:color="auto"/>
                    <w:right w:val="none" w:sz="0" w:space="0" w:color="auto"/>
                  </w:divBdr>
                  <w:divsChild>
                    <w:div w:id="1329477235">
                      <w:marLeft w:val="0"/>
                      <w:marRight w:val="0"/>
                      <w:marTop w:val="0"/>
                      <w:marBottom w:val="0"/>
                      <w:divBdr>
                        <w:top w:val="none" w:sz="0" w:space="0" w:color="auto"/>
                        <w:left w:val="none" w:sz="0" w:space="0" w:color="auto"/>
                        <w:bottom w:val="none" w:sz="0" w:space="0" w:color="auto"/>
                        <w:right w:val="none" w:sz="0" w:space="0" w:color="auto"/>
                      </w:divBdr>
                      <w:divsChild>
                        <w:div w:id="551843433">
                          <w:marLeft w:val="0"/>
                          <w:marRight w:val="0"/>
                          <w:marTop w:val="0"/>
                          <w:marBottom w:val="0"/>
                          <w:divBdr>
                            <w:top w:val="none" w:sz="0" w:space="0" w:color="auto"/>
                            <w:left w:val="none" w:sz="0" w:space="0" w:color="auto"/>
                            <w:bottom w:val="none" w:sz="0" w:space="0" w:color="auto"/>
                            <w:right w:val="none" w:sz="0" w:space="0" w:color="auto"/>
                          </w:divBdr>
                          <w:divsChild>
                            <w:div w:id="1397898885">
                              <w:marLeft w:val="0"/>
                              <w:marRight w:val="0"/>
                              <w:marTop w:val="0"/>
                              <w:marBottom w:val="0"/>
                              <w:divBdr>
                                <w:top w:val="none" w:sz="0" w:space="0" w:color="auto"/>
                                <w:left w:val="none" w:sz="0" w:space="0" w:color="auto"/>
                                <w:bottom w:val="none" w:sz="0" w:space="0" w:color="auto"/>
                                <w:right w:val="none" w:sz="0" w:space="0" w:color="auto"/>
                              </w:divBdr>
                              <w:divsChild>
                                <w:div w:id="1804927372">
                                  <w:marLeft w:val="0"/>
                                  <w:marRight w:val="0"/>
                                  <w:marTop w:val="0"/>
                                  <w:marBottom w:val="0"/>
                                  <w:divBdr>
                                    <w:top w:val="none" w:sz="0" w:space="0" w:color="auto"/>
                                    <w:left w:val="none" w:sz="0" w:space="0" w:color="auto"/>
                                    <w:bottom w:val="none" w:sz="0" w:space="0" w:color="auto"/>
                                    <w:right w:val="none" w:sz="0" w:space="0" w:color="auto"/>
                                  </w:divBdr>
                                  <w:divsChild>
                                    <w:div w:id="1978602550">
                                      <w:marLeft w:val="0"/>
                                      <w:marRight w:val="0"/>
                                      <w:marTop w:val="0"/>
                                      <w:marBottom w:val="0"/>
                                      <w:divBdr>
                                        <w:top w:val="none" w:sz="0" w:space="0" w:color="auto"/>
                                        <w:left w:val="none" w:sz="0" w:space="0" w:color="auto"/>
                                        <w:bottom w:val="none" w:sz="0" w:space="0" w:color="auto"/>
                                        <w:right w:val="none" w:sz="0" w:space="0" w:color="auto"/>
                                      </w:divBdr>
                                      <w:divsChild>
                                        <w:div w:id="1709143265">
                                          <w:marLeft w:val="0"/>
                                          <w:marRight w:val="0"/>
                                          <w:marTop w:val="0"/>
                                          <w:marBottom w:val="0"/>
                                          <w:divBdr>
                                            <w:top w:val="none" w:sz="0" w:space="0" w:color="auto"/>
                                            <w:left w:val="none" w:sz="0" w:space="0" w:color="auto"/>
                                            <w:bottom w:val="none" w:sz="0" w:space="0" w:color="auto"/>
                                            <w:right w:val="none" w:sz="0" w:space="0" w:color="auto"/>
                                          </w:divBdr>
                                          <w:divsChild>
                                            <w:div w:id="17756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678482">
      <w:bodyDiv w:val="1"/>
      <w:marLeft w:val="0"/>
      <w:marRight w:val="0"/>
      <w:marTop w:val="0"/>
      <w:marBottom w:val="0"/>
      <w:divBdr>
        <w:top w:val="none" w:sz="0" w:space="0" w:color="auto"/>
        <w:left w:val="none" w:sz="0" w:space="0" w:color="auto"/>
        <w:bottom w:val="none" w:sz="0" w:space="0" w:color="auto"/>
        <w:right w:val="none" w:sz="0" w:space="0" w:color="auto"/>
      </w:divBdr>
      <w:divsChild>
        <w:div w:id="940180371">
          <w:marLeft w:val="0"/>
          <w:marRight w:val="0"/>
          <w:marTop w:val="0"/>
          <w:marBottom w:val="0"/>
          <w:divBdr>
            <w:top w:val="none" w:sz="0" w:space="0" w:color="auto"/>
            <w:left w:val="none" w:sz="0" w:space="0" w:color="auto"/>
            <w:bottom w:val="none" w:sz="0" w:space="0" w:color="auto"/>
            <w:right w:val="none" w:sz="0" w:space="0" w:color="auto"/>
          </w:divBdr>
          <w:divsChild>
            <w:div w:id="12537703">
              <w:marLeft w:val="0"/>
              <w:marRight w:val="0"/>
              <w:marTop w:val="0"/>
              <w:marBottom w:val="0"/>
              <w:divBdr>
                <w:top w:val="none" w:sz="0" w:space="0" w:color="auto"/>
                <w:left w:val="none" w:sz="0" w:space="0" w:color="auto"/>
                <w:bottom w:val="none" w:sz="0" w:space="0" w:color="auto"/>
                <w:right w:val="none" w:sz="0" w:space="0" w:color="auto"/>
              </w:divBdr>
              <w:divsChild>
                <w:div w:id="1009405357">
                  <w:marLeft w:val="0"/>
                  <w:marRight w:val="0"/>
                  <w:marTop w:val="0"/>
                  <w:marBottom w:val="0"/>
                  <w:divBdr>
                    <w:top w:val="none" w:sz="0" w:space="0" w:color="auto"/>
                    <w:left w:val="none" w:sz="0" w:space="0" w:color="auto"/>
                    <w:bottom w:val="none" w:sz="0" w:space="0" w:color="auto"/>
                    <w:right w:val="none" w:sz="0" w:space="0" w:color="auto"/>
                  </w:divBdr>
                  <w:divsChild>
                    <w:div w:id="581374005">
                      <w:marLeft w:val="0"/>
                      <w:marRight w:val="0"/>
                      <w:marTop w:val="0"/>
                      <w:marBottom w:val="0"/>
                      <w:divBdr>
                        <w:top w:val="none" w:sz="0" w:space="0" w:color="auto"/>
                        <w:left w:val="none" w:sz="0" w:space="0" w:color="auto"/>
                        <w:bottom w:val="none" w:sz="0" w:space="0" w:color="auto"/>
                        <w:right w:val="none" w:sz="0" w:space="0" w:color="auto"/>
                      </w:divBdr>
                      <w:divsChild>
                        <w:div w:id="1193373464">
                          <w:marLeft w:val="0"/>
                          <w:marRight w:val="0"/>
                          <w:marTop w:val="0"/>
                          <w:marBottom w:val="0"/>
                          <w:divBdr>
                            <w:top w:val="none" w:sz="0" w:space="0" w:color="auto"/>
                            <w:left w:val="none" w:sz="0" w:space="0" w:color="auto"/>
                            <w:bottom w:val="none" w:sz="0" w:space="0" w:color="auto"/>
                            <w:right w:val="none" w:sz="0" w:space="0" w:color="auto"/>
                          </w:divBdr>
                          <w:divsChild>
                            <w:div w:id="1323855291">
                              <w:marLeft w:val="0"/>
                              <w:marRight w:val="0"/>
                              <w:marTop w:val="0"/>
                              <w:marBottom w:val="0"/>
                              <w:divBdr>
                                <w:top w:val="none" w:sz="0" w:space="0" w:color="auto"/>
                                <w:left w:val="none" w:sz="0" w:space="0" w:color="auto"/>
                                <w:bottom w:val="none" w:sz="0" w:space="0" w:color="auto"/>
                                <w:right w:val="none" w:sz="0" w:space="0" w:color="auto"/>
                              </w:divBdr>
                              <w:divsChild>
                                <w:div w:id="433483179">
                                  <w:marLeft w:val="0"/>
                                  <w:marRight w:val="0"/>
                                  <w:marTop w:val="0"/>
                                  <w:marBottom w:val="0"/>
                                  <w:divBdr>
                                    <w:top w:val="none" w:sz="0" w:space="0" w:color="auto"/>
                                    <w:left w:val="none" w:sz="0" w:space="0" w:color="auto"/>
                                    <w:bottom w:val="none" w:sz="0" w:space="0" w:color="auto"/>
                                    <w:right w:val="none" w:sz="0" w:space="0" w:color="auto"/>
                                  </w:divBdr>
                                  <w:divsChild>
                                    <w:div w:id="1632788224">
                                      <w:marLeft w:val="0"/>
                                      <w:marRight w:val="0"/>
                                      <w:marTop w:val="0"/>
                                      <w:marBottom w:val="0"/>
                                      <w:divBdr>
                                        <w:top w:val="none" w:sz="0" w:space="0" w:color="auto"/>
                                        <w:left w:val="none" w:sz="0" w:space="0" w:color="auto"/>
                                        <w:bottom w:val="none" w:sz="0" w:space="0" w:color="auto"/>
                                        <w:right w:val="none" w:sz="0" w:space="0" w:color="auto"/>
                                      </w:divBdr>
                                      <w:divsChild>
                                        <w:div w:id="1738671637">
                                          <w:marLeft w:val="0"/>
                                          <w:marRight w:val="0"/>
                                          <w:marTop w:val="0"/>
                                          <w:marBottom w:val="0"/>
                                          <w:divBdr>
                                            <w:top w:val="none" w:sz="0" w:space="0" w:color="auto"/>
                                            <w:left w:val="none" w:sz="0" w:space="0" w:color="auto"/>
                                            <w:bottom w:val="none" w:sz="0" w:space="0" w:color="auto"/>
                                            <w:right w:val="none" w:sz="0" w:space="0" w:color="auto"/>
                                          </w:divBdr>
                                          <w:divsChild>
                                            <w:div w:id="15503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52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445</TotalTime>
  <Pages>30</Pages>
  <Words>5005</Words>
  <Characters>27531</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dc:creator>
  <cp:keywords/>
  <dc:description/>
  <cp:lastModifiedBy>Léandre Aguiah</cp:lastModifiedBy>
  <cp:revision>8</cp:revision>
  <dcterms:created xsi:type="dcterms:W3CDTF">2021-01-12T04:39:00Z</dcterms:created>
  <dcterms:modified xsi:type="dcterms:W3CDTF">2021-01-12T19:22:00Z</dcterms:modified>
</cp:coreProperties>
</file>